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739" w:rsidRPr="00A66B86" w:rsidRDefault="0062036E" w:rsidP="0029482C">
      <w:pPr>
        <w:pStyle w:val="Normal1"/>
        <w:spacing w:after="0" w:line="240" w:lineRule="auto"/>
        <w:ind w:left="0" w:firstLine="0"/>
        <w:jc w:val="center"/>
        <w:rPr>
          <w:rFonts w:ascii="Times New Roman" w:eastAsia="Arial" w:hAnsi="Times New Roman" w:cs="Times New Roman"/>
          <w:sz w:val="28"/>
          <w:szCs w:val="28"/>
        </w:rPr>
      </w:pPr>
      <w:r w:rsidRPr="00A66B86">
        <w:rPr>
          <w:rFonts w:ascii="Times New Roman" w:hAnsi="Times New Roman" w:cs="Times New Roman"/>
          <w:b/>
          <w:sz w:val="28"/>
          <w:szCs w:val="28"/>
        </w:rPr>
        <w:t xml:space="preserve">DAYA TERIMA DAN ANALISIS ZAT </w:t>
      </w:r>
      <w:r w:rsidR="00B916C7" w:rsidRPr="00A66B86">
        <w:rPr>
          <w:rFonts w:ascii="Times New Roman" w:hAnsi="Times New Roman" w:cs="Times New Roman"/>
          <w:b/>
          <w:sz w:val="28"/>
          <w:szCs w:val="28"/>
        </w:rPr>
        <w:t>GIZI MAKRO PADA PEMBUATAN MISUKE</w:t>
      </w:r>
      <w:r w:rsidRPr="00A66B86">
        <w:rPr>
          <w:rFonts w:ascii="Times New Roman" w:hAnsi="Times New Roman" w:cs="Times New Roman"/>
          <w:b/>
          <w:sz w:val="28"/>
          <w:szCs w:val="28"/>
        </w:rPr>
        <w:t xml:space="preserve"> (MINYAK SUSU KEDELAI)</w:t>
      </w:r>
    </w:p>
    <w:p w:rsidR="008E6739" w:rsidRPr="00B84BED" w:rsidRDefault="008E6739" w:rsidP="0029482C">
      <w:pPr>
        <w:spacing w:after="0" w:line="240" w:lineRule="auto"/>
        <w:jc w:val="center"/>
        <w:rPr>
          <w:rFonts w:ascii="Times New Roman" w:eastAsia="Times New Roman" w:hAnsi="Times New Roman" w:cs="Times New Roman"/>
          <w:sz w:val="24"/>
          <w:szCs w:val="24"/>
        </w:rPr>
      </w:pPr>
    </w:p>
    <w:p w:rsidR="008E6739" w:rsidRPr="00B84BED" w:rsidRDefault="00AC74BE" w:rsidP="0029482C">
      <w:pPr>
        <w:spacing w:after="0" w:line="240" w:lineRule="auto"/>
        <w:jc w:val="center"/>
        <w:rPr>
          <w:rFonts w:ascii="Times New Roman" w:eastAsia="Times New Roman" w:hAnsi="Times New Roman" w:cs="Times New Roman"/>
          <w:sz w:val="24"/>
          <w:szCs w:val="24"/>
          <w:vertAlign w:val="superscript"/>
        </w:rPr>
      </w:pPr>
      <w:r w:rsidRPr="00B84BED">
        <w:rPr>
          <w:rFonts w:ascii="Times New Roman" w:eastAsia="Times New Roman" w:hAnsi="Times New Roman" w:cs="Times New Roman"/>
          <w:b/>
          <w:sz w:val="24"/>
          <w:szCs w:val="24"/>
        </w:rPr>
        <w:t>Hikmawati Mas’ud</w:t>
      </w:r>
      <w:r w:rsidR="008E6739" w:rsidRPr="00B84BED">
        <w:rPr>
          <w:rFonts w:ascii="Times New Roman" w:eastAsia="Times New Roman" w:hAnsi="Times New Roman" w:cs="Times New Roman"/>
          <w:sz w:val="24"/>
          <w:szCs w:val="24"/>
          <w:vertAlign w:val="superscript"/>
        </w:rPr>
        <w:t>1</w:t>
      </w:r>
      <w:r w:rsidR="008E6739" w:rsidRPr="00B84BED">
        <w:rPr>
          <w:rFonts w:ascii="Times New Roman" w:eastAsia="Times New Roman" w:hAnsi="Times New Roman" w:cs="Times New Roman"/>
          <w:b/>
          <w:sz w:val="24"/>
          <w:szCs w:val="24"/>
        </w:rPr>
        <w:t xml:space="preserve">, </w:t>
      </w:r>
      <w:r w:rsidRPr="00B84BED">
        <w:rPr>
          <w:rFonts w:ascii="Times New Roman" w:eastAsia="Times New Roman" w:hAnsi="Times New Roman" w:cs="Times New Roman"/>
          <w:b/>
          <w:sz w:val="24"/>
          <w:szCs w:val="24"/>
        </w:rPr>
        <w:t>Musdalipah</w:t>
      </w:r>
      <w:r w:rsidRPr="00B84BED">
        <w:rPr>
          <w:rFonts w:ascii="Times New Roman" w:eastAsia="Times New Roman" w:hAnsi="Times New Roman" w:cs="Times New Roman"/>
          <w:sz w:val="24"/>
          <w:szCs w:val="24"/>
          <w:vertAlign w:val="superscript"/>
        </w:rPr>
        <w:t xml:space="preserve"> </w:t>
      </w:r>
      <w:r w:rsidR="008E6739" w:rsidRPr="00B84BED">
        <w:rPr>
          <w:rFonts w:ascii="Times New Roman" w:eastAsia="Times New Roman" w:hAnsi="Times New Roman" w:cs="Times New Roman"/>
          <w:sz w:val="24"/>
          <w:szCs w:val="24"/>
          <w:vertAlign w:val="superscript"/>
        </w:rPr>
        <w:t>2</w:t>
      </w:r>
    </w:p>
    <w:p w:rsidR="008E6739" w:rsidRPr="00B84BED" w:rsidRDefault="00B84BED" w:rsidP="0029482C">
      <w:pPr>
        <w:spacing w:after="0" w:line="240" w:lineRule="auto"/>
        <w:jc w:val="center"/>
        <w:rPr>
          <w:rFonts w:ascii="Times New Roman" w:eastAsia="Times New Roman" w:hAnsi="Times New Roman" w:cs="Times New Roman"/>
          <w:sz w:val="24"/>
          <w:szCs w:val="24"/>
        </w:rPr>
      </w:pPr>
      <w:r w:rsidRPr="00B84BED">
        <w:rPr>
          <w:rFonts w:ascii="Times New Roman" w:hAnsi="Times New Roman" w:cs="Times New Roman"/>
          <w:vertAlign w:val="superscript"/>
          <w:lang w:val="sv-SE"/>
        </w:rPr>
        <w:t>1</w:t>
      </w:r>
      <w:r w:rsidRPr="00B84BED">
        <w:rPr>
          <w:rFonts w:ascii="Times New Roman" w:hAnsi="Times New Roman" w:cs="Times New Roman"/>
          <w:lang w:val="sv-SE"/>
        </w:rPr>
        <w:t>Jurusan Gizi, Politeknik Kesehatan Kemenkes, Makassar</w:t>
      </w:r>
    </w:p>
    <w:p w:rsidR="008E6739" w:rsidRPr="00B84BED" w:rsidRDefault="008E6739" w:rsidP="0029482C">
      <w:pPr>
        <w:spacing w:after="0" w:line="240" w:lineRule="auto"/>
        <w:rPr>
          <w:rFonts w:ascii="Times New Roman" w:eastAsia="Times New Roman" w:hAnsi="Times New Roman" w:cs="Times New Roman"/>
          <w:sz w:val="24"/>
          <w:szCs w:val="24"/>
        </w:rPr>
      </w:pPr>
    </w:p>
    <w:p w:rsidR="008E6739" w:rsidRPr="00B84BED" w:rsidRDefault="00B84BED" w:rsidP="0029482C">
      <w:pPr>
        <w:spacing w:after="0" w:line="240" w:lineRule="auto"/>
        <w:jc w:val="center"/>
        <w:rPr>
          <w:rFonts w:ascii="Times New Roman" w:eastAsia="Times New Roman" w:hAnsi="Times New Roman" w:cs="Times New Roman"/>
          <w:sz w:val="24"/>
          <w:szCs w:val="24"/>
        </w:rPr>
      </w:pPr>
      <w:r w:rsidRPr="00E947EC">
        <w:rPr>
          <w:rFonts w:ascii="Times New Roman" w:hAnsi="Times New Roman" w:cs="Times New Roman"/>
          <w:sz w:val="24"/>
          <w:szCs w:val="24"/>
          <w:lang w:val="sv-SE"/>
        </w:rPr>
        <w:t>Korespondensi</w:t>
      </w:r>
      <w:r>
        <w:rPr>
          <w:rFonts w:ascii="Times New Roman" w:hAnsi="Times New Roman" w:cs="Times New Roman"/>
          <w:sz w:val="24"/>
          <w:szCs w:val="24"/>
        </w:rPr>
        <w:t>:</w:t>
      </w:r>
      <w:r>
        <w:rPr>
          <w:rFonts w:ascii="Times New Roman" w:eastAsia="Times New Roman" w:hAnsi="Times New Roman" w:cs="Times New Roman"/>
          <w:sz w:val="24"/>
          <w:szCs w:val="24"/>
        </w:rPr>
        <w:t xml:space="preserve"> </w:t>
      </w:r>
      <w:r w:rsidR="00AC74BE" w:rsidRPr="00B84BED">
        <w:rPr>
          <w:rFonts w:ascii="Times New Roman" w:eastAsia="Times New Roman" w:hAnsi="Times New Roman" w:cs="Times New Roman"/>
          <w:sz w:val="24"/>
          <w:szCs w:val="24"/>
        </w:rPr>
        <w:t>hikmawatimasud@yahoo.com</w:t>
      </w:r>
      <w:r w:rsidR="008E6739" w:rsidRPr="00B84BED">
        <w:rPr>
          <w:rFonts w:ascii="Times New Roman" w:eastAsia="Times New Roman" w:hAnsi="Times New Roman" w:cs="Times New Roman"/>
          <w:sz w:val="24"/>
          <w:szCs w:val="24"/>
        </w:rPr>
        <w:t>/</w:t>
      </w:r>
      <w:r w:rsidR="00AC74BE" w:rsidRPr="00B84BED">
        <w:rPr>
          <w:rFonts w:ascii="Times New Roman" w:eastAsia="Times New Roman" w:hAnsi="Times New Roman" w:cs="Times New Roman"/>
          <w:sz w:val="24"/>
          <w:szCs w:val="24"/>
        </w:rPr>
        <w:t>081242230834</w:t>
      </w:r>
    </w:p>
    <w:p w:rsidR="008E6739" w:rsidRPr="00B84BED" w:rsidRDefault="008E6739" w:rsidP="0029482C">
      <w:pPr>
        <w:spacing w:after="0" w:line="240" w:lineRule="auto"/>
        <w:jc w:val="center"/>
        <w:rPr>
          <w:rFonts w:ascii="Times New Roman" w:eastAsia="Times New Roman" w:hAnsi="Times New Roman" w:cs="Times New Roman"/>
          <w:sz w:val="24"/>
          <w:szCs w:val="24"/>
        </w:rPr>
      </w:pPr>
    </w:p>
    <w:p w:rsidR="008E6739" w:rsidRPr="00B84BED" w:rsidRDefault="008E6739" w:rsidP="0029482C">
      <w:pPr>
        <w:spacing w:after="0" w:line="240" w:lineRule="auto"/>
        <w:jc w:val="both"/>
        <w:rPr>
          <w:rFonts w:ascii="Times New Roman" w:eastAsia="Times New Roman" w:hAnsi="Times New Roman" w:cs="Times New Roman"/>
          <w:sz w:val="24"/>
          <w:szCs w:val="24"/>
        </w:rPr>
      </w:pPr>
    </w:p>
    <w:p w:rsidR="00D1197A" w:rsidRPr="00217F9B" w:rsidRDefault="00D1197A" w:rsidP="0029482C">
      <w:pPr>
        <w:spacing w:after="0" w:line="240" w:lineRule="auto"/>
        <w:jc w:val="center"/>
        <w:rPr>
          <w:rFonts w:ascii="Times New Roman" w:eastAsia="Times New Roman" w:hAnsi="Times New Roman" w:cs="Times New Roman"/>
          <w:i/>
          <w:sz w:val="24"/>
          <w:szCs w:val="24"/>
        </w:rPr>
      </w:pPr>
      <w:r w:rsidRPr="00217F9B">
        <w:rPr>
          <w:rFonts w:ascii="Times New Roman" w:eastAsia="Times New Roman" w:hAnsi="Times New Roman" w:cs="Times New Roman"/>
          <w:b/>
          <w:i/>
          <w:sz w:val="24"/>
          <w:szCs w:val="24"/>
        </w:rPr>
        <w:t>ABSTRACT</w:t>
      </w:r>
    </w:p>
    <w:p w:rsidR="008E6739" w:rsidRPr="00217F9B" w:rsidRDefault="008E6739" w:rsidP="0029482C">
      <w:pPr>
        <w:spacing w:after="0" w:line="240" w:lineRule="auto"/>
        <w:jc w:val="both"/>
        <w:rPr>
          <w:rFonts w:ascii="Times New Roman" w:eastAsia="Times New Roman" w:hAnsi="Times New Roman" w:cs="Times New Roman"/>
          <w:i/>
          <w:sz w:val="24"/>
          <w:szCs w:val="24"/>
        </w:rPr>
      </w:pPr>
    </w:p>
    <w:p w:rsidR="0062036E" w:rsidRPr="00217F9B" w:rsidRDefault="0029482C" w:rsidP="0029482C">
      <w:pPr>
        <w:pStyle w:val="ListParagraph"/>
        <w:spacing w:after="0" w:line="240" w:lineRule="auto"/>
        <w:ind w:left="0"/>
        <w:jc w:val="both"/>
        <w:rPr>
          <w:rFonts w:ascii="Times New Roman" w:hAnsi="Times New Roman" w:cs="Times New Roman"/>
          <w:i/>
          <w:sz w:val="24"/>
          <w:szCs w:val="24"/>
        </w:rPr>
      </w:pPr>
      <w:r w:rsidRPr="00217F9B">
        <w:rPr>
          <w:rFonts w:ascii="Times New Roman" w:hAnsi="Times New Roman" w:cs="Times New Roman"/>
          <w:i/>
          <w:sz w:val="24"/>
          <w:szCs w:val="24"/>
        </w:rPr>
        <w:t>Misuke is solid food consisting of vegetable oil, skim milk, and soy which is a source of energy and high protein but with a small vo</w:t>
      </w:r>
      <w:r w:rsidR="00217F9B" w:rsidRPr="00217F9B">
        <w:rPr>
          <w:rFonts w:ascii="Times New Roman" w:hAnsi="Times New Roman" w:cs="Times New Roman"/>
          <w:i/>
          <w:sz w:val="24"/>
          <w:szCs w:val="24"/>
        </w:rPr>
        <w:t xml:space="preserve">lume and in the form of powder. </w:t>
      </w:r>
      <w:r w:rsidRPr="00217F9B">
        <w:rPr>
          <w:rFonts w:ascii="Times New Roman" w:hAnsi="Times New Roman" w:cs="Times New Roman"/>
          <w:i/>
          <w:sz w:val="24"/>
          <w:szCs w:val="24"/>
        </w:rPr>
        <w:t>Soybean is a food ingredient with complete protein and is one of the food ingredients that contain amino acids</w:t>
      </w:r>
      <w:r w:rsidR="00217F9B" w:rsidRPr="00217F9B">
        <w:rPr>
          <w:rFonts w:ascii="Times New Roman" w:hAnsi="Times New Roman" w:cs="Times New Roman"/>
          <w:i/>
          <w:sz w:val="24"/>
          <w:szCs w:val="24"/>
        </w:rPr>
        <w:t xml:space="preserve"> needed by the body. </w:t>
      </w:r>
      <w:r w:rsidRPr="00217F9B">
        <w:rPr>
          <w:rFonts w:ascii="Times New Roman" w:hAnsi="Times New Roman" w:cs="Times New Roman"/>
          <w:i/>
          <w:sz w:val="24"/>
          <w:szCs w:val="24"/>
        </w:rPr>
        <w:t xml:space="preserve">This study is to determine the acceptability of Misuke (soybean oil) and the analysis of </w:t>
      </w:r>
      <w:bookmarkStart w:id="0" w:name="_GoBack"/>
      <w:bookmarkEnd w:id="0"/>
      <w:r w:rsidRPr="00217F9B">
        <w:rPr>
          <w:rFonts w:ascii="Times New Roman" w:hAnsi="Times New Roman" w:cs="Times New Roman"/>
          <w:i/>
          <w:sz w:val="24"/>
          <w:szCs w:val="24"/>
        </w:rPr>
        <w:t xml:space="preserve">macronutrient content (protein, fat, and fat). This research is pre-experimental research that is making Misuke (soybean oil) using three variations of vegetable oil composition (8 ml, 10 ml, and 12 ml), and collecting resources based on color, aroma, texture, and taste. Data analysis using the Friedman </w:t>
      </w:r>
      <w:r w:rsidR="00217F9B" w:rsidRPr="00217F9B">
        <w:rPr>
          <w:rFonts w:ascii="Times New Roman" w:hAnsi="Times New Roman" w:cs="Times New Roman"/>
          <w:i/>
          <w:sz w:val="24"/>
          <w:szCs w:val="24"/>
        </w:rPr>
        <w:t xml:space="preserve">Test in a computerized program. </w:t>
      </w:r>
      <w:r w:rsidRPr="00217F9B">
        <w:rPr>
          <w:rFonts w:ascii="Times New Roman" w:hAnsi="Times New Roman" w:cs="Times New Roman"/>
          <w:i/>
          <w:sz w:val="24"/>
          <w:szCs w:val="24"/>
        </w:rPr>
        <w:t>The results showed the panelist's most interesting formula on aspects of color, aroma, texture, and taste of Misuke (soybean oil) with an 8 ml vegetable oil composition. In 1 portion of Misuke (soy milk oil), a protein with 8 ml, 10 ml and 12 ml vegetable oil composition is 5.7 g, 5.4 g, 5.3 g while the fat content with vegetable composition is 8 ml, 10 ml and 12 ml, namely 8.1 g, 8.2 g, 8.5 g and fat composition with vegetable oil composition 8 ml, 10 ml and 12 ml, 4.9 g, 5.0 g, 4.2 g. Only for children, children must pay for their children.</w:t>
      </w:r>
    </w:p>
    <w:p w:rsidR="0062036E" w:rsidRPr="00217F9B" w:rsidRDefault="0062036E" w:rsidP="0029482C">
      <w:pPr>
        <w:pStyle w:val="Normal1"/>
        <w:spacing w:after="0" w:line="240" w:lineRule="auto"/>
        <w:ind w:left="0" w:firstLine="0"/>
        <w:jc w:val="both"/>
        <w:rPr>
          <w:rFonts w:ascii="Times New Roman" w:hAnsi="Times New Roman" w:cs="Times New Roman"/>
          <w:i/>
          <w:sz w:val="24"/>
          <w:szCs w:val="24"/>
        </w:rPr>
      </w:pPr>
    </w:p>
    <w:p w:rsidR="00FF46D2" w:rsidRPr="00B84BED" w:rsidRDefault="0029482C" w:rsidP="0029482C">
      <w:pPr>
        <w:pStyle w:val="ListParagraph"/>
        <w:spacing w:after="0" w:line="240" w:lineRule="auto"/>
        <w:ind w:left="0"/>
        <w:jc w:val="both"/>
        <w:rPr>
          <w:rFonts w:ascii="Times New Roman" w:hAnsi="Times New Roman" w:cs="Times New Roman"/>
          <w:sz w:val="24"/>
          <w:szCs w:val="24"/>
        </w:rPr>
      </w:pPr>
      <w:r w:rsidRPr="00217F9B">
        <w:rPr>
          <w:rFonts w:ascii="Times New Roman" w:hAnsi="Times New Roman" w:cs="Times New Roman"/>
          <w:i/>
          <w:sz w:val="24"/>
          <w:szCs w:val="24"/>
        </w:rPr>
        <w:t>Keywords: Acceptability, Misuke (Soymilk Oil)</w:t>
      </w:r>
    </w:p>
    <w:p w:rsidR="00B916C7" w:rsidRPr="00B84BED" w:rsidRDefault="00B916C7" w:rsidP="0029482C">
      <w:pPr>
        <w:spacing w:after="0" w:line="240" w:lineRule="auto"/>
        <w:jc w:val="both"/>
        <w:rPr>
          <w:rFonts w:ascii="Times New Roman" w:eastAsia="Times New Roman" w:hAnsi="Times New Roman" w:cs="Times New Roman"/>
          <w:b/>
          <w:sz w:val="24"/>
          <w:szCs w:val="24"/>
        </w:rPr>
      </w:pPr>
    </w:p>
    <w:p w:rsidR="00217F9B" w:rsidRDefault="00217F9B" w:rsidP="0029482C">
      <w:pPr>
        <w:spacing w:after="0" w:line="240" w:lineRule="auto"/>
        <w:jc w:val="both"/>
        <w:rPr>
          <w:rFonts w:ascii="Times New Roman" w:eastAsia="Times New Roman" w:hAnsi="Times New Roman" w:cs="Times New Roman"/>
          <w:b/>
          <w:sz w:val="24"/>
          <w:szCs w:val="24"/>
        </w:rPr>
        <w:sectPr w:rsidR="00217F9B" w:rsidSect="00217F9B">
          <w:footerReference w:type="default" r:id="rId8"/>
          <w:pgSz w:w="11907" w:h="16840" w:code="9"/>
          <w:pgMar w:top="1622" w:right="1298" w:bottom="1338" w:left="1678" w:header="0" w:footer="567" w:gutter="0"/>
          <w:pgNumType w:start="1"/>
          <w:cols w:space="720"/>
          <w:docGrid w:linePitch="299"/>
        </w:sectPr>
      </w:pPr>
    </w:p>
    <w:p w:rsidR="00280657" w:rsidRPr="00B84BED" w:rsidRDefault="008E6739" w:rsidP="0029482C">
      <w:pPr>
        <w:spacing w:after="0" w:line="240" w:lineRule="auto"/>
        <w:jc w:val="both"/>
        <w:rPr>
          <w:rFonts w:ascii="Times New Roman" w:eastAsia="Times New Roman" w:hAnsi="Times New Roman" w:cs="Times New Roman"/>
          <w:b/>
          <w:sz w:val="24"/>
          <w:szCs w:val="24"/>
        </w:rPr>
      </w:pPr>
      <w:r w:rsidRPr="00B84BED">
        <w:rPr>
          <w:rFonts w:ascii="Times New Roman" w:eastAsia="Times New Roman" w:hAnsi="Times New Roman" w:cs="Times New Roman"/>
          <w:b/>
          <w:sz w:val="24"/>
          <w:szCs w:val="24"/>
        </w:rPr>
        <w:lastRenderedPageBreak/>
        <w:t>PENDAHULUAN</w:t>
      </w:r>
    </w:p>
    <w:p w:rsidR="00FF46D2" w:rsidRPr="00B84BED" w:rsidRDefault="008E6739" w:rsidP="0029482C">
      <w:pPr>
        <w:spacing w:after="0" w:line="240" w:lineRule="auto"/>
        <w:jc w:val="both"/>
        <w:rPr>
          <w:rFonts w:ascii="Times New Roman" w:eastAsia="Times New Roman" w:hAnsi="Times New Roman" w:cs="Times New Roman"/>
          <w:b/>
          <w:sz w:val="24"/>
          <w:szCs w:val="24"/>
        </w:rPr>
      </w:pPr>
      <w:r w:rsidRPr="00B84BED">
        <w:rPr>
          <w:rFonts w:ascii="Times New Roman" w:eastAsia="Times New Roman" w:hAnsi="Times New Roman" w:cs="Times New Roman"/>
          <w:b/>
          <w:sz w:val="24"/>
          <w:szCs w:val="24"/>
        </w:rPr>
        <w:t xml:space="preserve"> </w:t>
      </w:r>
    </w:p>
    <w:p w:rsidR="0062036E" w:rsidRPr="00B84BED" w:rsidRDefault="00425C65" w:rsidP="0029482C">
      <w:pPr>
        <w:pStyle w:val="ListParagraph"/>
        <w:spacing w:after="0" w:line="240" w:lineRule="auto"/>
        <w:ind w:left="0"/>
        <w:jc w:val="both"/>
        <w:rPr>
          <w:rFonts w:ascii="Times New Roman" w:hAnsi="Times New Roman" w:cs="Times New Roman"/>
          <w:sz w:val="24"/>
          <w:szCs w:val="24"/>
        </w:rPr>
      </w:pPr>
      <w:r w:rsidRPr="00B84BED">
        <w:rPr>
          <w:rFonts w:ascii="Times New Roman" w:hAnsi="Times New Roman" w:cs="Times New Roman"/>
          <w:sz w:val="24"/>
          <w:szCs w:val="24"/>
        </w:rPr>
        <w:t xml:space="preserve">     </w:t>
      </w:r>
      <w:r w:rsidR="0062036E" w:rsidRPr="00B84BED">
        <w:rPr>
          <w:rFonts w:ascii="Times New Roman" w:hAnsi="Times New Roman" w:cs="Times New Roman"/>
          <w:sz w:val="24"/>
          <w:szCs w:val="24"/>
        </w:rPr>
        <w:t>Anak usia prasekolah</w:t>
      </w:r>
      <w:r w:rsidRPr="00B84BED">
        <w:rPr>
          <w:rFonts w:ascii="Times New Roman" w:hAnsi="Times New Roman" w:cs="Times New Roman"/>
          <w:sz w:val="24"/>
          <w:szCs w:val="24"/>
        </w:rPr>
        <w:t xml:space="preserve"> termasuk golongan rawan gizi. </w:t>
      </w:r>
      <w:r w:rsidR="0062036E" w:rsidRPr="00B84BED">
        <w:rPr>
          <w:rFonts w:ascii="Times New Roman" w:hAnsi="Times New Roman" w:cs="Times New Roman"/>
          <w:sz w:val="24"/>
          <w:szCs w:val="24"/>
        </w:rPr>
        <w:t>Masalah gizi pada anak usia prasekolah muncul karena perilaku makan anak ya</w:t>
      </w:r>
      <w:r w:rsidRPr="00B84BED">
        <w:rPr>
          <w:rFonts w:ascii="Times New Roman" w:hAnsi="Times New Roman" w:cs="Times New Roman"/>
          <w:sz w:val="24"/>
          <w:szCs w:val="24"/>
        </w:rPr>
        <w:t xml:space="preserve">ng kurang baik dari orang tua. </w:t>
      </w:r>
      <w:r w:rsidR="0062036E" w:rsidRPr="00B84BED">
        <w:rPr>
          <w:rFonts w:ascii="Times New Roman" w:hAnsi="Times New Roman" w:cs="Times New Roman"/>
          <w:sz w:val="24"/>
          <w:szCs w:val="24"/>
        </w:rPr>
        <w:t>Asupan makan yang tidak sesuai dengan kebutuhan</w:t>
      </w:r>
      <w:r w:rsidRPr="00B84BED">
        <w:rPr>
          <w:rFonts w:ascii="Times New Roman" w:hAnsi="Times New Roman" w:cs="Times New Roman"/>
          <w:sz w:val="24"/>
          <w:szCs w:val="24"/>
        </w:rPr>
        <w:t xml:space="preserve"> akan mempengaruhi status gizi. </w:t>
      </w:r>
      <w:r w:rsidR="0062036E" w:rsidRPr="00B84BED">
        <w:rPr>
          <w:rFonts w:ascii="Times New Roman" w:hAnsi="Times New Roman" w:cs="Times New Roman"/>
          <w:sz w:val="24"/>
          <w:szCs w:val="24"/>
        </w:rPr>
        <w:t>Ketidakseimbangan asupan gizi, baik kelebihan maupun kekurangan akan mengakibatkan masalah gizi pada anak usia prasekolah. Masalah gizi yang sering dihadapi anak usia prasekolah adalah Kekurangan Energi Protein (KEP), obesitas, defisiensi vitamin A dan anemia defisiensi Fe (Sulistyoningsih, 2011).</w:t>
      </w:r>
    </w:p>
    <w:p w:rsidR="0062036E" w:rsidRPr="00B84BED" w:rsidRDefault="00425C65" w:rsidP="0029482C">
      <w:pPr>
        <w:pStyle w:val="ListParagraph"/>
        <w:spacing w:after="0" w:line="240" w:lineRule="auto"/>
        <w:ind w:left="0"/>
        <w:jc w:val="both"/>
        <w:rPr>
          <w:rFonts w:ascii="Times New Roman" w:hAnsi="Times New Roman" w:cs="Times New Roman"/>
          <w:sz w:val="24"/>
          <w:szCs w:val="24"/>
        </w:rPr>
      </w:pPr>
      <w:r w:rsidRPr="00B84BED">
        <w:rPr>
          <w:rFonts w:ascii="Times New Roman" w:hAnsi="Times New Roman" w:cs="Times New Roman"/>
          <w:b/>
          <w:sz w:val="24"/>
          <w:szCs w:val="24"/>
        </w:rPr>
        <w:t xml:space="preserve">     </w:t>
      </w:r>
      <w:r w:rsidR="0062036E" w:rsidRPr="00B84BED">
        <w:rPr>
          <w:rFonts w:ascii="Times New Roman" w:hAnsi="Times New Roman" w:cs="Times New Roman"/>
          <w:sz w:val="24"/>
          <w:szCs w:val="24"/>
        </w:rPr>
        <w:t>Pada</w:t>
      </w:r>
      <w:r w:rsidR="0062036E" w:rsidRPr="00B84BED">
        <w:rPr>
          <w:rFonts w:ascii="Times New Roman" w:hAnsi="Times New Roman" w:cs="Times New Roman"/>
          <w:b/>
          <w:sz w:val="24"/>
          <w:szCs w:val="24"/>
        </w:rPr>
        <w:t xml:space="preserve"> </w:t>
      </w:r>
      <w:r w:rsidR="0062036E" w:rsidRPr="00B84BED">
        <w:rPr>
          <w:rFonts w:ascii="Times New Roman" w:hAnsi="Times New Roman" w:cs="Times New Roman"/>
          <w:sz w:val="24"/>
          <w:szCs w:val="24"/>
        </w:rPr>
        <w:t xml:space="preserve">usia prasekolah, anak mengalami perlambatan kecepatan pertumbuhan jika dibandingkan dengan masa bayi yang </w:t>
      </w:r>
      <w:r w:rsidR="0062036E" w:rsidRPr="00B84BED">
        <w:rPr>
          <w:rFonts w:ascii="Times New Roman" w:hAnsi="Times New Roman" w:cs="Times New Roman"/>
          <w:sz w:val="24"/>
          <w:szCs w:val="24"/>
        </w:rPr>
        <w:lastRenderedPageBreak/>
        <w:t>berakibat pada penurunan nafsu makan. Penurunan nafsu makan ini merupa</w:t>
      </w:r>
      <w:r w:rsidRPr="00B84BED">
        <w:rPr>
          <w:rFonts w:ascii="Times New Roman" w:hAnsi="Times New Roman" w:cs="Times New Roman"/>
          <w:sz w:val="24"/>
          <w:szCs w:val="24"/>
        </w:rPr>
        <w:t xml:space="preserve">kan bagian dari pertumbuhan dan </w:t>
      </w:r>
      <w:r w:rsidR="0062036E" w:rsidRPr="00B84BED">
        <w:rPr>
          <w:rFonts w:ascii="Times New Roman" w:hAnsi="Times New Roman" w:cs="Times New Roman"/>
          <w:sz w:val="24"/>
          <w:szCs w:val="24"/>
        </w:rPr>
        <w:t>perk</w:t>
      </w:r>
      <w:r w:rsidRPr="00B84BED">
        <w:rPr>
          <w:rFonts w:ascii="Times New Roman" w:hAnsi="Times New Roman" w:cs="Times New Roman"/>
          <w:sz w:val="24"/>
          <w:szCs w:val="24"/>
        </w:rPr>
        <w:t xml:space="preserve">embangan normal. </w:t>
      </w:r>
      <w:r w:rsidR="0062036E" w:rsidRPr="00B84BED">
        <w:rPr>
          <w:rFonts w:ascii="Times New Roman" w:hAnsi="Times New Roman" w:cs="Times New Roman"/>
          <w:sz w:val="24"/>
          <w:szCs w:val="24"/>
        </w:rPr>
        <w:t>Untuk memenuhi kebutuhan gizi diperlukan perbaikan atau penambahan asupan makanan (Fikawati, dkk, 2017).</w:t>
      </w:r>
    </w:p>
    <w:p w:rsidR="0062036E" w:rsidRPr="00B84BED" w:rsidRDefault="00425C65" w:rsidP="0029482C">
      <w:pPr>
        <w:pStyle w:val="ListParagraph"/>
        <w:spacing w:after="0" w:line="240" w:lineRule="auto"/>
        <w:ind w:left="0"/>
        <w:jc w:val="both"/>
        <w:rPr>
          <w:rFonts w:ascii="Times New Roman" w:hAnsi="Times New Roman" w:cs="Times New Roman"/>
          <w:sz w:val="24"/>
          <w:szCs w:val="24"/>
        </w:rPr>
      </w:pPr>
      <w:r w:rsidRPr="00B84BED">
        <w:rPr>
          <w:rFonts w:ascii="Times New Roman" w:hAnsi="Times New Roman" w:cs="Times New Roman"/>
          <w:sz w:val="24"/>
          <w:szCs w:val="24"/>
        </w:rPr>
        <w:t xml:space="preserve">     </w:t>
      </w:r>
      <w:r w:rsidR="0062036E" w:rsidRPr="00B84BED">
        <w:rPr>
          <w:rFonts w:ascii="Times New Roman" w:hAnsi="Times New Roman" w:cs="Times New Roman"/>
          <w:sz w:val="24"/>
          <w:szCs w:val="24"/>
        </w:rPr>
        <w:t>UNICEF (</w:t>
      </w:r>
      <w:r w:rsidR="0062036E" w:rsidRPr="00B84BED">
        <w:rPr>
          <w:rFonts w:ascii="Times New Roman" w:hAnsi="Times New Roman" w:cs="Times New Roman"/>
          <w:i/>
          <w:sz w:val="24"/>
          <w:szCs w:val="24"/>
        </w:rPr>
        <w:t>United Nations Emergency Children’s Fund</w:t>
      </w:r>
      <w:r w:rsidR="0062036E" w:rsidRPr="00B84BED">
        <w:rPr>
          <w:rFonts w:ascii="Times New Roman" w:hAnsi="Times New Roman" w:cs="Times New Roman"/>
          <w:sz w:val="24"/>
          <w:szCs w:val="24"/>
        </w:rPr>
        <w:t>) melaporkan sebanyak 167 juta anak usia prasekolah di dunia yang menderita gizi kurang (</w:t>
      </w:r>
      <w:r w:rsidR="0062036E" w:rsidRPr="00B84BED">
        <w:rPr>
          <w:rFonts w:ascii="Times New Roman" w:hAnsi="Times New Roman" w:cs="Times New Roman"/>
          <w:i/>
          <w:sz w:val="24"/>
          <w:szCs w:val="24"/>
        </w:rPr>
        <w:t>underweight</w:t>
      </w:r>
      <w:r w:rsidR="0062036E" w:rsidRPr="00B84BED">
        <w:rPr>
          <w:rFonts w:ascii="Times New Roman" w:hAnsi="Times New Roman" w:cs="Times New Roman"/>
          <w:sz w:val="24"/>
          <w:szCs w:val="24"/>
        </w:rPr>
        <w:t xml:space="preserve">) sebagian besar berada di Asia Selatan (Gupta, 2016).  Di Indonesia menurut hasil Riskesdas 2018 jumlah anak yang masih mengalami gizi kurang (BB/U) sebanyak 13, 8%.  Sedangkan di propinsi Sulawesi Selatan jumlah anak  yang masih mengalami gizi kurang (BB/U) sebanyak 18,6%.  Sementara </w:t>
      </w:r>
      <w:r w:rsidR="0062036E" w:rsidRPr="00B84BED">
        <w:rPr>
          <w:rFonts w:ascii="Times New Roman" w:hAnsi="Times New Roman" w:cs="Times New Roman"/>
          <w:sz w:val="24"/>
          <w:szCs w:val="24"/>
        </w:rPr>
        <w:lastRenderedPageBreak/>
        <w:t>hasil Pemantauan Status Gizi (PSG) Kota Makassar propinsi Sulawesi Selatan tahun 2016 jumlah anak  yang masih mengalami gizi kurang (BB/U) sebanyak 28%.  Hal ini menunjukkan bahwa prevalensi gizi kurang masih di atas dari prevalensi nasional.</w:t>
      </w:r>
    </w:p>
    <w:p w:rsidR="0062036E" w:rsidRPr="00B84BED" w:rsidRDefault="00425C65" w:rsidP="0029482C">
      <w:pPr>
        <w:pStyle w:val="ListParagraph"/>
        <w:spacing w:after="0" w:line="240" w:lineRule="auto"/>
        <w:ind w:left="0"/>
        <w:jc w:val="both"/>
        <w:rPr>
          <w:rFonts w:ascii="Times New Roman" w:hAnsi="Times New Roman" w:cs="Times New Roman"/>
          <w:sz w:val="24"/>
          <w:szCs w:val="24"/>
        </w:rPr>
      </w:pPr>
      <w:r w:rsidRPr="00B84BED">
        <w:rPr>
          <w:rFonts w:ascii="Times New Roman" w:hAnsi="Times New Roman" w:cs="Times New Roman"/>
          <w:sz w:val="24"/>
          <w:szCs w:val="24"/>
        </w:rPr>
        <w:t xml:space="preserve">     </w:t>
      </w:r>
      <w:r w:rsidR="0062036E" w:rsidRPr="00B84BED">
        <w:rPr>
          <w:rFonts w:ascii="Times New Roman" w:hAnsi="Times New Roman" w:cs="Times New Roman"/>
          <w:sz w:val="24"/>
          <w:szCs w:val="24"/>
        </w:rPr>
        <w:t>Hampir sepertiga anak prasekolah mengalami gizi kurang yang  disebabkan oleh kebiasaan makan yang tidak cukup mengandung kalori dan protein, sehingga akan menyebabkan terjadinya defisiensi protein dan kalori atau kekurangan kombinasi keduanya.  Berbagai kebijakan dan strategi yang dilibatkan untuk mengurangi terjadinya kekurangan gizi pada anak seperti pemberian makanan tambahan namun belum memberikan hasil yang optimal.  Salah satu solusi yang tepat agar dapat memenuhi kebutuhan gizi anak sehingga tidak terjadi kekurangan gizi adalah dengan menyiapkan makanan padat gizi (Sugianti, 2011).</w:t>
      </w:r>
    </w:p>
    <w:p w:rsidR="0062036E" w:rsidRPr="00B84BED" w:rsidRDefault="00425C65" w:rsidP="0029482C">
      <w:pPr>
        <w:pStyle w:val="ListParagraph"/>
        <w:spacing w:after="0" w:line="240" w:lineRule="auto"/>
        <w:ind w:left="0"/>
        <w:jc w:val="both"/>
        <w:rPr>
          <w:rFonts w:ascii="Times New Roman" w:hAnsi="Times New Roman" w:cs="Times New Roman"/>
          <w:sz w:val="24"/>
          <w:szCs w:val="24"/>
        </w:rPr>
      </w:pPr>
      <w:r w:rsidRPr="00B84BED">
        <w:rPr>
          <w:rFonts w:ascii="Times New Roman" w:hAnsi="Times New Roman" w:cs="Times New Roman"/>
          <w:sz w:val="24"/>
          <w:szCs w:val="24"/>
        </w:rPr>
        <w:t xml:space="preserve">     </w:t>
      </w:r>
      <w:r w:rsidR="0062036E" w:rsidRPr="00B84BED">
        <w:rPr>
          <w:rFonts w:ascii="Times New Roman" w:hAnsi="Times New Roman" w:cs="Times New Roman"/>
          <w:sz w:val="24"/>
          <w:szCs w:val="24"/>
        </w:rPr>
        <w:t xml:space="preserve">Salah satu makanan tambahan inovatif padat gizi adalah misuka (minyak, susu, kacang tolo).  Misuka merupakan makanan padat gizi yang terbuat dari minyak sayur, susu skim dan kacang tolo yang merupakan sumber energi dan protein yang tinggi namun dengan volume yang kecil dan dalam bentuk serbuk. Takaran per porsi misuka terdiri dari minyak sayur 12 g, susu skim 6 g, kacang tolo 12 g, gula pasir 4 g dan mineral mix 1 g.  Komposisi gizi satu bungkus misuka dengan berat 30 g terdiri dari energi 175 kkal, protein 7 g, lemak 14,5 g, dan karbohidrat 10,5 g (Hariani, 2019). </w:t>
      </w:r>
    </w:p>
    <w:p w:rsidR="0062036E" w:rsidRPr="00B84BED" w:rsidRDefault="00425C65" w:rsidP="0029482C">
      <w:pPr>
        <w:pStyle w:val="ListParagraph"/>
        <w:spacing w:after="0" w:line="240" w:lineRule="auto"/>
        <w:ind w:left="0"/>
        <w:jc w:val="both"/>
        <w:rPr>
          <w:rFonts w:ascii="Times New Roman" w:hAnsi="Times New Roman" w:cs="Times New Roman"/>
          <w:sz w:val="24"/>
          <w:szCs w:val="24"/>
        </w:rPr>
      </w:pPr>
      <w:r w:rsidRPr="00B84BED">
        <w:rPr>
          <w:rFonts w:ascii="Times New Roman" w:hAnsi="Times New Roman" w:cs="Times New Roman"/>
          <w:sz w:val="24"/>
          <w:szCs w:val="24"/>
        </w:rPr>
        <w:t xml:space="preserve">   </w:t>
      </w:r>
      <w:r w:rsidR="0062036E" w:rsidRPr="00B84BED">
        <w:rPr>
          <w:rFonts w:ascii="Times New Roman" w:hAnsi="Times New Roman" w:cs="Times New Roman"/>
          <w:sz w:val="24"/>
          <w:szCs w:val="24"/>
        </w:rPr>
        <w:t xml:space="preserve">  Kacang kedelai merupakan bahan makanan dengan protein lengkap dan merupakan salah satu bahan pangan yang mengandung 8 asam amino yang diperlukan oleh tubuh. Kacang kedelai juga merupakan sumber vitamin B dan E serta dapat digunakan sebagai sumber lemak, vitamin, mineral dan serat. Kacang kedelai adalah satu-satunya tumbuhan yang memiliki protein sangat besar karena memiliki kadar protein 11 kali lebih banyak dibandingkan susu, 2 kali lebih banyak daripada daging </w:t>
      </w:r>
      <w:r w:rsidR="0062036E" w:rsidRPr="00B84BED">
        <w:rPr>
          <w:rFonts w:ascii="Times New Roman" w:hAnsi="Times New Roman" w:cs="Times New Roman"/>
          <w:sz w:val="24"/>
          <w:szCs w:val="24"/>
        </w:rPr>
        <w:lastRenderedPageBreak/>
        <w:t>dan ikan serta 1,5 kali lebih banyak  daripada keju (Joe, 2011).</w:t>
      </w:r>
    </w:p>
    <w:p w:rsidR="0062036E" w:rsidRPr="00B84BED" w:rsidRDefault="00425C65" w:rsidP="0029482C">
      <w:pPr>
        <w:pStyle w:val="ListParagraph"/>
        <w:spacing w:line="240" w:lineRule="auto"/>
        <w:ind w:left="0"/>
        <w:jc w:val="both"/>
        <w:rPr>
          <w:rFonts w:ascii="Times New Roman" w:hAnsi="Times New Roman" w:cs="Times New Roman"/>
          <w:sz w:val="24"/>
          <w:szCs w:val="24"/>
        </w:rPr>
      </w:pPr>
      <w:r w:rsidRPr="00B84BED">
        <w:rPr>
          <w:rFonts w:ascii="Times New Roman" w:hAnsi="Times New Roman" w:cs="Times New Roman"/>
          <w:sz w:val="24"/>
          <w:szCs w:val="24"/>
        </w:rPr>
        <w:t xml:space="preserve"> </w:t>
      </w:r>
      <w:r w:rsidR="0062036E" w:rsidRPr="00B84BED">
        <w:rPr>
          <w:rFonts w:ascii="Times New Roman" w:hAnsi="Times New Roman" w:cs="Times New Roman"/>
          <w:sz w:val="24"/>
          <w:szCs w:val="24"/>
        </w:rPr>
        <w:t xml:space="preserve">    Hasil penelitian sebelumnya menunjukkan bahwa makanan padat gizi merupakan formula makanan yang sangat baik diberikan kepada anak kekurangan gizi.  Hal ini dikarenakan formula ini mengandung gizi yang tinggi dengan volume yang kecil sehingga mudah diberikan kepada anak dan dapat mempercepat peningkatan berat badan (Sugianti, 2011).</w:t>
      </w:r>
    </w:p>
    <w:p w:rsidR="0062036E" w:rsidRPr="00B84BED" w:rsidRDefault="0062036E" w:rsidP="0029482C">
      <w:pPr>
        <w:pStyle w:val="ListParagraph"/>
        <w:spacing w:after="0" w:line="240" w:lineRule="auto"/>
        <w:ind w:left="0"/>
        <w:jc w:val="both"/>
        <w:rPr>
          <w:rFonts w:ascii="Times New Roman" w:hAnsi="Times New Roman" w:cs="Times New Roman"/>
          <w:sz w:val="24"/>
          <w:szCs w:val="24"/>
        </w:rPr>
      </w:pPr>
      <w:r w:rsidRPr="00B84BED">
        <w:rPr>
          <w:rFonts w:ascii="Times New Roman" w:hAnsi="Times New Roman" w:cs="Times New Roman"/>
          <w:sz w:val="24"/>
          <w:szCs w:val="24"/>
        </w:rPr>
        <w:t xml:space="preserve">     Dalam penelitian ini peneliti akan membuat misuka dari kacang kedelai, minyak sayur dan susu skim. Hal ini didasarkan karena kacang kedelai merupakan makanan yang mengandung protein nabati paling tinggi diantara keluarga tanaman polong-po</w:t>
      </w:r>
      <w:r w:rsidR="00B75DBF" w:rsidRPr="00B84BED">
        <w:rPr>
          <w:rFonts w:ascii="Times New Roman" w:hAnsi="Times New Roman" w:cs="Times New Roman"/>
          <w:sz w:val="24"/>
          <w:szCs w:val="24"/>
        </w:rPr>
        <w:t>longan lainnya. Komposisi misuke</w:t>
      </w:r>
      <w:r w:rsidRPr="00B84BED">
        <w:rPr>
          <w:rFonts w:ascii="Times New Roman" w:hAnsi="Times New Roman" w:cs="Times New Roman"/>
          <w:sz w:val="24"/>
          <w:szCs w:val="24"/>
        </w:rPr>
        <w:t xml:space="preserve"> yang digunakan dalam penelitian ini adalah minyak sayur 12 g, susu skim 6 g, kacang kedelai 12 g, gula pasir 4 g dan mineral mix 1 g. Komposisi yang digunakan ini sebelumnya telah dihitung secara manual kandungan gizinya khususnya kandungan karbohidrat, protein dan lemak. Hal ini di</w:t>
      </w:r>
      <w:r w:rsidR="00B75DBF" w:rsidRPr="00B84BED">
        <w:rPr>
          <w:rFonts w:ascii="Times New Roman" w:hAnsi="Times New Roman" w:cs="Times New Roman"/>
          <w:sz w:val="24"/>
          <w:szCs w:val="24"/>
        </w:rPr>
        <w:t>lakukan karena diharapkan misuke</w:t>
      </w:r>
      <w:r w:rsidRPr="00B84BED">
        <w:rPr>
          <w:rFonts w:ascii="Times New Roman" w:hAnsi="Times New Roman" w:cs="Times New Roman"/>
          <w:sz w:val="24"/>
          <w:szCs w:val="24"/>
        </w:rPr>
        <w:t xml:space="preserve"> yang akan dijadikan subjek penelitian dapat memenuhi setidaknya 10% dari kebutuhan energi anak prasekolah menurut Angka Kecukupan Gizi 2019.  Namun pada penelitian pendahuluan yang menggunakan komposisi seperti misuka yang menggunakan kacang tolo maka di pe</w:t>
      </w:r>
      <w:r w:rsidR="00B75DBF" w:rsidRPr="00B84BED">
        <w:rPr>
          <w:rFonts w:ascii="Times New Roman" w:hAnsi="Times New Roman" w:cs="Times New Roman"/>
          <w:sz w:val="24"/>
          <w:szCs w:val="24"/>
        </w:rPr>
        <w:t>roleh hasil yaitu tekstur misuke</w:t>
      </w:r>
      <w:r w:rsidRPr="00B84BED">
        <w:rPr>
          <w:rFonts w:ascii="Times New Roman" w:hAnsi="Times New Roman" w:cs="Times New Roman"/>
          <w:sz w:val="24"/>
          <w:szCs w:val="24"/>
        </w:rPr>
        <w:t xml:space="preserve"> yang menggumpal.  Hal ini disebabkan karena komposisi minyak sayur yang terlalu banyak, oleh sebab itu peneliti mencoba menggunakan komposisi minyak yang tepat dari komposisi sebelumnya yaitu 8 ml, 10 ml dan 12 ml sehingga diharapkan diperoleh tekstur yang baik.</w:t>
      </w:r>
    </w:p>
    <w:p w:rsidR="00FF46D2" w:rsidRDefault="0062036E" w:rsidP="0029482C">
      <w:pPr>
        <w:pStyle w:val="ListParagraph"/>
        <w:spacing w:after="0" w:line="240" w:lineRule="auto"/>
        <w:ind w:left="0"/>
        <w:jc w:val="both"/>
        <w:rPr>
          <w:rFonts w:ascii="Times New Roman" w:hAnsi="Times New Roman" w:cs="Times New Roman"/>
          <w:sz w:val="24"/>
          <w:szCs w:val="24"/>
        </w:rPr>
      </w:pPr>
      <w:r w:rsidRPr="00B84BED">
        <w:rPr>
          <w:rFonts w:ascii="Times New Roman" w:hAnsi="Times New Roman" w:cs="Times New Roman"/>
          <w:sz w:val="24"/>
          <w:szCs w:val="24"/>
        </w:rPr>
        <w:t xml:space="preserve">     Berdasarkan asumsi di atas, maka peneliti melakukan penelitian tentang daya terima dan analisis zat gizi makro </w:t>
      </w:r>
      <w:r w:rsidRPr="00B84BED">
        <w:rPr>
          <w:rFonts w:ascii="Times New Roman" w:hAnsi="Times New Roman" w:cs="Times New Roman"/>
          <w:sz w:val="24"/>
          <w:szCs w:val="24"/>
        </w:rPr>
        <w:lastRenderedPageBreak/>
        <w:t xml:space="preserve">pada pembuatan </w:t>
      </w:r>
      <w:r w:rsidR="00B75DBF" w:rsidRPr="00B84BED">
        <w:rPr>
          <w:rFonts w:ascii="Times New Roman" w:hAnsi="Times New Roman" w:cs="Times New Roman"/>
          <w:sz w:val="24"/>
          <w:szCs w:val="24"/>
        </w:rPr>
        <w:t>misuke (minyak susu kedelai)</w:t>
      </w:r>
      <w:r w:rsidR="00FF46D2" w:rsidRPr="00B84BED">
        <w:rPr>
          <w:rFonts w:ascii="Times New Roman" w:hAnsi="Times New Roman" w:cs="Times New Roman"/>
          <w:sz w:val="24"/>
          <w:szCs w:val="24"/>
        </w:rPr>
        <w:t>.</w:t>
      </w:r>
    </w:p>
    <w:p w:rsidR="00280657" w:rsidRPr="00B84BED" w:rsidRDefault="00280657" w:rsidP="0029482C">
      <w:pPr>
        <w:pStyle w:val="ListParagraph"/>
        <w:spacing w:after="0" w:line="240" w:lineRule="auto"/>
        <w:ind w:left="0"/>
        <w:jc w:val="both"/>
        <w:rPr>
          <w:rFonts w:ascii="Times New Roman" w:hAnsi="Times New Roman" w:cs="Times New Roman"/>
          <w:sz w:val="24"/>
          <w:szCs w:val="24"/>
        </w:rPr>
      </w:pPr>
    </w:p>
    <w:p w:rsidR="0062036E" w:rsidRPr="00B84BED" w:rsidRDefault="008E6739" w:rsidP="0029482C">
      <w:pPr>
        <w:spacing w:after="0" w:line="240" w:lineRule="auto"/>
        <w:jc w:val="both"/>
        <w:rPr>
          <w:rFonts w:ascii="Times New Roman" w:eastAsia="Times New Roman" w:hAnsi="Times New Roman" w:cs="Times New Roman"/>
          <w:sz w:val="24"/>
          <w:szCs w:val="24"/>
        </w:rPr>
      </w:pPr>
      <w:r w:rsidRPr="00B84BED">
        <w:rPr>
          <w:rFonts w:ascii="Times New Roman" w:eastAsia="Times New Roman" w:hAnsi="Times New Roman" w:cs="Times New Roman"/>
          <w:b/>
          <w:sz w:val="24"/>
          <w:szCs w:val="24"/>
        </w:rPr>
        <w:t xml:space="preserve">METODE </w:t>
      </w:r>
    </w:p>
    <w:p w:rsidR="002A6276" w:rsidRPr="00B84BED" w:rsidRDefault="0062036E" w:rsidP="0029482C">
      <w:pPr>
        <w:spacing w:after="0" w:line="240" w:lineRule="auto"/>
        <w:jc w:val="both"/>
        <w:rPr>
          <w:rFonts w:ascii="Times New Roman" w:hAnsi="Times New Roman" w:cs="Times New Roman"/>
          <w:sz w:val="24"/>
          <w:szCs w:val="24"/>
        </w:rPr>
      </w:pPr>
      <w:r w:rsidRPr="00B84BED">
        <w:rPr>
          <w:rFonts w:ascii="Times New Roman" w:eastAsia="Times New Roman" w:hAnsi="Times New Roman" w:cs="Times New Roman"/>
          <w:sz w:val="24"/>
          <w:szCs w:val="24"/>
        </w:rPr>
        <w:t xml:space="preserve">     </w:t>
      </w:r>
      <w:r w:rsidRPr="00B84BED">
        <w:rPr>
          <w:rFonts w:ascii="Times New Roman" w:hAnsi="Times New Roman" w:cs="Times New Roman"/>
          <w:sz w:val="24"/>
          <w:szCs w:val="24"/>
        </w:rPr>
        <w:t>Jenis</w:t>
      </w:r>
      <w:r w:rsidRPr="00B84BED">
        <w:rPr>
          <w:rFonts w:ascii="Times New Roman" w:hAnsi="Times New Roman" w:cs="Times New Roman"/>
          <w:b/>
          <w:sz w:val="24"/>
          <w:szCs w:val="24"/>
        </w:rPr>
        <w:t xml:space="preserve"> </w:t>
      </w:r>
      <w:r w:rsidRPr="00B84BED">
        <w:rPr>
          <w:rFonts w:ascii="Times New Roman" w:hAnsi="Times New Roman" w:cs="Times New Roman"/>
          <w:sz w:val="24"/>
          <w:szCs w:val="24"/>
        </w:rPr>
        <w:t xml:space="preserve">penelitian ini merupakan studi eksperimental </w:t>
      </w:r>
      <w:r w:rsidRPr="00B84BED">
        <w:rPr>
          <w:rFonts w:ascii="Times New Roman" w:hAnsi="Times New Roman" w:cs="Times New Roman"/>
          <w:i/>
          <w:sz w:val="24"/>
          <w:szCs w:val="24"/>
        </w:rPr>
        <w:t>pra eksperimen</w:t>
      </w:r>
      <w:r w:rsidRPr="00B84BED">
        <w:rPr>
          <w:rFonts w:ascii="Times New Roman" w:hAnsi="Times New Roman" w:cs="Times New Roman"/>
          <w:sz w:val="24"/>
          <w:szCs w:val="24"/>
        </w:rPr>
        <w:t xml:space="preserve"> dengan rancangan </w:t>
      </w:r>
      <w:r w:rsidRPr="00B84BED">
        <w:rPr>
          <w:rFonts w:ascii="Times New Roman" w:hAnsi="Times New Roman" w:cs="Times New Roman"/>
          <w:i/>
          <w:sz w:val="24"/>
          <w:szCs w:val="24"/>
        </w:rPr>
        <w:t>one shot group</w:t>
      </w:r>
      <w:r w:rsidRPr="00B84BED">
        <w:rPr>
          <w:rFonts w:ascii="Times New Roman" w:hAnsi="Times New Roman" w:cs="Times New Roman"/>
          <w:sz w:val="24"/>
          <w:szCs w:val="24"/>
        </w:rPr>
        <w:t xml:space="preserve"> </w:t>
      </w:r>
      <w:r w:rsidRPr="00B84BED">
        <w:rPr>
          <w:rFonts w:ascii="Times New Roman" w:hAnsi="Times New Roman" w:cs="Times New Roman"/>
          <w:i/>
          <w:sz w:val="24"/>
          <w:szCs w:val="24"/>
        </w:rPr>
        <w:t>design</w:t>
      </w:r>
      <w:r w:rsidRPr="00B84BED">
        <w:rPr>
          <w:rFonts w:ascii="Times New Roman" w:hAnsi="Times New Roman" w:cs="Times New Roman"/>
          <w:sz w:val="24"/>
          <w:szCs w:val="24"/>
        </w:rPr>
        <w:t xml:space="preserve"> yaitu dengan menggunakan tepung kacang kedelai dan tiga variasi komposisi minyak sayur (12 g : 12 ml, 12 g : 10 ml dan 12 g : 8 ml).</w:t>
      </w:r>
    </w:p>
    <w:p w:rsidR="00280657" w:rsidRPr="00B84BED" w:rsidRDefault="00280657" w:rsidP="0029482C">
      <w:pPr>
        <w:spacing w:after="0" w:line="240" w:lineRule="auto"/>
        <w:jc w:val="both"/>
        <w:rPr>
          <w:rFonts w:ascii="Times New Roman" w:eastAsia="Times New Roman" w:hAnsi="Times New Roman" w:cs="Times New Roman"/>
          <w:sz w:val="24"/>
          <w:szCs w:val="24"/>
        </w:rPr>
      </w:pPr>
    </w:p>
    <w:p w:rsidR="00EB2C02" w:rsidRPr="00B84BED" w:rsidRDefault="00234657" w:rsidP="0029482C">
      <w:pPr>
        <w:spacing w:after="0" w:line="240" w:lineRule="auto"/>
        <w:jc w:val="both"/>
        <w:rPr>
          <w:rFonts w:ascii="Times New Roman" w:eastAsia="Times New Roman" w:hAnsi="Times New Roman" w:cs="Times New Roman"/>
          <w:sz w:val="24"/>
          <w:szCs w:val="24"/>
        </w:rPr>
      </w:pPr>
      <w:r w:rsidRPr="00B84BED">
        <w:rPr>
          <w:rFonts w:ascii="Times New Roman" w:eastAsia="Times New Roman" w:hAnsi="Times New Roman" w:cs="Times New Roman"/>
          <w:b/>
          <w:sz w:val="24"/>
          <w:szCs w:val="24"/>
        </w:rPr>
        <w:t>TEMPAT DAN WAKTU</w:t>
      </w:r>
    </w:p>
    <w:p w:rsidR="008E6739" w:rsidRPr="00B84BED" w:rsidRDefault="00EB2C02" w:rsidP="0029482C">
      <w:pPr>
        <w:spacing w:after="0" w:line="240" w:lineRule="auto"/>
        <w:jc w:val="both"/>
        <w:rPr>
          <w:rFonts w:ascii="Times New Roman" w:hAnsi="Times New Roman" w:cs="Times New Roman"/>
          <w:sz w:val="24"/>
          <w:szCs w:val="24"/>
        </w:rPr>
      </w:pPr>
      <w:r w:rsidRPr="00B84BED">
        <w:rPr>
          <w:rFonts w:ascii="Times New Roman" w:eastAsia="Times New Roman" w:hAnsi="Times New Roman" w:cs="Times New Roman"/>
          <w:sz w:val="24"/>
          <w:szCs w:val="24"/>
        </w:rPr>
        <w:t xml:space="preserve">     </w:t>
      </w:r>
      <w:r w:rsidRPr="00B84BED">
        <w:rPr>
          <w:rFonts w:ascii="Times New Roman" w:hAnsi="Times New Roman" w:cs="Times New Roman"/>
          <w:sz w:val="24"/>
          <w:szCs w:val="24"/>
        </w:rPr>
        <w:t>Penelitian ini dilakukan di Laboratorium Teknologi Pangan  Jurusan Gizi Politeknik Kesehatan Kemenkes Makassar dan Balai Besar Laboratorium Kesehatan Makassar. Waktu penelitian dilaksanakan pada bulan Agustus sampai Februari  2020.</w:t>
      </w:r>
    </w:p>
    <w:p w:rsidR="00280657" w:rsidRPr="00B84BED" w:rsidRDefault="00280657" w:rsidP="0029482C">
      <w:pPr>
        <w:spacing w:after="0" w:line="240" w:lineRule="auto"/>
        <w:jc w:val="both"/>
        <w:rPr>
          <w:rFonts w:ascii="Times New Roman" w:eastAsia="Times New Roman" w:hAnsi="Times New Roman" w:cs="Times New Roman"/>
          <w:sz w:val="24"/>
          <w:szCs w:val="24"/>
        </w:rPr>
      </w:pPr>
    </w:p>
    <w:p w:rsidR="00EB2C02" w:rsidRPr="00B84BED" w:rsidRDefault="002A6276" w:rsidP="0029482C">
      <w:pPr>
        <w:spacing w:after="0" w:line="240" w:lineRule="auto"/>
        <w:jc w:val="both"/>
        <w:rPr>
          <w:rFonts w:ascii="Times New Roman" w:eastAsia="Times New Roman" w:hAnsi="Times New Roman" w:cs="Times New Roman"/>
          <w:b/>
          <w:sz w:val="24"/>
          <w:szCs w:val="24"/>
        </w:rPr>
      </w:pPr>
      <w:r w:rsidRPr="00B84BED">
        <w:rPr>
          <w:rFonts w:ascii="Times New Roman" w:eastAsia="Times New Roman" w:hAnsi="Times New Roman" w:cs="Times New Roman"/>
          <w:b/>
          <w:sz w:val="24"/>
          <w:szCs w:val="24"/>
        </w:rPr>
        <w:t>ALAT DAN BAHAN</w:t>
      </w:r>
    </w:p>
    <w:p w:rsidR="00EB2C02" w:rsidRPr="00B84BED" w:rsidRDefault="00425C65" w:rsidP="0029482C">
      <w:pPr>
        <w:spacing w:after="0" w:line="240" w:lineRule="auto"/>
        <w:jc w:val="both"/>
        <w:rPr>
          <w:rFonts w:ascii="Times New Roman" w:eastAsia="Times New Roman" w:hAnsi="Times New Roman" w:cs="Times New Roman"/>
          <w:sz w:val="24"/>
          <w:szCs w:val="24"/>
        </w:rPr>
      </w:pPr>
      <w:r w:rsidRPr="00B84BED">
        <w:rPr>
          <w:rFonts w:ascii="Times New Roman" w:eastAsia="Times New Roman" w:hAnsi="Times New Roman" w:cs="Times New Roman"/>
          <w:b/>
          <w:sz w:val="24"/>
          <w:szCs w:val="24"/>
        </w:rPr>
        <w:t xml:space="preserve">     </w:t>
      </w:r>
      <w:r w:rsidR="00EB2C02" w:rsidRPr="00B84BED">
        <w:rPr>
          <w:rFonts w:ascii="Times New Roman" w:eastAsia="Times New Roman" w:hAnsi="Times New Roman" w:cs="Times New Roman"/>
          <w:sz w:val="24"/>
          <w:szCs w:val="24"/>
        </w:rPr>
        <w:t>Alat yang digunakan pada penelitian ini adalah</w:t>
      </w:r>
      <w:r w:rsidR="002A6276" w:rsidRPr="00B84BED">
        <w:rPr>
          <w:rFonts w:ascii="Times New Roman" w:eastAsia="Times New Roman" w:hAnsi="Times New Roman" w:cs="Times New Roman"/>
          <w:sz w:val="24"/>
          <w:szCs w:val="24"/>
        </w:rPr>
        <w:t xml:space="preserve"> </w:t>
      </w:r>
      <w:r w:rsidR="00EB2C02" w:rsidRPr="00B84BED">
        <w:rPr>
          <w:rFonts w:ascii="Times New Roman" w:eastAsia="Times New Roman" w:hAnsi="Times New Roman" w:cs="Times New Roman"/>
          <w:sz w:val="24"/>
          <w:szCs w:val="24"/>
        </w:rPr>
        <w:t>oven, penggiling, ayakan, timbangan makanan digital, baskom, saringan, sendok kayu, panci, kompor, talang, spatula, mangkok, sendok dan cup mika. Bahan yang digunakan pada penelitian ini adalah tepung kedelai, susu skim, minyak sayur, gula pasir dan mineral mix.</w:t>
      </w:r>
    </w:p>
    <w:p w:rsidR="00280657" w:rsidRPr="00B84BED" w:rsidRDefault="00280657" w:rsidP="0029482C">
      <w:pPr>
        <w:spacing w:after="0" w:line="240" w:lineRule="auto"/>
        <w:jc w:val="both"/>
        <w:rPr>
          <w:rFonts w:ascii="Times New Roman" w:eastAsia="Times New Roman" w:hAnsi="Times New Roman" w:cs="Times New Roman"/>
          <w:sz w:val="24"/>
          <w:szCs w:val="24"/>
        </w:rPr>
      </w:pPr>
    </w:p>
    <w:p w:rsidR="00425C65" w:rsidRPr="00B84BED" w:rsidRDefault="002A6276" w:rsidP="0029482C">
      <w:pPr>
        <w:tabs>
          <w:tab w:val="left" w:pos="426"/>
        </w:tabs>
        <w:spacing w:after="0" w:line="240" w:lineRule="auto"/>
        <w:jc w:val="both"/>
        <w:rPr>
          <w:rFonts w:ascii="Times New Roman" w:hAnsi="Times New Roman" w:cs="Times New Roman"/>
          <w:sz w:val="24"/>
          <w:szCs w:val="24"/>
        </w:rPr>
      </w:pPr>
      <w:r w:rsidRPr="00B84BED">
        <w:rPr>
          <w:rFonts w:ascii="Times New Roman" w:hAnsi="Times New Roman" w:cs="Times New Roman"/>
          <w:b/>
          <w:sz w:val="24"/>
          <w:szCs w:val="24"/>
        </w:rPr>
        <w:t>LANGKAH-LANGKAH PENELITIAN</w:t>
      </w:r>
      <w:r w:rsidR="00234657" w:rsidRPr="00B84BED">
        <w:rPr>
          <w:rFonts w:ascii="Times New Roman" w:hAnsi="Times New Roman" w:cs="Times New Roman"/>
          <w:b/>
          <w:sz w:val="24"/>
          <w:szCs w:val="24"/>
        </w:rPr>
        <w:tab/>
      </w:r>
    </w:p>
    <w:p w:rsidR="00617A0A" w:rsidRPr="00B84BED" w:rsidRDefault="00425C65" w:rsidP="0029482C">
      <w:pPr>
        <w:tabs>
          <w:tab w:val="left" w:pos="426"/>
        </w:tabs>
        <w:spacing w:after="0" w:line="240" w:lineRule="auto"/>
        <w:jc w:val="both"/>
        <w:rPr>
          <w:rFonts w:ascii="Times New Roman" w:hAnsi="Times New Roman" w:cs="Times New Roman"/>
          <w:sz w:val="24"/>
          <w:szCs w:val="24"/>
        </w:rPr>
      </w:pPr>
      <w:r w:rsidRPr="00B84BED">
        <w:rPr>
          <w:rFonts w:ascii="Times New Roman" w:hAnsi="Times New Roman" w:cs="Times New Roman"/>
          <w:sz w:val="24"/>
          <w:szCs w:val="24"/>
        </w:rPr>
        <w:t xml:space="preserve">     </w:t>
      </w:r>
      <w:r w:rsidR="008E0620" w:rsidRPr="00B84BED">
        <w:rPr>
          <w:rFonts w:ascii="Times New Roman" w:hAnsi="Times New Roman" w:cs="Times New Roman"/>
          <w:sz w:val="24"/>
          <w:szCs w:val="24"/>
        </w:rPr>
        <w:t xml:space="preserve">Penelitian ini diawali dengan pembuatan tepung kedelai, sebanyak 1.000 g berat kotor biji kedelai dan menghasilkan tepung kedelai sebanyak 630 g. Pembuatan tepung kedelai diawali dengan proses penyortiran yaitu memilih kedelai yang baik dan </w:t>
      </w:r>
      <w:r w:rsidR="008E0620" w:rsidRPr="00B84BED">
        <w:rPr>
          <w:rFonts w:ascii="Times New Roman" w:hAnsi="Times New Roman" w:cs="Times New Roman"/>
          <w:sz w:val="24"/>
          <w:szCs w:val="24"/>
        </w:rPr>
        <w:lastRenderedPageBreak/>
        <w:t>membuang benda asing dan kedelai yang rusak atau pecah, kemudian kedelai direndam selama 8 jam, selanjutnya pencucian kedelai sambil diremas-remas agar kulit bijinya terlepas</w:t>
      </w:r>
      <w:r w:rsidR="00280657" w:rsidRPr="00B84BED">
        <w:rPr>
          <w:rFonts w:ascii="Times New Roman" w:hAnsi="Times New Roman" w:cs="Times New Roman"/>
          <w:sz w:val="24"/>
          <w:szCs w:val="24"/>
        </w:rPr>
        <w:t xml:space="preserve">, </w:t>
      </w:r>
      <w:r w:rsidR="008E0620" w:rsidRPr="00B84BED">
        <w:rPr>
          <w:rFonts w:ascii="Times New Roman" w:hAnsi="Times New Roman" w:cs="Times New Roman"/>
          <w:sz w:val="24"/>
          <w:szCs w:val="24"/>
        </w:rPr>
        <w:t>dilanjutkan proses perebusan kedelai selama 60 menit lalu ditiriskan.</w:t>
      </w:r>
      <w:r w:rsidR="00280657" w:rsidRPr="00B84BED">
        <w:rPr>
          <w:rFonts w:ascii="Times New Roman" w:hAnsi="Times New Roman" w:cs="Times New Roman"/>
          <w:sz w:val="24"/>
          <w:szCs w:val="24"/>
        </w:rPr>
        <w:t xml:space="preserve"> </w:t>
      </w:r>
      <w:r w:rsidR="008E0620" w:rsidRPr="00B84BED">
        <w:rPr>
          <w:rFonts w:ascii="Times New Roman" w:hAnsi="Times New Roman" w:cs="Times New Roman"/>
          <w:sz w:val="24"/>
          <w:szCs w:val="24"/>
        </w:rPr>
        <w:t>Kemudian dilakukan pengeringan dengan menggunakan oven listrik dengan suhu 50ºC selama 8 jam lalu dihaluskan menggunakan alat penggiling dan diayak menggunakan saringan 60 mesh sehingga menjadi tepung kedelai.</w:t>
      </w:r>
      <w:r w:rsidR="00951834" w:rsidRPr="00B84BED">
        <w:rPr>
          <w:rFonts w:ascii="Times New Roman" w:hAnsi="Times New Roman" w:cs="Times New Roman"/>
          <w:sz w:val="24"/>
          <w:szCs w:val="24"/>
        </w:rPr>
        <w:t xml:space="preserve"> </w:t>
      </w:r>
    </w:p>
    <w:p w:rsidR="00280657" w:rsidRPr="00B84BED" w:rsidRDefault="00280657" w:rsidP="0029482C">
      <w:pPr>
        <w:spacing w:after="0" w:line="240" w:lineRule="auto"/>
        <w:ind w:firstLine="720"/>
        <w:jc w:val="both"/>
        <w:rPr>
          <w:rFonts w:ascii="Times New Roman" w:hAnsi="Times New Roman" w:cs="Times New Roman"/>
          <w:b/>
          <w:sz w:val="24"/>
          <w:szCs w:val="24"/>
        </w:rPr>
      </w:pPr>
    </w:p>
    <w:p w:rsidR="00425C65" w:rsidRPr="00B84BED" w:rsidRDefault="00951834" w:rsidP="0029482C">
      <w:pPr>
        <w:spacing w:after="0" w:line="240" w:lineRule="auto"/>
        <w:jc w:val="both"/>
        <w:rPr>
          <w:rFonts w:ascii="Times New Roman" w:hAnsi="Times New Roman" w:cs="Times New Roman"/>
          <w:b/>
          <w:noProof/>
          <w:sz w:val="24"/>
          <w:szCs w:val="24"/>
        </w:rPr>
      </w:pPr>
      <w:r w:rsidRPr="00B84BED">
        <w:rPr>
          <w:rFonts w:ascii="Times New Roman" w:hAnsi="Times New Roman" w:cs="Times New Roman"/>
          <w:b/>
          <w:noProof/>
          <w:sz w:val="24"/>
          <w:szCs w:val="24"/>
        </w:rPr>
        <w:t>PENGOLAHAN DAN ANALISIS DATA</w:t>
      </w:r>
    </w:p>
    <w:p w:rsidR="00951834" w:rsidRPr="00B84BED" w:rsidRDefault="00425C65" w:rsidP="0029482C">
      <w:pPr>
        <w:spacing w:after="0" w:line="240" w:lineRule="auto"/>
        <w:jc w:val="both"/>
        <w:rPr>
          <w:rFonts w:ascii="Times New Roman" w:hAnsi="Times New Roman" w:cs="Times New Roman"/>
          <w:b/>
          <w:noProof/>
          <w:sz w:val="24"/>
          <w:szCs w:val="24"/>
        </w:rPr>
      </w:pPr>
      <w:r w:rsidRPr="00B84BED">
        <w:rPr>
          <w:rFonts w:ascii="Times New Roman" w:hAnsi="Times New Roman" w:cs="Times New Roman"/>
          <w:b/>
          <w:noProof/>
          <w:sz w:val="24"/>
          <w:szCs w:val="24"/>
        </w:rPr>
        <w:t xml:space="preserve">     </w:t>
      </w:r>
      <w:r w:rsidR="00951834" w:rsidRPr="00B84BED">
        <w:rPr>
          <w:rFonts w:ascii="Times New Roman" w:hAnsi="Times New Roman" w:cs="Times New Roman"/>
          <w:sz w:val="24"/>
          <w:szCs w:val="24"/>
        </w:rPr>
        <w:t xml:space="preserve">Data hasil tabulasi dikelompokkan kemudian diolah menggunakan program </w:t>
      </w:r>
      <w:r w:rsidR="00951834" w:rsidRPr="00B84BED">
        <w:rPr>
          <w:rFonts w:ascii="Times New Roman" w:hAnsi="Times New Roman" w:cs="Times New Roman"/>
          <w:i/>
          <w:sz w:val="24"/>
          <w:szCs w:val="24"/>
        </w:rPr>
        <w:t xml:space="preserve">Ms. Excel dan </w:t>
      </w:r>
      <w:r w:rsidR="00951834" w:rsidRPr="00B84BED">
        <w:rPr>
          <w:rFonts w:ascii="Times New Roman" w:hAnsi="Times New Roman" w:cs="Times New Roman"/>
          <w:sz w:val="24"/>
          <w:szCs w:val="24"/>
        </w:rPr>
        <w:t>menggunakan sistem komputerisasi</w:t>
      </w:r>
      <w:r w:rsidR="00951834" w:rsidRPr="00B84BED">
        <w:rPr>
          <w:rFonts w:ascii="Times New Roman" w:hAnsi="Times New Roman" w:cs="Times New Roman"/>
          <w:i/>
          <w:sz w:val="24"/>
          <w:szCs w:val="24"/>
        </w:rPr>
        <w:t>.</w:t>
      </w:r>
      <w:r w:rsidR="00951834" w:rsidRPr="00B84BED">
        <w:rPr>
          <w:rFonts w:ascii="Times New Roman" w:hAnsi="Times New Roman" w:cs="Times New Roman"/>
          <w:sz w:val="24"/>
          <w:szCs w:val="24"/>
        </w:rPr>
        <w:t xml:space="preserve"> Data hasil uji organoleptik dengan metode uji hedonik (uji kesukaan) terhadapa daya terima ditabulasi dalam bentuk tabel kemudian dianalisis dengan menggunakan </w:t>
      </w:r>
      <w:r w:rsidR="00951834" w:rsidRPr="00B84BED">
        <w:rPr>
          <w:rFonts w:ascii="Times New Roman" w:hAnsi="Times New Roman" w:cs="Times New Roman"/>
          <w:i/>
          <w:sz w:val="24"/>
          <w:szCs w:val="24"/>
        </w:rPr>
        <w:t xml:space="preserve">uji </w:t>
      </w:r>
      <w:r w:rsidR="00280657" w:rsidRPr="00B84BED">
        <w:rPr>
          <w:rFonts w:ascii="Times New Roman" w:hAnsi="Times New Roman" w:cs="Times New Roman"/>
          <w:bCs/>
          <w:i/>
          <w:sz w:val="24"/>
          <w:szCs w:val="24"/>
        </w:rPr>
        <w:t>Friedman T</w:t>
      </w:r>
      <w:r w:rsidR="00951834" w:rsidRPr="00B84BED">
        <w:rPr>
          <w:rFonts w:ascii="Times New Roman" w:hAnsi="Times New Roman" w:cs="Times New Roman"/>
          <w:bCs/>
          <w:i/>
          <w:sz w:val="24"/>
          <w:szCs w:val="24"/>
        </w:rPr>
        <w:t xml:space="preserve">est. </w:t>
      </w:r>
    </w:p>
    <w:p w:rsidR="00280657" w:rsidRPr="00B84BED" w:rsidRDefault="00280657" w:rsidP="0029482C">
      <w:pPr>
        <w:spacing w:after="0" w:line="240" w:lineRule="auto"/>
        <w:ind w:firstLine="720"/>
        <w:jc w:val="both"/>
        <w:rPr>
          <w:rFonts w:ascii="Times New Roman" w:hAnsi="Times New Roman" w:cs="Times New Roman"/>
          <w:bCs/>
          <w:i/>
          <w:sz w:val="24"/>
          <w:szCs w:val="24"/>
        </w:rPr>
      </w:pPr>
    </w:p>
    <w:p w:rsidR="008E6739" w:rsidRPr="00B84BED" w:rsidRDefault="008E6739" w:rsidP="0029482C">
      <w:pPr>
        <w:spacing w:after="0" w:line="240" w:lineRule="auto"/>
        <w:rPr>
          <w:rFonts w:ascii="Times New Roman" w:eastAsia="Times New Roman" w:hAnsi="Times New Roman" w:cs="Times New Roman"/>
          <w:sz w:val="24"/>
          <w:szCs w:val="24"/>
        </w:rPr>
      </w:pPr>
      <w:r w:rsidRPr="00B84BED">
        <w:rPr>
          <w:rFonts w:ascii="Times New Roman" w:eastAsia="Times New Roman" w:hAnsi="Times New Roman" w:cs="Times New Roman"/>
          <w:b/>
          <w:sz w:val="24"/>
          <w:szCs w:val="24"/>
        </w:rPr>
        <w:t xml:space="preserve">HASIL </w:t>
      </w:r>
    </w:p>
    <w:p w:rsidR="00951834" w:rsidRPr="00B84BED" w:rsidRDefault="00280657" w:rsidP="0029482C">
      <w:pPr>
        <w:pStyle w:val="ListParagraph"/>
        <w:numPr>
          <w:ilvl w:val="0"/>
          <w:numId w:val="4"/>
        </w:numPr>
        <w:spacing w:after="0" w:line="240" w:lineRule="auto"/>
        <w:ind w:left="284" w:hanging="284"/>
        <w:jc w:val="both"/>
        <w:rPr>
          <w:rFonts w:ascii="Times New Roman" w:hAnsi="Times New Roman" w:cs="Times New Roman"/>
          <w:sz w:val="24"/>
          <w:szCs w:val="24"/>
        </w:rPr>
      </w:pPr>
      <w:r w:rsidRPr="00B84BED">
        <w:rPr>
          <w:rFonts w:ascii="Times New Roman" w:hAnsi="Times New Roman" w:cs="Times New Roman"/>
          <w:sz w:val="24"/>
          <w:szCs w:val="24"/>
        </w:rPr>
        <w:t xml:space="preserve">Daya Terima </w:t>
      </w:r>
      <w:r w:rsidR="00B75DBF" w:rsidRPr="00B84BED">
        <w:rPr>
          <w:rFonts w:ascii="Times New Roman" w:hAnsi="Times New Roman" w:cs="Times New Roman"/>
          <w:sz w:val="24"/>
          <w:szCs w:val="24"/>
        </w:rPr>
        <w:t>Misuke (minyak susu kedelai)</w:t>
      </w:r>
    </w:p>
    <w:p w:rsidR="00951834" w:rsidRPr="00B84BED" w:rsidRDefault="00951834" w:rsidP="0029482C">
      <w:pPr>
        <w:pStyle w:val="ListParagraph"/>
        <w:numPr>
          <w:ilvl w:val="0"/>
          <w:numId w:val="5"/>
        </w:numPr>
        <w:tabs>
          <w:tab w:val="left" w:pos="993"/>
        </w:tabs>
        <w:spacing w:after="0" w:line="240" w:lineRule="auto"/>
        <w:ind w:left="567" w:hanging="284"/>
        <w:jc w:val="both"/>
        <w:rPr>
          <w:rFonts w:ascii="Times New Roman" w:hAnsi="Times New Roman" w:cs="Times New Roman"/>
          <w:i/>
          <w:sz w:val="24"/>
          <w:szCs w:val="24"/>
        </w:rPr>
      </w:pPr>
      <w:proofErr w:type="spellStart"/>
      <w:r w:rsidRPr="00B84BED">
        <w:rPr>
          <w:rFonts w:ascii="Times New Roman" w:hAnsi="Times New Roman" w:cs="Times New Roman"/>
          <w:sz w:val="24"/>
          <w:szCs w:val="24"/>
          <w:lang w:val="en-US"/>
        </w:rPr>
        <w:t>Daya</w:t>
      </w:r>
      <w:proofErr w:type="spellEnd"/>
      <w:r w:rsidRPr="00B84BED">
        <w:rPr>
          <w:rFonts w:ascii="Times New Roman" w:hAnsi="Times New Roman" w:cs="Times New Roman"/>
          <w:sz w:val="24"/>
          <w:szCs w:val="24"/>
        </w:rPr>
        <w:t xml:space="preserve"> </w:t>
      </w:r>
      <w:proofErr w:type="spellStart"/>
      <w:r w:rsidRPr="00B84BED">
        <w:rPr>
          <w:rFonts w:ascii="Times New Roman" w:hAnsi="Times New Roman" w:cs="Times New Roman"/>
          <w:sz w:val="24"/>
          <w:szCs w:val="24"/>
          <w:lang w:val="en-US"/>
        </w:rPr>
        <w:t>Terima</w:t>
      </w:r>
      <w:proofErr w:type="spellEnd"/>
      <w:r w:rsidRPr="00B84BED">
        <w:rPr>
          <w:rFonts w:ascii="Times New Roman" w:hAnsi="Times New Roman" w:cs="Times New Roman"/>
          <w:sz w:val="24"/>
          <w:szCs w:val="24"/>
        </w:rPr>
        <w:t xml:space="preserve"> </w:t>
      </w:r>
      <w:proofErr w:type="spellStart"/>
      <w:r w:rsidRPr="00B84BED">
        <w:rPr>
          <w:rFonts w:ascii="Times New Roman" w:hAnsi="Times New Roman" w:cs="Times New Roman"/>
          <w:sz w:val="24"/>
          <w:szCs w:val="24"/>
          <w:lang w:val="en-US"/>
        </w:rPr>
        <w:t>terhadap</w:t>
      </w:r>
      <w:proofErr w:type="spellEnd"/>
      <w:r w:rsidRPr="00B84BED">
        <w:rPr>
          <w:rFonts w:ascii="Times New Roman" w:hAnsi="Times New Roman" w:cs="Times New Roman"/>
          <w:sz w:val="24"/>
          <w:szCs w:val="24"/>
        </w:rPr>
        <w:t xml:space="preserve"> Aspek Warna </w:t>
      </w:r>
    </w:p>
    <w:p w:rsidR="00217F9B" w:rsidRDefault="00951834" w:rsidP="0029482C">
      <w:pPr>
        <w:pStyle w:val="ListParagraph"/>
        <w:tabs>
          <w:tab w:val="left" w:pos="1276"/>
        </w:tabs>
        <w:spacing w:after="0" w:line="240" w:lineRule="auto"/>
        <w:ind w:left="567"/>
        <w:jc w:val="both"/>
        <w:rPr>
          <w:rFonts w:ascii="Times New Roman" w:hAnsi="Times New Roman" w:cs="Times New Roman"/>
          <w:sz w:val="24"/>
          <w:szCs w:val="24"/>
          <w:lang w:val="sv-SE"/>
        </w:rPr>
        <w:sectPr w:rsidR="00217F9B" w:rsidSect="00217F9B">
          <w:type w:val="continuous"/>
          <w:pgSz w:w="11907" w:h="16840" w:code="9"/>
          <w:pgMar w:top="1622" w:right="1298" w:bottom="1338" w:left="1678" w:header="0" w:footer="567" w:gutter="0"/>
          <w:pgNumType w:start="1"/>
          <w:cols w:num="2" w:space="567" w:equalWidth="0">
            <w:col w:w="4332" w:space="567"/>
            <w:col w:w="4032"/>
          </w:cols>
          <w:docGrid w:linePitch="299"/>
        </w:sectPr>
      </w:pPr>
      <w:r w:rsidRPr="00B84BED">
        <w:rPr>
          <w:rFonts w:ascii="Times New Roman" w:hAnsi="Times New Roman" w:cs="Times New Roman"/>
          <w:sz w:val="24"/>
          <w:szCs w:val="24"/>
          <w:lang w:val="sv-SE"/>
        </w:rPr>
        <w:t>Day</w:t>
      </w:r>
      <w:r w:rsidRPr="00B84BED">
        <w:rPr>
          <w:rFonts w:ascii="Times New Roman" w:hAnsi="Times New Roman" w:cs="Times New Roman"/>
          <w:sz w:val="24"/>
          <w:szCs w:val="24"/>
        </w:rPr>
        <w:t>a</w:t>
      </w:r>
      <w:r w:rsidRPr="00B84BED">
        <w:rPr>
          <w:rFonts w:ascii="Times New Roman" w:hAnsi="Times New Roman" w:cs="Times New Roman"/>
          <w:sz w:val="24"/>
          <w:szCs w:val="24"/>
          <w:lang w:val="sv-SE"/>
        </w:rPr>
        <w:t xml:space="preserve"> terima</w:t>
      </w:r>
      <w:r w:rsidRPr="00B84BED">
        <w:rPr>
          <w:rFonts w:ascii="Times New Roman" w:hAnsi="Times New Roman" w:cs="Times New Roman"/>
          <w:sz w:val="24"/>
          <w:szCs w:val="24"/>
        </w:rPr>
        <w:t xml:space="preserve"> </w:t>
      </w:r>
      <w:r w:rsidRPr="00B84BED">
        <w:rPr>
          <w:rFonts w:ascii="Times New Roman" w:hAnsi="Times New Roman" w:cs="Times New Roman"/>
          <w:sz w:val="24"/>
          <w:szCs w:val="24"/>
          <w:lang w:val="sv-SE"/>
        </w:rPr>
        <w:t>panelis</w:t>
      </w:r>
      <w:r w:rsidRPr="00B84BED">
        <w:rPr>
          <w:rFonts w:ascii="Times New Roman" w:hAnsi="Times New Roman" w:cs="Times New Roman"/>
          <w:sz w:val="24"/>
          <w:szCs w:val="24"/>
        </w:rPr>
        <w:t xml:space="preserve"> </w:t>
      </w:r>
      <w:r w:rsidRPr="00B84BED">
        <w:rPr>
          <w:rFonts w:ascii="Times New Roman" w:hAnsi="Times New Roman" w:cs="Times New Roman"/>
          <w:sz w:val="24"/>
          <w:szCs w:val="24"/>
          <w:lang w:val="sv-SE"/>
        </w:rPr>
        <w:t>terhadap</w:t>
      </w:r>
      <w:r w:rsidRPr="00B84BED">
        <w:rPr>
          <w:rFonts w:ascii="Times New Roman" w:hAnsi="Times New Roman" w:cs="Times New Roman"/>
          <w:sz w:val="24"/>
          <w:szCs w:val="24"/>
        </w:rPr>
        <w:t xml:space="preserve"> </w:t>
      </w:r>
      <w:r w:rsidRPr="00B84BED">
        <w:rPr>
          <w:rFonts w:ascii="Times New Roman" w:hAnsi="Times New Roman" w:cs="Times New Roman"/>
          <w:sz w:val="24"/>
          <w:szCs w:val="24"/>
          <w:lang w:val="sv-SE"/>
        </w:rPr>
        <w:t>aspek</w:t>
      </w:r>
      <w:r w:rsidRPr="00B84BED">
        <w:rPr>
          <w:rFonts w:ascii="Times New Roman" w:hAnsi="Times New Roman" w:cs="Times New Roman"/>
          <w:sz w:val="24"/>
          <w:szCs w:val="24"/>
        </w:rPr>
        <w:t xml:space="preserve"> </w:t>
      </w:r>
      <w:r w:rsidRPr="00B84BED">
        <w:rPr>
          <w:rFonts w:ascii="Times New Roman" w:hAnsi="Times New Roman" w:cs="Times New Roman"/>
          <w:sz w:val="24"/>
          <w:szCs w:val="24"/>
          <w:lang w:val="sv-SE"/>
        </w:rPr>
        <w:t>warna</w:t>
      </w:r>
      <w:r w:rsidRPr="00B84BED">
        <w:rPr>
          <w:rFonts w:ascii="Times New Roman" w:hAnsi="Times New Roman" w:cs="Times New Roman"/>
          <w:sz w:val="24"/>
          <w:szCs w:val="24"/>
        </w:rPr>
        <w:t xml:space="preserve"> </w:t>
      </w:r>
      <w:r w:rsidR="00280657" w:rsidRPr="00B84BED">
        <w:rPr>
          <w:rFonts w:ascii="Times New Roman" w:hAnsi="Times New Roman" w:cs="Times New Roman"/>
          <w:sz w:val="24"/>
          <w:szCs w:val="24"/>
        </w:rPr>
        <w:t>misuka</w:t>
      </w:r>
      <w:r w:rsidRPr="00B84BED">
        <w:rPr>
          <w:rFonts w:ascii="Times New Roman" w:hAnsi="Times New Roman" w:cs="Times New Roman"/>
          <w:sz w:val="24"/>
          <w:szCs w:val="24"/>
        </w:rPr>
        <w:t xml:space="preserve"> </w:t>
      </w:r>
      <w:r w:rsidRPr="00B84BED">
        <w:rPr>
          <w:rFonts w:ascii="Times New Roman" w:hAnsi="Times New Roman" w:cs="Times New Roman"/>
          <w:sz w:val="24"/>
          <w:szCs w:val="24"/>
          <w:lang w:val="sv-SE"/>
        </w:rPr>
        <w:t>melibatkan</w:t>
      </w:r>
      <w:r w:rsidRPr="00B84BED">
        <w:rPr>
          <w:rFonts w:ascii="Times New Roman" w:hAnsi="Times New Roman" w:cs="Times New Roman"/>
          <w:sz w:val="24"/>
          <w:szCs w:val="24"/>
        </w:rPr>
        <w:t xml:space="preserve"> </w:t>
      </w:r>
      <w:r w:rsidRPr="00B84BED">
        <w:rPr>
          <w:rFonts w:ascii="Times New Roman" w:hAnsi="Times New Roman" w:cs="Times New Roman"/>
          <w:sz w:val="24"/>
          <w:szCs w:val="24"/>
          <w:lang w:val="sv-SE"/>
        </w:rPr>
        <w:t>indra</w:t>
      </w:r>
      <w:r w:rsidRPr="00B84BED">
        <w:rPr>
          <w:rFonts w:ascii="Times New Roman" w:hAnsi="Times New Roman" w:cs="Times New Roman"/>
          <w:sz w:val="24"/>
          <w:szCs w:val="24"/>
        </w:rPr>
        <w:t xml:space="preserve"> </w:t>
      </w:r>
      <w:r w:rsidRPr="00B84BED">
        <w:rPr>
          <w:rFonts w:ascii="Times New Roman" w:hAnsi="Times New Roman" w:cs="Times New Roman"/>
          <w:sz w:val="24"/>
          <w:szCs w:val="24"/>
          <w:lang w:val="sv-SE"/>
        </w:rPr>
        <w:t>penglihatan</w:t>
      </w:r>
      <w:r w:rsidRPr="00B84BED">
        <w:rPr>
          <w:rFonts w:ascii="Times New Roman" w:hAnsi="Times New Roman" w:cs="Times New Roman"/>
          <w:sz w:val="24"/>
          <w:szCs w:val="24"/>
        </w:rPr>
        <w:t xml:space="preserve"> </w:t>
      </w:r>
      <w:r w:rsidRPr="00B84BED">
        <w:rPr>
          <w:rFonts w:ascii="Times New Roman" w:hAnsi="Times New Roman" w:cs="Times New Roman"/>
          <w:sz w:val="24"/>
          <w:szCs w:val="24"/>
          <w:lang w:val="sv-SE"/>
        </w:rPr>
        <w:t>dengan</w:t>
      </w:r>
      <w:r w:rsidRPr="00B84BED">
        <w:rPr>
          <w:rFonts w:ascii="Times New Roman" w:hAnsi="Times New Roman" w:cs="Times New Roman"/>
          <w:sz w:val="24"/>
          <w:szCs w:val="24"/>
        </w:rPr>
        <w:t xml:space="preserve"> </w:t>
      </w:r>
      <w:r w:rsidRPr="00B84BED">
        <w:rPr>
          <w:rFonts w:ascii="Times New Roman" w:hAnsi="Times New Roman" w:cs="Times New Roman"/>
          <w:sz w:val="24"/>
          <w:szCs w:val="24"/>
          <w:lang w:val="sv-SE"/>
        </w:rPr>
        <w:t>menggunakan</w:t>
      </w:r>
      <w:r w:rsidRPr="00B84BED">
        <w:rPr>
          <w:rFonts w:ascii="Times New Roman" w:hAnsi="Times New Roman" w:cs="Times New Roman"/>
          <w:sz w:val="24"/>
          <w:szCs w:val="24"/>
        </w:rPr>
        <w:t xml:space="preserve"> </w:t>
      </w:r>
      <w:r w:rsidRPr="00B84BED">
        <w:rPr>
          <w:rFonts w:ascii="Times New Roman" w:hAnsi="Times New Roman" w:cs="Times New Roman"/>
          <w:sz w:val="24"/>
          <w:szCs w:val="24"/>
          <w:lang w:val="sv-SE"/>
        </w:rPr>
        <w:t>mata. Data yang diperoleh</w:t>
      </w:r>
      <w:r w:rsidRPr="00B84BED">
        <w:rPr>
          <w:rFonts w:ascii="Times New Roman" w:hAnsi="Times New Roman" w:cs="Times New Roman"/>
          <w:sz w:val="24"/>
          <w:szCs w:val="24"/>
        </w:rPr>
        <w:t xml:space="preserve"> </w:t>
      </w:r>
      <w:r w:rsidRPr="00B84BED">
        <w:rPr>
          <w:rFonts w:ascii="Times New Roman" w:hAnsi="Times New Roman" w:cs="Times New Roman"/>
          <w:sz w:val="24"/>
          <w:szCs w:val="24"/>
          <w:lang w:val="sv-SE"/>
        </w:rPr>
        <w:t>dapat</w:t>
      </w:r>
      <w:r w:rsidRPr="00B84BED">
        <w:rPr>
          <w:rFonts w:ascii="Times New Roman" w:hAnsi="Times New Roman" w:cs="Times New Roman"/>
          <w:sz w:val="24"/>
          <w:szCs w:val="24"/>
        </w:rPr>
        <w:t xml:space="preserve"> </w:t>
      </w:r>
      <w:r w:rsidRPr="00B84BED">
        <w:rPr>
          <w:rFonts w:ascii="Times New Roman" w:hAnsi="Times New Roman" w:cs="Times New Roman"/>
          <w:sz w:val="24"/>
          <w:szCs w:val="24"/>
          <w:lang w:val="sv-SE"/>
        </w:rPr>
        <w:t>dilihat</w:t>
      </w:r>
      <w:r w:rsidRPr="00B84BED">
        <w:rPr>
          <w:rFonts w:ascii="Times New Roman" w:hAnsi="Times New Roman" w:cs="Times New Roman"/>
          <w:sz w:val="24"/>
          <w:szCs w:val="24"/>
        </w:rPr>
        <w:t xml:space="preserve"> </w:t>
      </w:r>
      <w:r w:rsidRPr="00B84BED">
        <w:rPr>
          <w:rFonts w:ascii="Times New Roman" w:hAnsi="Times New Roman" w:cs="Times New Roman"/>
          <w:sz w:val="24"/>
          <w:szCs w:val="24"/>
          <w:lang w:val="sv-SE"/>
        </w:rPr>
        <w:t>pada</w:t>
      </w:r>
      <w:r w:rsidRPr="00B84BED">
        <w:rPr>
          <w:rFonts w:ascii="Times New Roman" w:hAnsi="Times New Roman" w:cs="Times New Roman"/>
          <w:sz w:val="24"/>
          <w:szCs w:val="24"/>
        </w:rPr>
        <w:t xml:space="preserve"> </w:t>
      </w:r>
      <w:r w:rsidR="00E11896" w:rsidRPr="00B84BED">
        <w:rPr>
          <w:rFonts w:ascii="Times New Roman" w:hAnsi="Times New Roman" w:cs="Times New Roman"/>
          <w:sz w:val="24"/>
          <w:szCs w:val="24"/>
          <w:lang w:val="sv-SE"/>
        </w:rPr>
        <w:t>tabel 0</w:t>
      </w:r>
      <w:r w:rsidR="00E11896" w:rsidRPr="00B84BED">
        <w:rPr>
          <w:rFonts w:ascii="Times New Roman" w:hAnsi="Times New Roman" w:cs="Times New Roman"/>
          <w:sz w:val="24"/>
          <w:szCs w:val="24"/>
        </w:rPr>
        <w:t>1</w:t>
      </w:r>
      <w:r w:rsidRPr="00B84BED">
        <w:rPr>
          <w:rFonts w:ascii="Times New Roman" w:hAnsi="Times New Roman" w:cs="Times New Roman"/>
          <w:sz w:val="24"/>
          <w:szCs w:val="24"/>
          <w:lang w:val="sv-SE"/>
        </w:rPr>
        <w:t xml:space="preserve"> berikut.</w:t>
      </w:r>
    </w:p>
    <w:p w:rsidR="004472C6" w:rsidRPr="00B84BED" w:rsidRDefault="004472C6" w:rsidP="00217F9B">
      <w:pPr>
        <w:spacing w:after="0" w:line="240" w:lineRule="auto"/>
        <w:rPr>
          <w:rFonts w:ascii="Times New Roman" w:eastAsiaTheme="minorEastAsia" w:hAnsi="Times New Roman" w:cs="Times New Roman"/>
          <w:color w:val="auto"/>
          <w:sz w:val="24"/>
          <w:szCs w:val="24"/>
        </w:rPr>
      </w:pPr>
    </w:p>
    <w:p w:rsidR="004472C6" w:rsidRPr="003E1063" w:rsidRDefault="004472C6" w:rsidP="0029482C">
      <w:pPr>
        <w:spacing w:after="0" w:line="240" w:lineRule="auto"/>
        <w:ind w:left="850" w:hanging="283"/>
        <w:jc w:val="center"/>
        <w:rPr>
          <w:rFonts w:ascii="Times New Roman" w:hAnsi="Times New Roman" w:cs="Times New Roman"/>
          <w:b/>
          <w:sz w:val="24"/>
          <w:szCs w:val="24"/>
        </w:rPr>
      </w:pPr>
      <w:r w:rsidRPr="003E1063">
        <w:rPr>
          <w:rFonts w:ascii="Times New Roman" w:hAnsi="Times New Roman" w:cs="Times New Roman"/>
          <w:b/>
          <w:sz w:val="24"/>
          <w:szCs w:val="24"/>
        </w:rPr>
        <w:t>Tabel 1</w:t>
      </w:r>
    </w:p>
    <w:p w:rsidR="004472C6" w:rsidRPr="003E1063" w:rsidRDefault="004472C6" w:rsidP="0029482C">
      <w:pPr>
        <w:tabs>
          <w:tab w:val="left" w:pos="1276"/>
        </w:tabs>
        <w:spacing w:after="0" w:line="240" w:lineRule="auto"/>
        <w:ind w:left="850" w:hanging="283"/>
        <w:jc w:val="center"/>
        <w:rPr>
          <w:rFonts w:ascii="Times New Roman" w:hAnsi="Times New Roman" w:cs="Times New Roman"/>
          <w:b/>
          <w:sz w:val="24"/>
          <w:szCs w:val="24"/>
        </w:rPr>
      </w:pPr>
      <w:r w:rsidRPr="003E1063">
        <w:rPr>
          <w:rFonts w:ascii="Times New Roman" w:hAnsi="Times New Roman" w:cs="Times New Roman"/>
          <w:b/>
          <w:sz w:val="24"/>
          <w:szCs w:val="24"/>
        </w:rPr>
        <w:t>Distribusi Daya Terima Terhadap Aspek Warna</w:t>
      </w:r>
    </w:p>
    <w:p w:rsidR="004472C6" w:rsidRPr="003E1063" w:rsidRDefault="00B75DBF" w:rsidP="0029482C">
      <w:pPr>
        <w:tabs>
          <w:tab w:val="left" w:pos="1276"/>
        </w:tabs>
        <w:spacing w:after="0" w:line="240" w:lineRule="auto"/>
        <w:ind w:left="850" w:hanging="283"/>
        <w:jc w:val="center"/>
        <w:rPr>
          <w:rFonts w:ascii="Times New Roman" w:hAnsi="Times New Roman" w:cs="Times New Roman"/>
          <w:b/>
          <w:sz w:val="24"/>
          <w:szCs w:val="24"/>
        </w:rPr>
      </w:pPr>
      <w:r w:rsidRPr="003E1063">
        <w:rPr>
          <w:rFonts w:ascii="Times New Roman" w:hAnsi="Times New Roman" w:cs="Times New Roman"/>
          <w:b/>
          <w:sz w:val="24"/>
          <w:szCs w:val="24"/>
        </w:rPr>
        <w:t>Misuke (Minyak Susu Kedelai)</w:t>
      </w:r>
    </w:p>
    <w:tbl>
      <w:tblPr>
        <w:tblW w:w="6945" w:type="dxa"/>
        <w:tblInd w:w="1101" w:type="dxa"/>
        <w:tblLayout w:type="fixed"/>
        <w:tblLook w:val="04A0" w:firstRow="1" w:lastRow="0" w:firstColumn="1" w:lastColumn="0" w:noHBand="0" w:noVBand="1"/>
      </w:tblPr>
      <w:tblGrid>
        <w:gridCol w:w="1556"/>
        <w:gridCol w:w="712"/>
        <w:gridCol w:w="850"/>
        <w:gridCol w:w="709"/>
        <w:gridCol w:w="850"/>
        <w:gridCol w:w="567"/>
        <w:gridCol w:w="851"/>
        <w:gridCol w:w="850"/>
      </w:tblGrid>
      <w:tr w:rsidR="004472C6" w:rsidRPr="00B84BED" w:rsidTr="00A0793F">
        <w:trPr>
          <w:trHeight w:val="268"/>
        </w:trPr>
        <w:tc>
          <w:tcPr>
            <w:tcW w:w="1556" w:type="dxa"/>
            <w:vMerge w:val="restart"/>
            <w:tcBorders>
              <w:top w:val="single" w:sz="18" w:space="0" w:color="auto"/>
              <w:bottom w:val="single" w:sz="4" w:space="0" w:color="auto"/>
            </w:tcBorders>
            <w:shd w:val="clear" w:color="auto" w:fill="auto"/>
            <w:vAlign w:val="center"/>
          </w:tcPr>
          <w:p w:rsidR="004472C6" w:rsidRPr="00B84BED" w:rsidRDefault="004472C6" w:rsidP="0029482C">
            <w:pPr>
              <w:pStyle w:val="ListParagraph"/>
              <w:spacing w:after="0" w:line="240" w:lineRule="auto"/>
              <w:ind w:left="0"/>
              <w:jc w:val="center"/>
              <w:rPr>
                <w:rFonts w:ascii="Times New Roman" w:hAnsi="Times New Roman" w:cs="Times New Roman"/>
                <w:sz w:val="24"/>
                <w:szCs w:val="24"/>
              </w:rPr>
            </w:pPr>
            <w:r w:rsidRPr="00B84BED">
              <w:rPr>
                <w:rFonts w:ascii="Times New Roman" w:hAnsi="Times New Roman" w:cs="Times New Roman"/>
                <w:sz w:val="24"/>
                <w:szCs w:val="24"/>
              </w:rPr>
              <w:t>Formula</w:t>
            </w:r>
          </w:p>
        </w:tc>
        <w:tc>
          <w:tcPr>
            <w:tcW w:w="3121" w:type="dxa"/>
            <w:gridSpan w:val="4"/>
            <w:tcBorders>
              <w:top w:val="single" w:sz="18" w:space="0" w:color="auto"/>
              <w:bottom w:val="single" w:sz="4" w:space="0" w:color="auto"/>
            </w:tcBorders>
            <w:shd w:val="clear" w:color="auto" w:fill="auto"/>
            <w:vAlign w:val="center"/>
          </w:tcPr>
          <w:p w:rsidR="004472C6" w:rsidRPr="00B84BED" w:rsidRDefault="004472C6" w:rsidP="0029482C">
            <w:pPr>
              <w:pStyle w:val="ListParagraph"/>
              <w:spacing w:after="0" w:line="240" w:lineRule="auto"/>
              <w:ind w:left="0"/>
              <w:jc w:val="center"/>
              <w:rPr>
                <w:rFonts w:ascii="Times New Roman" w:hAnsi="Times New Roman" w:cs="Times New Roman"/>
                <w:sz w:val="24"/>
                <w:szCs w:val="24"/>
              </w:rPr>
            </w:pPr>
            <w:r w:rsidRPr="00B84BED">
              <w:rPr>
                <w:rFonts w:ascii="Times New Roman" w:hAnsi="Times New Roman" w:cs="Times New Roman"/>
                <w:sz w:val="24"/>
                <w:szCs w:val="24"/>
              </w:rPr>
              <w:t>Daya Terima</w:t>
            </w:r>
          </w:p>
        </w:tc>
        <w:tc>
          <w:tcPr>
            <w:tcW w:w="1418" w:type="dxa"/>
            <w:gridSpan w:val="2"/>
            <w:vMerge w:val="restart"/>
            <w:tcBorders>
              <w:top w:val="single" w:sz="18" w:space="0" w:color="auto"/>
            </w:tcBorders>
            <w:shd w:val="clear" w:color="auto" w:fill="auto"/>
            <w:vAlign w:val="center"/>
          </w:tcPr>
          <w:p w:rsidR="004472C6" w:rsidRPr="00B84BED" w:rsidRDefault="004472C6" w:rsidP="0029482C">
            <w:pPr>
              <w:pStyle w:val="ListParagraph"/>
              <w:spacing w:after="0" w:line="240" w:lineRule="auto"/>
              <w:ind w:left="0"/>
              <w:jc w:val="center"/>
              <w:rPr>
                <w:rFonts w:ascii="Times New Roman" w:hAnsi="Times New Roman" w:cs="Times New Roman"/>
                <w:sz w:val="24"/>
                <w:szCs w:val="24"/>
              </w:rPr>
            </w:pPr>
            <w:r w:rsidRPr="00B84BED">
              <w:rPr>
                <w:rFonts w:ascii="Times New Roman" w:hAnsi="Times New Roman" w:cs="Times New Roman"/>
                <w:sz w:val="24"/>
                <w:szCs w:val="24"/>
              </w:rPr>
              <w:t>Total</w:t>
            </w:r>
          </w:p>
        </w:tc>
        <w:tc>
          <w:tcPr>
            <w:tcW w:w="850" w:type="dxa"/>
            <w:vMerge w:val="restart"/>
            <w:tcBorders>
              <w:top w:val="single" w:sz="18" w:space="0" w:color="auto"/>
            </w:tcBorders>
            <w:shd w:val="clear" w:color="auto" w:fill="auto"/>
            <w:vAlign w:val="center"/>
          </w:tcPr>
          <w:p w:rsidR="004472C6" w:rsidRPr="00B84BED" w:rsidRDefault="004472C6" w:rsidP="0029482C">
            <w:pPr>
              <w:spacing w:line="240" w:lineRule="auto"/>
              <w:jc w:val="center"/>
              <w:rPr>
                <w:rFonts w:ascii="Times New Roman" w:hAnsi="Times New Roman" w:cs="Times New Roman"/>
                <w:sz w:val="24"/>
                <w:szCs w:val="24"/>
              </w:rPr>
            </w:pPr>
            <w:r w:rsidRPr="00B84BED">
              <w:rPr>
                <w:rFonts w:ascii="Times New Roman" w:hAnsi="Times New Roman" w:cs="Times New Roman"/>
                <w:sz w:val="24"/>
                <w:szCs w:val="24"/>
              </w:rPr>
              <w:t>p</w:t>
            </w:r>
          </w:p>
        </w:tc>
      </w:tr>
      <w:tr w:rsidR="004472C6" w:rsidRPr="00B84BED" w:rsidTr="00A0793F">
        <w:trPr>
          <w:trHeight w:val="267"/>
        </w:trPr>
        <w:tc>
          <w:tcPr>
            <w:tcW w:w="1556" w:type="dxa"/>
            <w:vMerge/>
            <w:tcBorders>
              <w:bottom w:val="single" w:sz="4" w:space="0" w:color="auto"/>
            </w:tcBorders>
            <w:shd w:val="clear" w:color="auto" w:fill="auto"/>
            <w:vAlign w:val="center"/>
          </w:tcPr>
          <w:p w:rsidR="004472C6" w:rsidRPr="00B84BED" w:rsidRDefault="004472C6" w:rsidP="0029482C">
            <w:pPr>
              <w:pStyle w:val="ListParagraph"/>
              <w:spacing w:after="0" w:line="240" w:lineRule="auto"/>
              <w:ind w:left="0"/>
              <w:jc w:val="center"/>
              <w:rPr>
                <w:rFonts w:ascii="Times New Roman" w:hAnsi="Times New Roman" w:cs="Times New Roman"/>
                <w:sz w:val="24"/>
                <w:szCs w:val="24"/>
              </w:rPr>
            </w:pPr>
          </w:p>
        </w:tc>
        <w:tc>
          <w:tcPr>
            <w:tcW w:w="1562" w:type="dxa"/>
            <w:gridSpan w:val="2"/>
            <w:tcBorders>
              <w:top w:val="single" w:sz="4" w:space="0" w:color="auto"/>
              <w:bottom w:val="single" w:sz="4" w:space="0" w:color="auto"/>
            </w:tcBorders>
            <w:shd w:val="clear" w:color="auto" w:fill="auto"/>
            <w:vAlign w:val="center"/>
          </w:tcPr>
          <w:p w:rsidR="004472C6" w:rsidRPr="00B84BED" w:rsidRDefault="004472C6" w:rsidP="0029482C">
            <w:pPr>
              <w:pStyle w:val="ListParagraph"/>
              <w:spacing w:after="0" w:line="240" w:lineRule="auto"/>
              <w:ind w:left="0"/>
              <w:jc w:val="center"/>
              <w:rPr>
                <w:rFonts w:ascii="Times New Roman" w:hAnsi="Times New Roman" w:cs="Times New Roman"/>
                <w:sz w:val="24"/>
                <w:szCs w:val="24"/>
              </w:rPr>
            </w:pPr>
            <w:r w:rsidRPr="00B84BED">
              <w:rPr>
                <w:rFonts w:ascii="Times New Roman" w:hAnsi="Times New Roman" w:cs="Times New Roman"/>
                <w:sz w:val="24"/>
                <w:szCs w:val="24"/>
              </w:rPr>
              <w:t>Suka</w:t>
            </w:r>
          </w:p>
        </w:tc>
        <w:tc>
          <w:tcPr>
            <w:tcW w:w="1559" w:type="dxa"/>
            <w:gridSpan w:val="2"/>
            <w:tcBorders>
              <w:top w:val="single" w:sz="4" w:space="0" w:color="auto"/>
              <w:bottom w:val="single" w:sz="4" w:space="0" w:color="auto"/>
            </w:tcBorders>
            <w:shd w:val="clear" w:color="auto" w:fill="auto"/>
            <w:vAlign w:val="center"/>
          </w:tcPr>
          <w:p w:rsidR="004472C6" w:rsidRPr="00B84BED" w:rsidRDefault="004472C6" w:rsidP="0029482C">
            <w:pPr>
              <w:pStyle w:val="ListParagraph"/>
              <w:spacing w:after="0" w:line="240" w:lineRule="auto"/>
              <w:ind w:left="0"/>
              <w:jc w:val="center"/>
              <w:rPr>
                <w:rFonts w:ascii="Times New Roman" w:hAnsi="Times New Roman" w:cs="Times New Roman"/>
                <w:sz w:val="24"/>
                <w:szCs w:val="24"/>
              </w:rPr>
            </w:pPr>
            <w:r w:rsidRPr="00B84BED">
              <w:rPr>
                <w:rFonts w:ascii="Times New Roman" w:hAnsi="Times New Roman" w:cs="Times New Roman"/>
                <w:sz w:val="24"/>
                <w:szCs w:val="24"/>
              </w:rPr>
              <w:t>Tidak Suka</w:t>
            </w:r>
          </w:p>
        </w:tc>
        <w:tc>
          <w:tcPr>
            <w:tcW w:w="1418" w:type="dxa"/>
            <w:gridSpan w:val="2"/>
            <w:vMerge/>
            <w:tcBorders>
              <w:bottom w:val="single" w:sz="4" w:space="0" w:color="auto"/>
            </w:tcBorders>
            <w:shd w:val="clear" w:color="auto" w:fill="auto"/>
            <w:vAlign w:val="center"/>
          </w:tcPr>
          <w:p w:rsidR="004472C6" w:rsidRPr="00B84BED" w:rsidRDefault="004472C6" w:rsidP="0029482C">
            <w:pPr>
              <w:pStyle w:val="ListParagraph"/>
              <w:spacing w:after="0" w:line="240" w:lineRule="auto"/>
              <w:ind w:left="0"/>
              <w:jc w:val="center"/>
              <w:rPr>
                <w:rFonts w:ascii="Times New Roman" w:hAnsi="Times New Roman" w:cs="Times New Roman"/>
                <w:sz w:val="24"/>
                <w:szCs w:val="24"/>
              </w:rPr>
            </w:pPr>
          </w:p>
        </w:tc>
        <w:tc>
          <w:tcPr>
            <w:tcW w:w="850" w:type="dxa"/>
            <w:vMerge/>
            <w:shd w:val="clear" w:color="auto" w:fill="auto"/>
          </w:tcPr>
          <w:p w:rsidR="004472C6" w:rsidRPr="00B84BED" w:rsidRDefault="004472C6" w:rsidP="0029482C">
            <w:pPr>
              <w:spacing w:line="240" w:lineRule="auto"/>
              <w:rPr>
                <w:rFonts w:ascii="Times New Roman" w:hAnsi="Times New Roman" w:cs="Times New Roman"/>
                <w:sz w:val="24"/>
                <w:szCs w:val="24"/>
              </w:rPr>
            </w:pPr>
          </w:p>
        </w:tc>
      </w:tr>
      <w:tr w:rsidR="004472C6" w:rsidRPr="00B84BED" w:rsidTr="00A0793F">
        <w:trPr>
          <w:trHeight w:val="286"/>
        </w:trPr>
        <w:tc>
          <w:tcPr>
            <w:tcW w:w="1556" w:type="dxa"/>
            <w:vMerge/>
            <w:tcBorders>
              <w:bottom w:val="single" w:sz="4" w:space="0" w:color="auto"/>
            </w:tcBorders>
            <w:shd w:val="clear" w:color="auto" w:fill="auto"/>
            <w:vAlign w:val="center"/>
          </w:tcPr>
          <w:p w:rsidR="004472C6" w:rsidRPr="00B84BED" w:rsidRDefault="004472C6" w:rsidP="0029482C">
            <w:pPr>
              <w:pStyle w:val="ListParagraph"/>
              <w:spacing w:after="0" w:line="240" w:lineRule="auto"/>
              <w:ind w:left="0"/>
              <w:jc w:val="center"/>
              <w:rPr>
                <w:rFonts w:ascii="Times New Roman" w:hAnsi="Times New Roman" w:cs="Times New Roman"/>
                <w:sz w:val="24"/>
                <w:szCs w:val="24"/>
              </w:rPr>
            </w:pPr>
          </w:p>
        </w:tc>
        <w:tc>
          <w:tcPr>
            <w:tcW w:w="712" w:type="dxa"/>
            <w:tcBorders>
              <w:top w:val="single" w:sz="4" w:space="0" w:color="auto"/>
              <w:bottom w:val="single" w:sz="4" w:space="0" w:color="auto"/>
            </w:tcBorders>
            <w:shd w:val="clear" w:color="auto" w:fill="auto"/>
            <w:vAlign w:val="center"/>
          </w:tcPr>
          <w:p w:rsidR="004472C6" w:rsidRPr="00B84BED" w:rsidRDefault="004472C6" w:rsidP="0029482C">
            <w:pPr>
              <w:pStyle w:val="ListParagraph"/>
              <w:spacing w:after="0" w:line="240" w:lineRule="auto"/>
              <w:ind w:left="0"/>
              <w:jc w:val="center"/>
              <w:rPr>
                <w:rFonts w:ascii="Times New Roman" w:hAnsi="Times New Roman" w:cs="Times New Roman"/>
                <w:sz w:val="24"/>
                <w:szCs w:val="24"/>
              </w:rPr>
            </w:pPr>
            <w:r w:rsidRPr="00B84BED">
              <w:rPr>
                <w:rFonts w:ascii="Times New Roman" w:hAnsi="Times New Roman" w:cs="Times New Roman"/>
                <w:sz w:val="24"/>
                <w:szCs w:val="24"/>
              </w:rPr>
              <w:t>n</w:t>
            </w:r>
          </w:p>
        </w:tc>
        <w:tc>
          <w:tcPr>
            <w:tcW w:w="850" w:type="dxa"/>
            <w:tcBorders>
              <w:top w:val="single" w:sz="4" w:space="0" w:color="auto"/>
              <w:bottom w:val="single" w:sz="4" w:space="0" w:color="auto"/>
            </w:tcBorders>
            <w:shd w:val="clear" w:color="auto" w:fill="auto"/>
            <w:vAlign w:val="center"/>
          </w:tcPr>
          <w:p w:rsidR="004472C6" w:rsidRPr="00B84BED" w:rsidRDefault="004472C6" w:rsidP="0029482C">
            <w:pPr>
              <w:pStyle w:val="ListParagraph"/>
              <w:spacing w:after="0" w:line="240" w:lineRule="auto"/>
              <w:ind w:left="0"/>
              <w:jc w:val="center"/>
              <w:rPr>
                <w:rFonts w:ascii="Times New Roman" w:hAnsi="Times New Roman" w:cs="Times New Roman"/>
                <w:sz w:val="24"/>
                <w:szCs w:val="24"/>
              </w:rPr>
            </w:pPr>
            <w:r w:rsidRPr="00B84BED">
              <w:rPr>
                <w:rFonts w:ascii="Times New Roman" w:hAnsi="Times New Roman" w:cs="Times New Roman"/>
                <w:sz w:val="24"/>
                <w:szCs w:val="24"/>
              </w:rPr>
              <w:t>%</w:t>
            </w:r>
          </w:p>
        </w:tc>
        <w:tc>
          <w:tcPr>
            <w:tcW w:w="709" w:type="dxa"/>
            <w:tcBorders>
              <w:top w:val="single" w:sz="4" w:space="0" w:color="auto"/>
              <w:bottom w:val="single" w:sz="4" w:space="0" w:color="auto"/>
            </w:tcBorders>
            <w:shd w:val="clear" w:color="auto" w:fill="auto"/>
            <w:vAlign w:val="center"/>
          </w:tcPr>
          <w:p w:rsidR="004472C6" w:rsidRPr="00B84BED" w:rsidRDefault="004472C6" w:rsidP="0029482C">
            <w:pPr>
              <w:pStyle w:val="ListParagraph"/>
              <w:spacing w:after="0" w:line="240" w:lineRule="auto"/>
              <w:ind w:left="0"/>
              <w:jc w:val="center"/>
              <w:rPr>
                <w:rFonts w:ascii="Times New Roman" w:hAnsi="Times New Roman" w:cs="Times New Roman"/>
                <w:sz w:val="24"/>
                <w:szCs w:val="24"/>
              </w:rPr>
            </w:pPr>
            <w:r w:rsidRPr="00B84BED">
              <w:rPr>
                <w:rFonts w:ascii="Times New Roman" w:hAnsi="Times New Roman" w:cs="Times New Roman"/>
                <w:sz w:val="24"/>
                <w:szCs w:val="24"/>
              </w:rPr>
              <w:t>n</w:t>
            </w:r>
          </w:p>
        </w:tc>
        <w:tc>
          <w:tcPr>
            <w:tcW w:w="850" w:type="dxa"/>
            <w:tcBorders>
              <w:top w:val="single" w:sz="4" w:space="0" w:color="auto"/>
              <w:bottom w:val="single" w:sz="4" w:space="0" w:color="auto"/>
            </w:tcBorders>
            <w:shd w:val="clear" w:color="auto" w:fill="auto"/>
            <w:vAlign w:val="center"/>
          </w:tcPr>
          <w:p w:rsidR="004472C6" w:rsidRPr="00B84BED" w:rsidRDefault="004472C6" w:rsidP="0029482C">
            <w:pPr>
              <w:pStyle w:val="ListParagraph"/>
              <w:spacing w:after="0" w:line="240" w:lineRule="auto"/>
              <w:ind w:left="0"/>
              <w:jc w:val="center"/>
              <w:rPr>
                <w:rFonts w:ascii="Times New Roman" w:hAnsi="Times New Roman" w:cs="Times New Roman"/>
                <w:sz w:val="24"/>
                <w:szCs w:val="24"/>
              </w:rPr>
            </w:pPr>
            <w:r w:rsidRPr="00B84BED">
              <w:rPr>
                <w:rFonts w:ascii="Times New Roman" w:hAnsi="Times New Roman" w:cs="Times New Roman"/>
                <w:sz w:val="24"/>
                <w:szCs w:val="24"/>
              </w:rPr>
              <w:t>%</w:t>
            </w:r>
          </w:p>
        </w:tc>
        <w:tc>
          <w:tcPr>
            <w:tcW w:w="567" w:type="dxa"/>
            <w:tcBorders>
              <w:top w:val="single" w:sz="4" w:space="0" w:color="auto"/>
              <w:bottom w:val="single" w:sz="4" w:space="0" w:color="auto"/>
            </w:tcBorders>
            <w:shd w:val="clear" w:color="auto" w:fill="auto"/>
            <w:vAlign w:val="center"/>
          </w:tcPr>
          <w:p w:rsidR="004472C6" w:rsidRPr="00B84BED" w:rsidRDefault="004472C6" w:rsidP="0029482C">
            <w:pPr>
              <w:pStyle w:val="ListParagraph"/>
              <w:spacing w:after="0" w:line="240" w:lineRule="auto"/>
              <w:ind w:left="0"/>
              <w:jc w:val="center"/>
              <w:rPr>
                <w:rFonts w:ascii="Times New Roman" w:hAnsi="Times New Roman" w:cs="Times New Roman"/>
                <w:sz w:val="24"/>
                <w:szCs w:val="24"/>
              </w:rPr>
            </w:pPr>
            <w:r w:rsidRPr="00B84BED">
              <w:rPr>
                <w:rFonts w:ascii="Times New Roman" w:hAnsi="Times New Roman" w:cs="Times New Roman"/>
                <w:sz w:val="24"/>
                <w:szCs w:val="24"/>
              </w:rPr>
              <w:t>n</w:t>
            </w:r>
          </w:p>
        </w:tc>
        <w:tc>
          <w:tcPr>
            <w:tcW w:w="851" w:type="dxa"/>
            <w:tcBorders>
              <w:top w:val="single" w:sz="4" w:space="0" w:color="auto"/>
              <w:bottom w:val="single" w:sz="4" w:space="0" w:color="auto"/>
            </w:tcBorders>
            <w:shd w:val="clear" w:color="auto" w:fill="auto"/>
            <w:vAlign w:val="center"/>
          </w:tcPr>
          <w:p w:rsidR="004472C6" w:rsidRPr="00B84BED" w:rsidRDefault="004472C6" w:rsidP="0029482C">
            <w:pPr>
              <w:pStyle w:val="ListParagraph"/>
              <w:spacing w:after="0" w:line="240" w:lineRule="auto"/>
              <w:ind w:left="0"/>
              <w:jc w:val="center"/>
              <w:rPr>
                <w:rFonts w:ascii="Times New Roman" w:hAnsi="Times New Roman" w:cs="Times New Roman"/>
                <w:sz w:val="24"/>
                <w:szCs w:val="24"/>
              </w:rPr>
            </w:pPr>
            <w:r w:rsidRPr="00B84BED">
              <w:rPr>
                <w:rFonts w:ascii="Times New Roman" w:hAnsi="Times New Roman" w:cs="Times New Roman"/>
                <w:sz w:val="24"/>
                <w:szCs w:val="24"/>
              </w:rPr>
              <w:t>%</w:t>
            </w:r>
          </w:p>
        </w:tc>
        <w:tc>
          <w:tcPr>
            <w:tcW w:w="850" w:type="dxa"/>
            <w:vMerge/>
            <w:tcBorders>
              <w:bottom w:val="single" w:sz="4" w:space="0" w:color="auto"/>
            </w:tcBorders>
            <w:shd w:val="clear" w:color="auto" w:fill="auto"/>
          </w:tcPr>
          <w:p w:rsidR="004472C6" w:rsidRPr="00B84BED" w:rsidRDefault="004472C6" w:rsidP="0029482C">
            <w:pPr>
              <w:spacing w:line="240" w:lineRule="auto"/>
              <w:rPr>
                <w:rFonts w:ascii="Times New Roman" w:hAnsi="Times New Roman" w:cs="Times New Roman"/>
                <w:sz w:val="24"/>
                <w:szCs w:val="24"/>
              </w:rPr>
            </w:pPr>
          </w:p>
        </w:tc>
      </w:tr>
      <w:tr w:rsidR="004472C6" w:rsidRPr="00B84BED" w:rsidTr="00A0793F">
        <w:trPr>
          <w:trHeight w:val="394"/>
        </w:trPr>
        <w:tc>
          <w:tcPr>
            <w:tcW w:w="1556" w:type="dxa"/>
            <w:tcBorders>
              <w:top w:val="single" w:sz="4" w:space="0" w:color="auto"/>
            </w:tcBorders>
            <w:shd w:val="clear" w:color="auto" w:fill="auto"/>
            <w:vAlign w:val="center"/>
          </w:tcPr>
          <w:p w:rsidR="004472C6" w:rsidRPr="00B84BED" w:rsidRDefault="004472C6" w:rsidP="0029482C">
            <w:pPr>
              <w:pStyle w:val="ListParagraph"/>
              <w:spacing w:after="0" w:line="240" w:lineRule="auto"/>
              <w:ind w:left="0"/>
              <w:rPr>
                <w:rFonts w:ascii="Times New Roman" w:hAnsi="Times New Roman" w:cs="Times New Roman"/>
                <w:sz w:val="24"/>
                <w:szCs w:val="24"/>
              </w:rPr>
            </w:pPr>
            <w:r w:rsidRPr="00B84BED">
              <w:rPr>
                <w:rFonts w:ascii="Times New Roman" w:hAnsi="Times New Roman" w:cs="Times New Roman"/>
                <w:sz w:val="24"/>
                <w:szCs w:val="24"/>
              </w:rPr>
              <w:t>O2A (12 ml)</w:t>
            </w:r>
          </w:p>
        </w:tc>
        <w:tc>
          <w:tcPr>
            <w:tcW w:w="712" w:type="dxa"/>
            <w:tcBorders>
              <w:top w:val="single" w:sz="4" w:space="0" w:color="auto"/>
            </w:tcBorders>
            <w:shd w:val="clear" w:color="auto" w:fill="auto"/>
            <w:vAlign w:val="center"/>
          </w:tcPr>
          <w:p w:rsidR="004472C6" w:rsidRPr="00B84BED" w:rsidRDefault="004472C6" w:rsidP="0029482C">
            <w:pPr>
              <w:pStyle w:val="ListParagraph"/>
              <w:spacing w:after="0" w:line="240" w:lineRule="auto"/>
              <w:ind w:left="0"/>
              <w:jc w:val="center"/>
              <w:rPr>
                <w:rFonts w:ascii="Times New Roman" w:hAnsi="Times New Roman" w:cs="Times New Roman"/>
                <w:sz w:val="24"/>
                <w:szCs w:val="24"/>
              </w:rPr>
            </w:pPr>
            <w:r w:rsidRPr="00B84BED">
              <w:rPr>
                <w:rFonts w:ascii="Times New Roman" w:hAnsi="Times New Roman" w:cs="Times New Roman"/>
                <w:sz w:val="24"/>
                <w:szCs w:val="24"/>
              </w:rPr>
              <w:t>27</w:t>
            </w:r>
          </w:p>
        </w:tc>
        <w:tc>
          <w:tcPr>
            <w:tcW w:w="850" w:type="dxa"/>
            <w:tcBorders>
              <w:top w:val="single" w:sz="4" w:space="0" w:color="auto"/>
            </w:tcBorders>
            <w:shd w:val="clear" w:color="auto" w:fill="auto"/>
            <w:vAlign w:val="center"/>
          </w:tcPr>
          <w:p w:rsidR="004472C6" w:rsidRPr="00B84BED" w:rsidRDefault="004472C6" w:rsidP="0029482C">
            <w:pPr>
              <w:pStyle w:val="ListParagraph"/>
              <w:spacing w:after="0" w:line="240" w:lineRule="auto"/>
              <w:ind w:left="0"/>
              <w:jc w:val="center"/>
              <w:rPr>
                <w:rFonts w:ascii="Times New Roman" w:hAnsi="Times New Roman" w:cs="Times New Roman"/>
                <w:sz w:val="24"/>
                <w:szCs w:val="24"/>
              </w:rPr>
            </w:pPr>
            <w:r w:rsidRPr="00B84BED">
              <w:rPr>
                <w:rFonts w:ascii="Times New Roman" w:hAnsi="Times New Roman" w:cs="Times New Roman"/>
                <w:sz w:val="24"/>
                <w:szCs w:val="24"/>
              </w:rPr>
              <w:t>90,0</w:t>
            </w:r>
          </w:p>
        </w:tc>
        <w:tc>
          <w:tcPr>
            <w:tcW w:w="709" w:type="dxa"/>
            <w:tcBorders>
              <w:top w:val="single" w:sz="4" w:space="0" w:color="auto"/>
            </w:tcBorders>
            <w:shd w:val="clear" w:color="auto" w:fill="auto"/>
            <w:vAlign w:val="center"/>
          </w:tcPr>
          <w:p w:rsidR="004472C6" w:rsidRPr="00B84BED" w:rsidRDefault="004472C6" w:rsidP="0029482C">
            <w:pPr>
              <w:pStyle w:val="ListParagraph"/>
              <w:spacing w:after="0" w:line="240" w:lineRule="auto"/>
              <w:ind w:left="0"/>
              <w:jc w:val="center"/>
              <w:rPr>
                <w:rFonts w:ascii="Times New Roman" w:hAnsi="Times New Roman" w:cs="Times New Roman"/>
                <w:sz w:val="24"/>
                <w:szCs w:val="24"/>
              </w:rPr>
            </w:pPr>
            <w:r w:rsidRPr="00B84BED">
              <w:rPr>
                <w:rFonts w:ascii="Times New Roman" w:hAnsi="Times New Roman" w:cs="Times New Roman"/>
                <w:sz w:val="24"/>
                <w:szCs w:val="24"/>
              </w:rPr>
              <w:t>3</w:t>
            </w:r>
          </w:p>
        </w:tc>
        <w:tc>
          <w:tcPr>
            <w:tcW w:w="850" w:type="dxa"/>
            <w:tcBorders>
              <w:top w:val="single" w:sz="4" w:space="0" w:color="auto"/>
            </w:tcBorders>
            <w:shd w:val="clear" w:color="auto" w:fill="auto"/>
            <w:vAlign w:val="center"/>
          </w:tcPr>
          <w:p w:rsidR="004472C6" w:rsidRPr="00B84BED" w:rsidRDefault="004472C6" w:rsidP="0029482C">
            <w:pPr>
              <w:pStyle w:val="ListParagraph"/>
              <w:spacing w:after="0" w:line="240" w:lineRule="auto"/>
              <w:ind w:left="0"/>
              <w:jc w:val="center"/>
              <w:rPr>
                <w:rFonts w:ascii="Times New Roman" w:hAnsi="Times New Roman" w:cs="Times New Roman"/>
                <w:sz w:val="24"/>
                <w:szCs w:val="24"/>
              </w:rPr>
            </w:pPr>
            <w:r w:rsidRPr="00B84BED">
              <w:rPr>
                <w:rFonts w:ascii="Times New Roman" w:hAnsi="Times New Roman" w:cs="Times New Roman"/>
                <w:sz w:val="24"/>
                <w:szCs w:val="24"/>
              </w:rPr>
              <w:t>10,0</w:t>
            </w:r>
          </w:p>
        </w:tc>
        <w:tc>
          <w:tcPr>
            <w:tcW w:w="567" w:type="dxa"/>
            <w:tcBorders>
              <w:top w:val="single" w:sz="4" w:space="0" w:color="auto"/>
            </w:tcBorders>
            <w:shd w:val="clear" w:color="auto" w:fill="auto"/>
            <w:vAlign w:val="center"/>
          </w:tcPr>
          <w:p w:rsidR="004472C6" w:rsidRPr="00B84BED" w:rsidRDefault="004472C6" w:rsidP="0029482C">
            <w:pPr>
              <w:pStyle w:val="ListParagraph"/>
              <w:spacing w:after="0" w:line="240" w:lineRule="auto"/>
              <w:ind w:left="0"/>
              <w:jc w:val="center"/>
              <w:rPr>
                <w:rFonts w:ascii="Times New Roman" w:hAnsi="Times New Roman" w:cs="Times New Roman"/>
                <w:sz w:val="24"/>
                <w:szCs w:val="24"/>
              </w:rPr>
            </w:pPr>
            <w:r w:rsidRPr="00B84BED">
              <w:rPr>
                <w:rFonts w:ascii="Times New Roman" w:hAnsi="Times New Roman" w:cs="Times New Roman"/>
                <w:sz w:val="24"/>
                <w:szCs w:val="24"/>
              </w:rPr>
              <w:t>30</w:t>
            </w:r>
          </w:p>
        </w:tc>
        <w:tc>
          <w:tcPr>
            <w:tcW w:w="851" w:type="dxa"/>
            <w:tcBorders>
              <w:top w:val="single" w:sz="4" w:space="0" w:color="auto"/>
            </w:tcBorders>
            <w:shd w:val="clear" w:color="auto" w:fill="auto"/>
            <w:vAlign w:val="center"/>
          </w:tcPr>
          <w:p w:rsidR="004472C6" w:rsidRPr="00B84BED" w:rsidRDefault="004472C6" w:rsidP="0029482C">
            <w:pPr>
              <w:pStyle w:val="ListParagraph"/>
              <w:spacing w:after="0" w:line="240" w:lineRule="auto"/>
              <w:ind w:left="0"/>
              <w:jc w:val="center"/>
              <w:rPr>
                <w:rFonts w:ascii="Times New Roman" w:hAnsi="Times New Roman" w:cs="Times New Roman"/>
                <w:sz w:val="24"/>
                <w:szCs w:val="24"/>
              </w:rPr>
            </w:pPr>
            <w:r w:rsidRPr="00B84BED">
              <w:rPr>
                <w:rFonts w:ascii="Times New Roman" w:hAnsi="Times New Roman" w:cs="Times New Roman"/>
                <w:sz w:val="24"/>
                <w:szCs w:val="24"/>
              </w:rPr>
              <w:t>100,0</w:t>
            </w:r>
          </w:p>
        </w:tc>
        <w:tc>
          <w:tcPr>
            <w:tcW w:w="850" w:type="dxa"/>
            <w:vMerge w:val="restart"/>
            <w:tcBorders>
              <w:top w:val="single" w:sz="4" w:space="0" w:color="auto"/>
            </w:tcBorders>
            <w:shd w:val="clear" w:color="auto" w:fill="auto"/>
            <w:vAlign w:val="center"/>
          </w:tcPr>
          <w:p w:rsidR="004472C6" w:rsidRPr="00B84BED" w:rsidRDefault="004472C6" w:rsidP="0029482C">
            <w:pPr>
              <w:spacing w:line="240" w:lineRule="auto"/>
              <w:jc w:val="center"/>
              <w:rPr>
                <w:rFonts w:ascii="Times New Roman" w:hAnsi="Times New Roman" w:cs="Times New Roman"/>
                <w:sz w:val="24"/>
                <w:szCs w:val="24"/>
              </w:rPr>
            </w:pPr>
            <w:r w:rsidRPr="00B84BED">
              <w:rPr>
                <w:rFonts w:ascii="Times New Roman" w:hAnsi="Times New Roman" w:cs="Times New Roman"/>
                <w:sz w:val="24"/>
                <w:szCs w:val="24"/>
              </w:rPr>
              <w:t>0,125</w:t>
            </w:r>
          </w:p>
        </w:tc>
      </w:tr>
      <w:tr w:rsidR="004472C6" w:rsidRPr="00B84BED" w:rsidTr="00A0793F">
        <w:trPr>
          <w:trHeight w:val="373"/>
        </w:trPr>
        <w:tc>
          <w:tcPr>
            <w:tcW w:w="1556" w:type="dxa"/>
            <w:shd w:val="clear" w:color="auto" w:fill="auto"/>
            <w:vAlign w:val="center"/>
          </w:tcPr>
          <w:p w:rsidR="004472C6" w:rsidRPr="00B84BED" w:rsidRDefault="004472C6" w:rsidP="0029482C">
            <w:pPr>
              <w:pStyle w:val="ListParagraph"/>
              <w:spacing w:after="0" w:line="240" w:lineRule="auto"/>
              <w:ind w:left="0"/>
              <w:rPr>
                <w:rFonts w:ascii="Times New Roman" w:hAnsi="Times New Roman" w:cs="Times New Roman"/>
                <w:sz w:val="24"/>
                <w:szCs w:val="24"/>
              </w:rPr>
            </w:pPr>
            <w:r w:rsidRPr="00B84BED">
              <w:rPr>
                <w:rFonts w:ascii="Times New Roman" w:hAnsi="Times New Roman" w:cs="Times New Roman"/>
                <w:sz w:val="24"/>
                <w:szCs w:val="24"/>
              </w:rPr>
              <w:t>O2B (10 ml)</w:t>
            </w:r>
          </w:p>
        </w:tc>
        <w:tc>
          <w:tcPr>
            <w:tcW w:w="712" w:type="dxa"/>
            <w:shd w:val="clear" w:color="auto" w:fill="auto"/>
            <w:vAlign w:val="center"/>
          </w:tcPr>
          <w:p w:rsidR="004472C6" w:rsidRPr="00B84BED" w:rsidRDefault="004472C6" w:rsidP="0029482C">
            <w:pPr>
              <w:pStyle w:val="ListParagraph"/>
              <w:spacing w:after="0" w:line="240" w:lineRule="auto"/>
              <w:ind w:left="0"/>
              <w:jc w:val="center"/>
              <w:rPr>
                <w:rFonts w:ascii="Times New Roman" w:hAnsi="Times New Roman" w:cs="Times New Roman"/>
                <w:sz w:val="24"/>
                <w:szCs w:val="24"/>
              </w:rPr>
            </w:pPr>
            <w:r w:rsidRPr="00B84BED">
              <w:rPr>
                <w:rFonts w:ascii="Times New Roman" w:hAnsi="Times New Roman" w:cs="Times New Roman"/>
                <w:sz w:val="24"/>
                <w:szCs w:val="24"/>
              </w:rPr>
              <w:t>30</w:t>
            </w:r>
          </w:p>
        </w:tc>
        <w:tc>
          <w:tcPr>
            <w:tcW w:w="850" w:type="dxa"/>
            <w:shd w:val="clear" w:color="auto" w:fill="auto"/>
            <w:vAlign w:val="center"/>
          </w:tcPr>
          <w:p w:rsidR="004472C6" w:rsidRPr="00B84BED" w:rsidRDefault="004472C6" w:rsidP="0029482C">
            <w:pPr>
              <w:pStyle w:val="ListParagraph"/>
              <w:spacing w:after="0" w:line="240" w:lineRule="auto"/>
              <w:ind w:left="0"/>
              <w:jc w:val="center"/>
              <w:rPr>
                <w:rFonts w:ascii="Times New Roman" w:hAnsi="Times New Roman" w:cs="Times New Roman"/>
                <w:sz w:val="24"/>
                <w:szCs w:val="24"/>
              </w:rPr>
            </w:pPr>
            <w:r w:rsidRPr="00B84BED">
              <w:rPr>
                <w:rFonts w:ascii="Times New Roman" w:hAnsi="Times New Roman" w:cs="Times New Roman"/>
                <w:sz w:val="24"/>
                <w:szCs w:val="24"/>
              </w:rPr>
              <w:t>100,0</w:t>
            </w:r>
          </w:p>
        </w:tc>
        <w:tc>
          <w:tcPr>
            <w:tcW w:w="709" w:type="dxa"/>
            <w:shd w:val="clear" w:color="auto" w:fill="auto"/>
            <w:vAlign w:val="center"/>
          </w:tcPr>
          <w:p w:rsidR="004472C6" w:rsidRPr="00B84BED" w:rsidRDefault="004472C6" w:rsidP="0029482C">
            <w:pPr>
              <w:pStyle w:val="ListParagraph"/>
              <w:spacing w:after="0" w:line="240" w:lineRule="auto"/>
              <w:ind w:left="0"/>
              <w:jc w:val="center"/>
              <w:rPr>
                <w:rFonts w:ascii="Times New Roman" w:hAnsi="Times New Roman" w:cs="Times New Roman"/>
                <w:sz w:val="24"/>
                <w:szCs w:val="24"/>
              </w:rPr>
            </w:pPr>
            <w:r w:rsidRPr="00B84BED">
              <w:rPr>
                <w:rFonts w:ascii="Times New Roman" w:hAnsi="Times New Roman" w:cs="Times New Roman"/>
                <w:sz w:val="24"/>
                <w:szCs w:val="24"/>
              </w:rPr>
              <w:t>7</w:t>
            </w:r>
          </w:p>
        </w:tc>
        <w:tc>
          <w:tcPr>
            <w:tcW w:w="850" w:type="dxa"/>
            <w:shd w:val="clear" w:color="auto" w:fill="auto"/>
            <w:vAlign w:val="center"/>
          </w:tcPr>
          <w:p w:rsidR="004472C6" w:rsidRPr="00B84BED" w:rsidRDefault="004472C6" w:rsidP="0029482C">
            <w:pPr>
              <w:pStyle w:val="ListParagraph"/>
              <w:spacing w:after="0" w:line="240" w:lineRule="auto"/>
              <w:ind w:left="0"/>
              <w:jc w:val="center"/>
              <w:rPr>
                <w:rFonts w:ascii="Times New Roman" w:hAnsi="Times New Roman" w:cs="Times New Roman"/>
                <w:sz w:val="24"/>
                <w:szCs w:val="24"/>
              </w:rPr>
            </w:pPr>
            <w:r w:rsidRPr="00B84BED">
              <w:rPr>
                <w:rFonts w:ascii="Times New Roman" w:hAnsi="Times New Roman" w:cs="Times New Roman"/>
                <w:sz w:val="24"/>
                <w:szCs w:val="24"/>
              </w:rPr>
              <w:t>0,0</w:t>
            </w:r>
          </w:p>
        </w:tc>
        <w:tc>
          <w:tcPr>
            <w:tcW w:w="567" w:type="dxa"/>
            <w:shd w:val="clear" w:color="auto" w:fill="auto"/>
            <w:vAlign w:val="center"/>
          </w:tcPr>
          <w:p w:rsidR="004472C6" w:rsidRPr="00B84BED" w:rsidRDefault="004472C6" w:rsidP="0029482C">
            <w:pPr>
              <w:pStyle w:val="ListParagraph"/>
              <w:spacing w:after="0" w:line="240" w:lineRule="auto"/>
              <w:ind w:left="0"/>
              <w:jc w:val="center"/>
              <w:rPr>
                <w:rFonts w:ascii="Times New Roman" w:hAnsi="Times New Roman" w:cs="Times New Roman"/>
                <w:sz w:val="24"/>
                <w:szCs w:val="24"/>
              </w:rPr>
            </w:pPr>
            <w:r w:rsidRPr="00B84BED">
              <w:rPr>
                <w:rFonts w:ascii="Times New Roman" w:hAnsi="Times New Roman" w:cs="Times New Roman"/>
                <w:sz w:val="24"/>
                <w:szCs w:val="24"/>
              </w:rPr>
              <w:t>30</w:t>
            </w:r>
          </w:p>
        </w:tc>
        <w:tc>
          <w:tcPr>
            <w:tcW w:w="851" w:type="dxa"/>
            <w:shd w:val="clear" w:color="auto" w:fill="auto"/>
            <w:vAlign w:val="center"/>
          </w:tcPr>
          <w:p w:rsidR="004472C6" w:rsidRPr="00B84BED" w:rsidRDefault="004472C6" w:rsidP="0029482C">
            <w:pPr>
              <w:pStyle w:val="ListParagraph"/>
              <w:spacing w:after="0" w:line="240" w:lineRule="auto"/>
              <w:ind w:left="0"/>
              <w:jc w:val="center"/>
              <w:rPr>
                <w:rFonts w:ascii="Times New Roman" w:hAnsi="Times New Roman" w:cs="Times New Roman"/>
                <w:sz w:val="24"/>
                <w:szCs w:val="24"/>
              </w:rPr>
            </w:pPr>
            <w:r w:rsidRPr="00B84BED">
              <w:rPr>
                <w:rFonts w:ascii="Times New Roman" w:hAnsi="Times New Roman" w:cs="Times New Roman"/>
                <w:sz w:val="24"/>
                <w:szCs w:val="24"/>
              </w:rPr>
              <w:t>100,0</w:t>
            </w:r>
          </w:p>
        </w:tc>
        <w:tc>
          <w:tcPr>
            <w:tcW w:w="850" w:type="dxa"/>
            <w:vMerge/>
            <w:shd w:val="clear" w:color="auto" w:fill="auto"/>
          </w:tcPr>
          <w:p w:rsidR="004472C6" w:rsidRPr="00B84BED" w:rsidRDefault="004472C6" w:rsidP="0029482C">
            <w:pPr>
              <w:spacing w:line="240" w:lineRule="auto"/>
              <w:rPr>
                <w:rFonts w:ascii="Times New Roman" w:hAnsi="Times New Roman" w:cs="Times New Roman"/>
                <w:sz w:val="24"/>
                <w:szCs w:val="24"/>
              </w:rPr>
            </w:pPr>
          </w:p>
        </w:tc>
      </w:tr>
      <w:tr w:rsidR="004472C6" w:rsidRPr="00B84BED" w:rsidTr="00A0793F">
        <w:trPr>
          <w:trHeight w:val="226"/>
        </w:trPr>
        <w:tc>
          <w:tcPr>
            <w:tcW w:w="1556" w:type="dxa"/>
            <w:tcBorders>
              <w:bottom w:val="single" w:sz="4" w:space="0" w:color="auto"/>
            </w:tcBorders>
            <w:shd w:val="clear" w:color="auto" w:fill="auto"/>
            <w:vAlign w:val="center"/>
          </w:tcPr>
          <w:p w:rsidR="004472C6" w:rsidRPr="00B84BED" w:rsidRDefault="004472C6" w:rsidP="0029482C">
            <w:pPr>
              <w:pStyle w:val="ListParagraph"/>
              <w:spacing w:after="0" w:line="240" w:lineRule="auto"/>
              <w:ind w:left="0"/>
              <w:rPr>
                <w:rFonts w:ascii="Times New Roman" w:hAnsi="Times New Roman" w:cs="Times New Roman"/>
                <w:sz w:val="24"/>
                <w:szCs w:val="24"/>
              </w:rPr>
            </w:pPr>
            <w:r w:rsidRPr="00B84BED">
              <w:rPr>
                <w:rFonts w:ascii="Times New Roman" w:hAnsi="Times New Roman" w:cs="Times New Roman"/>
                <w:sz w:val="24"/>
                <w:szCs w:val="24"/>
              </w:rPr>
              <w:t>O2C (8 ml)</w:t>
            </w:r>
          </w:p>
        </w:tc>
        <w:tc>
          <w:tcPr>
            <w:tcW w:w="712" w:type="dxa"/>
            <w:tcBorders>
              <w:bottom w:val="single" w:sz="4" w:space="0" w:color="auto"/>
            </w:tcBorders>
            <w:shd w:val="clear" w:color="auto" w:fill="auto"/>
            <w:vAlign w:val="center"/>
          </w:tcPr>
          <w:p w:rsidR="004472C6" w:rsidRPr="00B84BED" w:rsidRDefault="004472C6" w:rsidP="0029482C">
            <w:pPr>
              <w:pStyle w:val="ListParagraph"/>
              <w:spacing w:after="0" w:line="240" w:lineRule="auto"/>
              <w:ind w:left="0"/>
              <w:jc w:val="center"/>
              <w:rPr>
                <w:rFonts w:ascii="Times New Roman" w:hAnsi="Times New Roman" w:cs="Times New Roman"/>
                <w:sz w:val="24"/>
                <w:szCs w:val="24"/>
              </w:rPr>
            </w:pPr>
            <w:r w:rsidRPr="00B84BED">
              <w:rPr>
                <w:rFonts w:ascii="Times New Roman" w:hAnsi="Times New Roman" w:cs="Times New Roman"/>
                <w:sz w:val="24"/>
                <w:szCs w:val="24"/>
              </w:rPr>
              <w:t>29</w:t>
            </w:r>
          </w:p>
        </w:tc>
        <w:tc>
          <w:tcPr>
            <w:tcW w:w="850" w:type="dxa"/>
            <w:tcBorders>
              <w:bottom w:val="single" w:sz="4" w:space="0" w:color="auto"/>
            </w:tcBorders>
            <w:shd w:val="clear" w:color="auto" w:fill="auto"/>
            <w:vAlign w:val="center"/>
          </w:tcPr>
          <w:p w:rsidR="004472C6" w:rsidRPr="00B84BED" w:rsidRDefault="004472C6" w:rsidP="0029482C">
            <w:pPr>
              <w:pStyle w:val="ListParagraph"/>
              <w:spacing w:after="0" w:line="240" w:lineRule="auto"/>
              <w:ind w:left="0"/>
              <w:jc w:val="center"/>
              <w:rPr>
                <w:rFonts w:ascii="Times New Roman" w:hAnsi="Times New Roman" w:cs="Times New Roman"/>
                <w:sz w:val="24"/>
                <w:szCs w:val="24"/>
              </w:rPr>
            </w:pPr>
            <w:r w:rsidRPr="00B84BED">
              <w:rPr>
                <w:rFonts w:ascii="Times New Roman" w:hAnsi="Times New Roman" w:cs="Times New Roman"/>
                <w:sz w:val="24"/>
                <w:szCs w:val="24"/>
              </w:rPr>
              <w:t>96,67</w:t>
            </w:r>
          </w:p>
        </w:tc>
        <w:tc>
          <w:tcPr>
            <w:tcW w:w="709" w:type="dxa"/>
            <w:tcBorders>
              <w:bottom w:val="single" w:sz="4" w:space="0" w:color="auto"/>
            </w:tcBorders>
            <w:shd w:val="clear" w:color="auto" w:fill="auto"/>
            <w:vAlign w:val="center"/>
          </w:tcPr>
          <w:p w:rsidR="004472C6" w:rsidRPr="00B84BED" w:rsidRDefault="004472C6" w:rsidP="0029482C">
            <w:pPr>
              <w:pStyle w:val="ListParagraph"/>
              <w:spacing w:after="0" w:line="240" w:lineRule="auto"/>
              <w:ind w:left="0"/>
              <w:jc w:val="center"/>
              <w:rPr>
                <w:rFonts w:ascii="Times New Roman" w:hAnsi="Times New Roman" w:cs="Times New Roman"/>
                <w:sz w:val="24"/>
                <w:szCs w:val="24"/>
              </w:rPr>
            </w:pPr>
            <w:r w:rsidRPr="00B84BED">
              <w:rPr>
                <w:rFonts w:ascii="Times New Roman" w:hAnsi="Times New Roman" w:cs="Times New Roman"/>
                <w:sz w:val="24"/>
                <w:szCs w:val="24"/>
              </w:rPr>
              <w:t>1</w:t>
            </w:r>
          </w:p>
        </w:tc>
        <w:tc>
          <w:tcPr>
            <w:tcW w:w="850" w:type="dxa"/>
            <w:tcBorders>
              <w:bottom w:val="single" w:sz="4" w:space="0" w:color="auto"/>
            </w:tcBorders>
            <w:shd w:val="clear" w:color="auto" w:fill="auto"/>
            <w:vAlign w:val="center"/>
          </w:tcPr>
          <w:p w:rsidR="004472C6" w:rsidRPr="00B84BED" w:rsidRDefault="004472C6" w:rsidP="0029482C">
            <w:pPr>
              <w:pStyle w:val="ListParagraph"/>
              <w:spacing w:after="0" w:line="240" w:lineRule="auto"/>
              <w:ind w:left="0"/>
              <w:jc w:val="center"/>
              <w:rPr>
                <w:rFonts w:ascii="Times New Roman" w:hAnsi="Times New Roman" w:cs="Times New Roman"/>
                <w:sz w:val="24"/>
                <w:szCs w:val="24"/>
              </w:rPr>
            </w:pPr>
            <w:r w:rsidRPr="00B84BED">
              <w:rPr>
                <w:rFonts w:ascii="Times New Roman" w:hAnsi="Times New Roman" w:cs="Times New Roman"/>
                <w:sz w:val="24"/>
                <w:szCs w:val="24"/>
              </w:rPr>
              <w:t>3,33</w:t>
            </w:r>
          </w:p>
        </w:tc>
        <w:tc>
          <w:tcPr>
            <w:tcW w:w="567" w:type="dxa"/>
            <w:tcBorders>
              <w:bottom w:val="single" w:sz="4" w:space="0" w:color="auto"/>
            </w:tcBorders>
            <w:shd w:val="clear" w:color="auto" w:fill="auto"/>
            <w:vAlign w:val="center"/>
          </w:tcPr>
          <w:p w:rsidR="004472C6" w:rsidRPr="00B84BED" w:rsidRDefault="004472C6" w:rsidP="0029482C">
            <w:pPr>
              <w:pStyle w:val="ListParagraph"/>
              <w:spacing w:after="0" w:line="240" w:lineRule="auto"/>
              <w:ind w:left="0"/>
              <w:jc w:val="center"/>
              <w:rPr>
                <w:rFonts w:ascii="Times New Roman" w:hAnsi="Times New Roman" w:cs="Times New Roman"/>
                <w:sz w:val="24"/>
                <w:szCs w:val="24"/>
              </w:rPr>
            </w:pPr>
            <w:r w:rsidRPr="00B84BED">
              <w:rPr>
                <w:rFonts w:ascii="Times New Roman" w:hAnsi="Times New Roman" w:cs="Times New Roman"/>
                <w:sz w:val="24"/>
                <w:szCs w:val="24"/>
              </w:rPr>
              <w:t>30</w:t>
            </w:r>
          </w:p>
        </w:tc>
        <w:tc>
          <w:tcPr>
            <w:tcW w:w="851" w:type="dxa"/>
            <w:tcBorders>
              <w:bottom w:val="single" w:sz="4" w:space="0" w:color="auto"/>
            </w:tcBorders>
            <w:shd w:val="clear" w:color="auto" w:fill="auto"/>
            <w:vAlign w:val="center"/>
          </w:tcPr>
          <w:p w:rsidR="004472C6" w:rsidRPr="00B84BED" w:rsidRDefault="004472C6" w:rsidP="0029482C">
            <w:pPr>
              <w:pStyle w:val="ListParagraph"/>
              <w:spacing w:after="0" w:line="240" w:lineRule="auto"/>
              <w:ind w:left="0"/>
              <w:jc w:val="center"/>
              <w:rPr>
                <w:rFonts w:ascii="Times New Roman" w:hAnsi="Times New Roman" w:cs="Times New Roman"/>
                <w:sz w:val="24"/>
                <w:szCs w:val="24"/>
              </w:rPr>
            </w:pPr>
            <w:r w:rsidRPr="00B84BED">
              <w:rPr>
                <w:rFonts w:ascii="Times New Roman" w:hAnsi="Times New Roman" w:cs="Times New Roman"/>
                <w:sz w:val="24"/>
                <w:szCs w:val="24"/>
              </w:rPr>
              <w:t>100,0</w:t>
            </w:r>
          </w:p>
        </w:tc>
        <w:tc>
          <w:tcPr>
            <w:tcW w:w="850" w:type="dxa"/>
            <w:vMerge/>
            <w:tcBorders>
              <w:bottom w:val="single" w:sz="4" w:space="0" w:color="auto"/>
            </w:tcBorders>
            <w:shd w:val="clear" w:color="auto" w:fill="auto"/>
          </w:tcPr>
          <w:p w:rsidR="004472C6" w:rsidRPr="00B84BED" w:rsidRDefault="004472C6" w:rsidP="0029482C">
            <w:pPr>
              <w:spacing w:line="240" w:lineRule="auto"/>
              <w:rPr>
                <w:rFonts w:ascii="Times New Roman" w:hAnsi="Times New Roman" w:cs="Times New Roman"/>
                <w:sz w:val="24"/>
                <w:szCs w:val="24"/>
              </w:rPr>
            </w:pPr>
          </w:p>
        </w:tc>
      </w:tr>
    </w:tbl>
    <w:p w:rsidR="004472C6" w:rsidRPr="00B84BED" w:rsidRDefault="004472C6" w:rsidP="003E1063">
      <w:pPr>
        <w:spacing w:after="0" w:line="240" w:lineRule="auto"/>
        <w:ind w:left="840" w:firstLine="153"/>
        <w:jc w:val="both"/>
        <w:rPr>
          <w:rFonts w:ascii="Times New Roman" w:hAnsi="Times New Roman" w:cs="Times New Roman"/>
          <w:sz w:val="24"/>
          <w:szCs w:val="24"/>
        </w:rPr>
      </w:pPr>
      <w:r w:rsidRPr="00B84BED">
        <w:rPr>
          <w:rFonts w:ascii="Times New Roman" w:hAnsi="Times New Roman" w:cs="Times New Roman"/>
          <w:sz w:val="24"/>
          <w:szCs w:val="24"/>
        </w:rPr>
        <w:t>Sumber : Data Primer, 2020.</w:t>
      </w:r>
    </w:p>
    <w:p w:rsidR="003E1063" w:rsidRDefault="003E1063" w:rsidP="0029482C">
      <w:pPr>
        <w:spacing w:after="0" w:line="240" w:lineRule="auto"/>
        <w:ind w:left="839" w:firstLine="708"/>
        <w:jc w:val="both"/>
        <w:rPr>
          <w:rFonts w:ascii="Times New Roman" w:hAnsi="Times New Roman" w:cs="Times New Roman"/>
          <w:sz w:val="24"/>
          <w:szCs w:val="24"/>
        </w:rPr>
        <w:sectPr w:rsidR="003E1063" w:rsidSect="00217F9B">
          <w:type w:val="continuous"/>
          <w:pgSz w:w="11907" w:h="16840" w:code="9"/>
          <w:pgMar w:top="1622" w:right="1298" w:bottom="1338" w:left="1678" w:header="0" w:footer="567" w:gutter="0"/>
          <w:pgNumType w:start="1"/>
          <w:cols w:space="720"/>
          <w:docGrid w:linePitch="299"/>
        </w:sectPr>
      </w:pPr>
    </w:p>
    <w:p w:rsidR="00951834" w:rsidRPr="00B84BED" w:rsidRDefault="004472C6" w:rsidP="0029482C">
      <w:pPr>
        <w:spacing w:after="0" w:line="240" w:lineRule="auto"/>
        <w:ind w:left="839" w:firstLine="708"/>
        <w:jc w:val="both"/>
        <w:rPr>
          <w:rFonts w:ascii="Times New Roman" w:hAnsi="Times New Roman" w:cs="Times New Roman"/>
          <w:sz w:val="24"/>
          <w:szCs w:val="24"/>
        </w:rPr>
      </w:pPr>
      <w:r w:rsidRPr="00B84BED">
        <w:rPr>
          <w:rFonts w:ascii="Times New Roman" w:hAnsi="Times New Roman" w:cs="Times New Roman"/>
          <w:sz w:val="24"/>
          <w:szCs w:val="24"/>
        </w:rPr>
        <w:lastRenderedPageBreak/>
        <w:t>Tabel 01 menunjukkan bahwa penilaian panelis terhadap daya  terima misuka (minyak susu kacang kedelai) yang paling disukai panelis terhadap aspek warna adalah O2B dengan 30 panelis (100%) suka dan terdapat 0 panelis yang tidak suka (0%), formula dengan penilaian terendah yaitu formula O2A dengan panelis  yang suka 27 orang (90,0%) dan 3 panelis (30%) yang tidak suka.</w:t>
      </w:r>
      <w:r w:rsidR="00951834" w:rsidRPr="00B84BED">
        <w:rPr>
          <w:rFonts w:ascii="Times New Roman" w:hAnsi="Times New Roman" w:cs="Times New Roman"/>
          <w:sz w:val="24"/>
          <w:szCs w:val="24"/>
        </w:rPr>
        <w:t xml:space="preserve"> </w:t>
      </w:r>
    </w:p>
    <w:p w:rsidR="00951834" w:rsidRPr="00B84BED" w:rsidRDefault="004472C6" w:rsidP="0029482C">
      <w:pPr>
        <w:spacing w:after="0" w:line="240" w:lineRule="auto"/>
        <w:ind w:left="839" w:firstLine="708"/>
        <w:jc w:val="both"/>
        <w:rPr>
          <w:rFonts w:ascii="Times New Roman" w:hAnsi="Times New Roman" w:cs="Times New Roman"/>
          <w:sz w:val="24"/>
          <w:szCs w:val="24"/>
        </w:rPr>
      </w:pPr>
      <w:r w:rsidRPr="00B84BED">
        <w:rPr>
          <w:rFonts w:ascii="Times New Roman" w:hAnsi="Times New Roman" w:cs="Times New Roman"/>
          <w:sz w:val="24"/>
          <w:szCs w:val="24"/>
        </w:rPr>
        <w:t xml:space="preserve">Hasil analisis </w:t>
      </w:r>
      <w:r w:rsidRPr="00B84BED">
        <w:rPr>
          <w:rFonts w:ascii="Times New Roman" w:hAnsi="Times New Roman" w:cs="Times New Roman"/>
          <w:i/>
          <w:sz w:val="24"/>
          <w:szCs w:val="24"/>
        </w:rPr>
        <w:t xml:space="preserve">uji Friedmand Test  </w:t>
      </w:r>
      <w:r w:rsidRPr="00B84BED">
        <w:rPr>
          <w:rFonts w:ascii="Times New Roman" w:hAnsi="Times New Roman" w:cs="Times New Roman"/>
          <w:sz w:val="24"/>
          <w:szCs w:val="24"/>
        </w:rPr>
        <w:t xml:space="preserve">menunjukkan nilai p&gt;0.05 (0.125), yang berarti bahwa tidak </w:t>
      </w:r>
      <w:r w:rsidRPr="00B84BED">
        <w:rPr>
          <w:rFonts w:ascii="Times New Roman" w:hAnsi="Times New Roman" w:cs="Times New Roman"/>
          <w:sz w:val="24"/>
          <w:szCs w:val="24"/>
        </w:rPr>
        <w:lastRenderedPageBreak/>
        <w:t xml:space="preserve">terdapat perbedaan kesukaan </w:t>
      </w:r>
      <w:r w:rsidR="00B75DBF" w:rsidRPr="00B84BED">
        <w:rPr>
          <w:rFonts w:ascii="Times New Roman" w:hAnsi="Times New Roman" w:cs="Times New Roman"/>
          <w:sz w:val="24"/>
          <w:szCs w:val="24"/>
        </w:rPr>
        <w:t xml:space="preserve">terhadap aspek warna pada misuke (minyak susu </w:t>
      </w:r>
      <w:r w:rsidRPr="00B84BED">
        <w:rPr>
          <w:rFonts w:ascii="Times New Roman" w:hAnsi="Times New Roman" w:cs="Times New Roman"/>
          <w:sz w:val="24"/>
          <w:szCs w:val="24"/>
        </w:rPr>
        <w:t>kedelai) di setiap formula sehingga tidak dilakukan uji lanjut.</w:t>
      </w:r>
    </w:p>
    <w:p w:rsidR="00951834" w:rsidRPr="00B84BED" w:rsidRDefault="00951834" w:rsidP="0029482C">
      <w:pPr>
        <w:pStyle w:val="ListParagraph"/>
        <w:numPr>
          <w:ilvl w:val="0"/>
          <w:numId w:val="5"/>
        </w:numPr>
        <w:tabs>
          <w:tab w:val="left" w:pos="1418"/>
        </w:tabs>
        <w:spacing w:after="0" w:line="240" w:lineRule="auto"/>
        <w:ind w:left="851" w:hanging="284"/>
        <w:jc w:val="both"/>
        <w:rPr>
          <w:rFonts w:ascii="Times New Roman" w:hAnsi="Times New Roman" w:cs="Times New Roman"/>
          <w:i/>
          <w:sz w:val="24"/>
          <w:szCs w:val="24"/>
        </w:rPr>
      </w:pPr>
      <w:proofErr w:type="spellStart"/>
      <w:r w:rsidRPr="00B84BED">
        <w:rPr>
          <w:rFonts w:ascii="Times New Roman" w:hAnsi="Times New Roman" w:cs="Times New Roman"/>
          <w:sz w:val="24"/>
          <w:szCs w:val="24"/>
          <w:lang w:val="en-US"/>
        </w:rPr>
        <w:t>Daya</w:t>
      </w:r>
      <w:proofErr w:type="spellEnd"/>
      <w:r w:rsidRPr="00B84BED">
        <w:rPr>
          <w:rFonts w:ascii="Times New Roman" w:hAnsi="Times New Roman" w:cs="Times New Roman"/>
          <w:sz w:val="24"/>
          <w:szCs w:val="24"/>
        </w:rPr>
        <w:t xml:space="preserve"> </w:t>
      </w:r>
      <w:proofErr w:type="spellStart"/>
      <w:r w:rsidRPr="00B84BED">
        <w:rPr>
          <w:rFonts w:ascii="Times New Roman" w:hAnsi="Times New Roman" w:cs="Times New Roman"/>
          <w:sz w:val="24"/>
          <w:szCs w:val="24"/>
          <w:lang w:val="en-US"/>
        </w:rPr>
        <w:t>Terima</w:t>
      </w:r>
      <w:proofErr w:type="spellEnd"/>
      <w:r w:rsidRPr="00B84BED">
        <w:rPr>
          <w:rFonts w:ascii="Times New Roman" w:hAnsi="Times New Roman" w:cs="Times New Roman"/>
          <w:sz w:val="24"/>
          <w:szCs w:val="24"/>
        </w:rPr>
        <w:t xml:space="preserve"> </w:t>
      </w:r>
      <w:proofErr w:type="spellStart"/>
      <w:r w:rsidRPr="00B84BED">
        <w:rPr>
          <w:rFonts w:ascii="Times New Roman" w:hAnsi="Times New Roman" w:cs="Times New Roman"/>
          <w:sz w:val="24"/>
          <w:szCs w:val="24"/>
          <w:lang w:val="en-US"/>
        </w:rPr>
        <w:t>terhadap</w:t>
      </w:r>
      <w:proofErr w:type="spellEnd"/>
      <w:r w:rsidRPr="00B84BED">
        <w:rPr>
          <w:rFonts w:ascii="Times New Roman" w:hAnsi="Times New Roman" w:cs="Times New Roman"/>
          <w:sz w:val="24"/>
          <w:szCs w:val="24"/>
        </w:rPr>
        <w:t xml:space="preserve"> Aspek Aroma</w:t>
      </w:r>
    </w:p>
    <w:p w:rsidR="00A739B8" w:rsidRPr="003E1063" w:rsidRDefault="00951834" w:rsidP="003E1063">
      <w:pPr>
        <w:pStyle w:val="ListParagraph"/>
        <w:tabs>
          <w:tab w:val="left" w:pos="993"/>
        </w:tabs>
        <w:spacing w:after="0" w:line="240" w:lineRule="auto"/>
        <w:ind w:left="839"/>
        <w:jc w:val="both"/>
        <w:rPr>
          <w:rFonts w:ascii="Times New Roman" w:hAnsi="Times New Roman" w:cs="Times New Roman"/>
          <w:sz w:val="24"/>
          <w:szCs w:val="24"/>
        </w:rPr>
      </w:pPr>
      <w:r w:rsidRPr="00B84BED">
        <w:rPr>
          <w:rFonts w:ascii="Times New Roman" w:hAnsi="Times New Roman" w:cs="Times New Roman"/>
          <w:sz w:val="24"/>
          <w:szCs w:val="24"/>
          <w:lang w:val="en-US"/>
        </w:rPr>
        <w:tab/>
      </w:r>
      <w:r w:rsidRPr="00B84BED">
        <w:rPr>
          <w:rFonts w:ascii="Times New Roman" w:hAnsi="Times New Roman" w:cs="Times New Roman"/>
          <w:sz w:val="24"/>
          <w:szCs w:val="24"/>
        </w:rPr>
        <w:t xml:space="preserve">   </w:t>
      </w:r>
      <w:r w:rsidRPr="00B84BED">
        <w:rPr>
          <w:rFonts w:ascii="Times New Roman" w:hAnsi="Times New Roman" w:cs="Times New Roman"/>
          <w:sz w:val="24"/>
          <w:szCs w:val="24"/>
          <w:lang w:val="sv-SE"/>
        </w:rPr>
        <w:t>Day</w:t>
      </w:r>
      <w:r w:rsidRPr="00B84BED">
        <w:rPr>
          <w:rFonts w:ascii="Times New Roman" w:hAnsi="Times New Roman" w:cs="Times New Roman"/>
          <w:sz w:val="24"/>
          <w:szCs w:val="24"/>
        </w:rPr>
        <w:t>a</w:t>
      </w:r>
      <w:r w:rsidRPr="00B84BED">
        <w:rPr>
          <w:rFonts w:ascii="Times New Roman" w:hAnsi="Times New Roman" w:cs="Times New Roman"/>
          <w:sz w:val="24"/>
          <w:szCs w:val="24"/>
          <w:lang w:val="sv-SE"/>
        </w:rPr>
        <w:t xml:space="preserve"> terima</w:t>
      </w:r>
      <w:r w:rsidRPr="00B84BED">
        <w:rPr>
          <w:rFonts w:ascii="Times New Roman" w:hAnsi="Times New Roman" w:cs="Times New Roman"/>
          <w:sz w:val="24"/>
          <w:szCs w:val="24"/>
        </w:rPr>
        <w:t xml:space="preserve"> </w:t>
      </w:r>
      <w:r w:rsidRPr="00B84BED">
        <w:rPr>
          <w:rFonts w:ascii="Times New Roman" w:hAnsi="Times New Roman" w:cs="Times New Roman"/>
          <w:sz w:val="24"/>
          <w:szCs w:val="24"/>
          <w:lang w:val="sv-SE"/>
        </w:rPr>
        <w:t>panelis</w:t>
      </w:r>
      <w:r w:rsidRPr="00B84BED">
        <w:rPr>
          <w:rFonts w:ascii="Times New Roman" w:hAnsi="Times New Roman" w:cs="Times New Roman"/>
          <w:sz w:val="24"/>
          <w:szCs w:val="24"/>
        </w:rPr>
        <w:t xml:space="preserve"> </w:t>
      </w:r>
      <w:r w:rsidRPr="00B84BED">
        <w:rPr>
          <w:rFonts w:ascii="Times New Roman" w:hAnsi="Times New Roman" w:cs="Times New Roman"/>
          <w:sz w:val="24"/>
          <w:szCs w:val="24"/>
          <w:lang w:val="sv-SE"/>
        </w:rPr>
        <w:t>terhadap</w:t>
      </w:r>
      <w:r w:rsidRPr="00B84BED">
        <w:rPr>
          <w:rFonts w:ascii="Times New Roman" w:hAnsi="Times New Roman" w:cs="Times New Roman"/>
          <w:sz w:val="24"/>
          <w:szCs w:val="24"/>
        </w:rPr>
        <w:t xml:space="preserve"> </w:t>
      </w:r>
      <w:r w:rsidRPr="00B84BED">
        <w:rPr>
          <w:rFonts w:ascii="Times New Roman" w:hAnsi="Times New Roman" w:cs="Times New Roman"/>
          <w:sz w:val="24"/>
          <w:szCs w:val="24"/>
          <w:lang w:val="sv-SE"/>
        </w:rPr>
        <w:t xml:space="preserve">aspek aroma </w:t>
      </w:r>
      <w:r w:rsidR="00B75DBF" w:rsidRPr="00B84BED">
        <w:rPr>
          <w:rFonts w:ascii="Times New Roman" w:hAnsi="Times New Roman" w:cs="Times New Roman"/>
          <w:sz w:val="24"/>
          <w:szCs w:val="24"/>
        </w:rPr>
        <w:t xml:space="preserve">misuke (minyak susu </w:t>
      </w:r>
      <w:r w:rsidR="00A739B8" w:rsidRPr="00B84BED">
        <w:rPr>
          <w:rFonts w:ascii="Times New Roman" w:hAnsi="Times New Roman" w:cs="Times New Roman"/>
          <w:sz w:val="24"/>
          <w:szCs w:val="24"/>
        </w:rPr>
        <w:t>kedelai)</w:t>
      </w:r>
      <w:r w:rsidRPr="00B84BED">
        <w:rPr>
          <w:rFonts w:ascii="Times New Roman" w:hAnsi="Times New Roman" w:cs="Times New Roman"/>
          <w:sz w:val="24"/>
          <w:szCs w:val="24"/>
        </w:rPr>
        <w:t xml:space="preserve"> </w:t>
      </w:r>
      <w:r w:rsidRPr="00B84BED">
        <w:rPr>
          <w:rFonts w:ascii="Times New Roman" w:hAnsi="Times New Roman" w:cs="Times New Roman"/>
          <w:sz w:val="24"/>
          <w:szCs w:val="24"/>
          <w:lang w:val="sv-SE"/>
        </w:rPr>
        <w:t>melibatkan</w:t>
      </w:r>
      <w:r w:rsidRPr="00B84BED">
        <w:rPr>
          <w:rFonts w:ascii="Times New Roman" w:hAnsi="Times New Roman" w:cs="Times New Roman"/>
          <w:sz w:val="24"/>
          <w:szCs w:val="24"/>
        </w:rPr>
        <w:t xml:space="preserve"> </w:t>
      </w:r>
      <w:r w:rsidRPr="00B84BED">
        <w:rPr>
          <w:rFonts w:ascii="Times New Roman" w:hAnsi="Times New Roman" w:cs="Times New Roman"/>
          <w:sz w:val="24"/>
          <w:szCs w:val="24"/>
          <w:lang w:val="sv-SE"/>
        </w:rPr>
        <w:t>indra</w:t>
      </w:r>
      <w:r w:rsidRPr="00B84BED">
        <w:rPr>
          <w:rFonts w:ascii="Times New Roman" w:hAnsi="Times New Roman" w:cs="Times New Roman"/>
          <w:sz w:val="24"/>
          <w:szCs w:val="24"/>
        </w:rPr>
        <w:t xml:space="preserve"> </w:t>
      </w:r>
      <w:r w:rsidRPr="00B84BED">
        <w:rPr>
          <w:rFonts w:ascii="Times New Roman" w:hAnsi="Times New Roman" w:cs="Times New Roman"/>
          <w:sz w:val="24"/>
          <w:szCs w:val="24"/>
          <w:lang w:val="sv-SE"/>
        </w:rPr>
        <w:t>penciuman</w:t>
      </w:r>
      <w:r w:rsidRPr="00B84BED">
        <w:rPr>
          <w:rFonts w:ascii="Times New Roman" w:hAnsi="Times New Roman" w:cs="Times New Roman"/>
          <w:sz w:val="24"/>
          <w:szCs w:val="24"/>
        </w:rPr>
        <w:t xml:space="preserve"> </w:t>
      </w:r>
      <w:r w:rsidRPr="00B84BED">
        <w:rPr>
          <w:rFonts w:ascii="Times New Roman" w:hAnsi="Times New Roman" w:cs="Times New Roman"/>
          <w:sz w:val="24"/>
          <w:szCs w:val="24"/>
          <w:lang w:val="sv-SE"/>
        </w:rPr>
        <w:t>dengan</w:t>
      </w:r>
      <w:r w:rsidRPr="00B84BED">
        <w:rPr>
          <w:rFonts w:ascii="Times New Roman" w:hAnsi="Times New Roman" w:cs="Times New Roman"/>
          <w:sz w:val="24"/>
          <w:szCs w:val="24"/>
        </w:rPr>
        <w:t xml:space="preserve"> </w:t>
      </w:r>
      <w:r w:rsidRPr="00B84BED">
        <w:rPr>
          <w:rFonts w:ascii="Times New Roman" w:hAnsi="Times New Roman" w:cs="Times New Roman"/>
          <w:sz w:val="24"/>
          <w:szCs w:val="24"/>
          <w:lang w:val="sv-SE"/>
        </w:rPr>
        <w:t>menggunakan</w:t>
      </w:r>
      <w:r w:rsidRPr="00B84BED">
        <w:rPr>
          <w:rFonts w:ascii="Times New Roman" w:hAnsi="Times New Roman" w:cs="Times New Roman"/>
          <w:sz w:val="24"/>
          <w:szCs w:val="24"/>
        </w:rPr>
        <w:t xml:space="preserve"> </w:t>
      </w:r>
      <w:r w:rsidRPr="00B84BED">
        <w:rPr>
          <w:rFonts w:ascii="Times New Roman" w:hAnsi="Times New Roman" w:cs="Times New Roman"/>
          <w:sz w:val="24"/>
          <w:szCs w:val="24"/>
          <w:lang w:val="sv-SE"/>
        </w:rPr>
        <w:t>hidung. Data yang diperoleh</w:t>
      </w:r>
      <w:r w:rsidRPr="00B84BED">
        <w:rPr>
          <w:rFonts w:ascii="Times New Roman" w:hAnsi="Times New Roman" w:cs="Times New Roman"/>
          <w:sz w:val="24"/>
          <w:szCs w:val="24"/>
        </w:rPr>
        <w:t xml:space="preserve"> </w:t>
      </w:r>
      <w:r w:rsidRPr="00B84BED">
        <w:rPr>
          <w:rFonts w:ascii="Times New Roman" w:hAnsi="Times New Roman" w:cs="Times New Roman"/>
          <w:sz w:val="24"/>
          <w:szCs w:val="24"/>
          <w:lang w:val="sv-SE"/>
        </w:rPr>
        <w:t>dapat</w:t>
      </w:r>
      <w:r w:rsidRPr="00B84BED">
        <w:rPr>
          <w:rFonts w:ascii="Times New Roman" w:hAnsi="Times New Roman" w:cs="Times New Roman"/>
          <w:sz w:val="24"/>
          <w:szCs w:val="24"/>
        </w:rPr>
        <w:t xml:space="preserve"> </w:t>
      </w:r>
      <w:r w:rsidRPr="00B84BED">
        <w:rPr>
          <w:rFonts w:ascii="Times New Roman" w:hAnsi="Times New Roman" w:cs="Times New Roman"/>
          <w:sz w:val="24"/>
          <w:szCs w:val="24"/>
          <w:lang w:val="sv-SE"/>
        </w:rPr>
        <w:t>dilihat</w:t>
      </w:r>
      <w:r w:rsidRPr="00B84BED">
        <w:rPr>
          <w:rFonts w:ascii="Times New Roman" w:hAnsi="Times New Roman" w:cs="Times New Roman"/>
          <w:sz w:val="24"/>
          <w:szCs w:val="24"/>
        </w:rPr>
        <w:t xml:space="preserve"> </w:t>
      </w:r>
      <w:r w:rsidRPr="00B84BED">
        <w:rPr>
          <w:rFonts w:ascii="Times New Roman" w:hAnsi="Times New Roman" w:cs="Times New Roman"/>
          <w:sz w:val="24"/>
          <w:szCs w:val="24"/>
          <w:lang w:val="sv-SE"/>
        </w:rPr>
        <w:t>pada</w:t>
      </w:r>
      <w:r w:rsidRPr="00B84BED">
        <w:rPr>
          <w:rFonts w:ascii="Times New Roman" w:hAnsi="Times New Roman" w:cs="Times New Roman"/>
          <w:sz w:val="24"/>
          <w:szCs w:val="24"/>
        </w:rPr>
        <w:t xml:space="preserve"> </w:t>
      </w:r>
      <w:r w:rsidR="00E11896" w:rsidRPr="00B84BED">
        <w:rPr>
          <w:rFonts w:ascii="Times New Roman" w:hAnsi="Times New Roman" w:cs="Times New Roman"/>
          <w:sz w:val="24"/>
          <w:szCs w:val="24"/>
          <w:lang w:val="sv-SE"/>
        </w:rPr>
        <w:t>tabel 0</w:t>
      </w:r>
      <w:r w:rsidR="00E11896" w:rsidRPr="00B84BED">
        <w:rPr>
          <w:rFonts w:ascii="Times New Roman" w:hAnsi="Times New Roman" w:cs="Times New Roman"/>
          <w:sz w:val="24"/>
          <w:szCs w:val="24"/>
        </w:rPr>
        <w:t>2</w:t>
      </w:r>
      <w:r w:rsidRPr="00B84BED">
        <w:rPr>
          <w:rFonts w:ascii="Times New Roman" w:hAnsi="Times New Roman" w:cs="Times New Roman"/>
          <w:sz w:val="24"/>
          <w:szCs w:val="24"/>
          <w:lang w:val="sv-SE"/>
        </w:rPr>
        <w:t xml:space="preserve"> berikut.</w:t>
      </w:r>
    </w:p>
    <w:p w:rsidR="003E1063" w:rsidRDefault="003E1063" w:rsidP="0029482C">
      <w:pPr>
        <w:spacing w:after="0" w:line="240" w:lineRule="auto"/>
        <w:ind w:left="1276"/>
        <w:jc w:val="center"/>
        <w:rPr>
          <w:rFonts w:ascii="Times New Roman" w:hAnsi="Times New Roman" w:cs="Times New Roman"/>
          <w:sz w:val="24"/>
          <w:szCs w:val="24"/>
        </w:rPr>
        <w:sectPr w:rsidR="003E1063" w:rsidSect="003E1063">
          <w:type w:val="continuous"/>
          <w:pgSz w:w="11907" w:h="16840" w:code="9"/>
          <w:pgMar w:top="1622" w:right="1298" w:bottom="1338" w:left="1678" w:header="0" w:footer="567" w:gutter="0"/>
          <w:pgNumType w:start="1"/>
          <w:cols w:num="2" w:space="567" w:equalWidth="0">
            <w:col w:w="4332" w:space="567"/>
            <w:col w:w="4032"/>
          </w:cols>
          <w:docGrid w:linePitch="299"/>
        </w:sectPr>
      </w:pPr>
    </w:p>
    <w:p w:rsidR="00A739B8" w:rsidRPr="00B84BED" w:rsidRDefault="00A739B8" w:rsidP="0029482C">
      <w:pPr>
        <w:spacing w:after="0" w:line="240" w:lineRule="auto"/>
        <w:ind w:left="1276"/>
        <w:jc w:val="center"/>
        <w:rPr>
          <w:rFonts w:ascii="Times New Roman" w:hAnsi="Times New Roman" w:cs="Times New Roman"/>
          <w:sz w:val="24"/>
          <w:szCs w:val="24"/>
        </w:rPr>
      </w:pPr>
    </w:p>
    <w:p w:rsidR="00A739B8" w:rsidRPr="003E1063" w:rsidRDefault="00A739B8" w:rsidP="0029482C">
      <w:pPr>
        <w:spacing w:after="0" w:line="240" w:lineRule="auto"/>
        <w:ind w:left="567"/>
        <w:jc w:val="center"/>
        <w:rPr>
          <w:rFonts w:ascii="Times New Roman" w:hAnsi="Times New Roman" w:cs="Times New Roman"/>
          <w:b/>
          <w:sz w:val="24"/>
          <w:szCs w:val="24"/>
        </w:rPr>
      </w:pPr>
      <w:r w:rsidRPr="003E1063">
        <w:rPr>
          <w:rFonts w:ascii="Times New Roman" w:hAnsi="Times New Roman" w:cs="Times New Roman"/>
          <w:b/>
          <w:sz w:val="24"/>
          <w:szCs w:val="24"/>
        </w:rPr>
        <w:t xml:space="preserve">Tabel </w:t>
      </w:r>
      <w:r w:rsidR="003E1063" w:rsidRPr="003E1063">
        <w:rPr>
          <w:rFonts w:ascii="Times New Roman" w:hAnsi="Times New Roman" w:cs="Times New Roman"/>
          <w:b/>
          <w:sz w:val="24"/>
          <w:szCs w:val="24"/>
        </w:rPr>
        <w:t>2</w:t>
      </w:r>
    </w:p>
    <w:p w:rsidR="00A739B8" w:rsidRPr="003E1063" w:rsidRDefault="00A739B8" w:rsidP="0029482C">
      <w:pPr>
        <w:spacing w:after="0" w:line="240" w:lineRule="auto"/>
        <w:ind w:left="709" w:hanging="142"/>
        <w:jc w:val="center"/>
        <w:rPr>
          <w:rFonts w:ascii="Times New Roman" w:hAnsi="Times New Roman" w:cs="Times New Roman"/>
          <w:b/>
          <w:sz w:val="24"/>
          <w:szCs w:val="24"/>
        </w:rPr>
      </w:pPr>
      <w:r w:rsidRPr="003E1063">
        <w:rPr>
          <w:rFonts w:ascii="Times New Roman" w:hAnsi="Times New Roman" w:cs="Times New Roman"/>
          <w:b/>
          <w:sz w:val="24"/>
          <w:szCs w:val="24"/>
        </w:rPr>
        <w:t xml:space="preserve">Distribusi Daya Terima Terhadap Aspek Aroma </w:t>
      </w:r>
    </w:p>
    <w:p w:rsidR="00A739B8" w:rsidRPr="003E1063" w:rsidRDefault="00B75DBF" w:rsidP="0029482C">
      <w:pPr>
        <w:spacing w:after="0" w:line="240" w:lineRule="auto"/>
        <w:ind w:left="709" w:hanging="142"/>
        <w:jc w:val="center"/>
        <w:rPr>
          <w:rFonts w:ascii="Times New Roman" w:hAnsi="Times New Roman" w:cs="Times New Roman"/>
          <w:b/>
          <w:sz w:val="24"/>
          <w:szCs w:val="24"/>
        </w:rPr>
      </w:pPr>
      <w:r w:rsidRPr="003E1063">
        <w:rPr>
          <w:rFonts w:ascii="Times New Roman" w:hAnsi="Times New Roman" w:cs="Times New Roman"/>
          <w:b/>
          <w:sz w:val="24"/>
          <w:szCs w:val="24"/>
        </w:rPr>
        <w:t>Misuke (Minyak Susu Kedelai)</w:t>
      </w:r>
    </w:p>
    <w:tbl>
      <w:tblPr>
        <w:tblW w:w="6945" w:type="dxa"/>
        <w:tblInd w:w="1101" w:type="dxa"/>
        <w:tblLayout w:type="fixed"/>
        <w:tblLook w:val="04A0" w:firstRow="1" w:lastRow="0" w:firstColumn="1" w:lastColumn="0" w:noHBand="0" w:noVBand="1"/>
      </w:tblPr>
      <w:tblGrid>
        <w:gridCol w:w="1559"/>
        <w:gridCol w:w="567"/>
        <w:gridCol w:w="709"/>
        <w:gridCol w:w="425"/>
        <w:gridCol w:w="992"/>
        <w:gridCol w:w="851"/>
        <w:gridCol w:w="850"/>
        <w:gridCol w:w="992"/>
      </w:tblGrid>
      <w:tr w:rsidR="00A739B8" w:rsidRPr="00B84BED" w:rsidTr="00A0793F">
        <w:tc>
          <w:tcPr>
            <w:tcW w:w="1559" w:type="dxa"/>
            <w:vMerge w:val="restart"/>
            <w:tcBorders>
              <w:top w:val="single" w:sz="18" w:space="0" w:color="auto"/>
              <w:bottom w:val="single" w:sz="4" w:space="0" w:color="auto"/>
            </w:tcBorders>
            <w:shd w:val="clear" w:color="auto" w:fill="auto"/>
            <w:vAlign w:val="center"/>
          </w:tcPr>
          <w:p w:rsidR="00A739B8" w:rsidRPr="00B84BED" w:rsidRDefault="00A739B8" w:rsidP="0029482C">
            <w:pPr>
              <w:pStyle w:val="ListParagraph"/>
              <w:spacing w:before="240" w:after="0" w:line="240" w:lineRule="auto"/>
              <w:ind w:left="0"/>
              <w:jc w:val="center"/>
              <w:rPr>
                <w:rFonts w:ascii="Times New Roman" w:hAnsi="Times New Roman" w:cs="Times New Roman"/>
                <w:sz w:val="24"/>
                <w:szCs w:val="24"/>
              </w:rPr>
            </w:pPr>
            <w:r w:rsidRPr="00B84BED">
              <w:rPr>
                <w:rFonts w:ascii="Times New Roman" w:hAnsi="Times New Roman" w:cs="Times New Roman"/>
                <w:sz w:val="24"/>
                <w:szCs w:val="24"/>
              </w:rPr>
              <w:t>Formula</w:t>
            </w:r>
          </w:p>
        </w:tc>
        <w:tc>
          <w:tcPr>
            <w:tcW w:w="2693" w:type="dxa"/>
            <w:gridSpan w:val="4"/>
            <w:tcBorders>
              <w:top w:val="single" w:sz="18" w:space="0" w:color="auto"/>
              <w:bottom w:val="single" w:sz="4" w:space="0" w:color="auto"/>
            </w:tcBorders>
            <w:shd w:val="clear" w:color="auto" w:fill="auto"/>
          </w:tcPr>
          <w:p w:rsidR="00A739B8" w:rsidRPr="00B84BED" w:rsidRDefault="00A739B8" w:rsidP="0029482C">
            <w:pPr>
              <w:pStyle w:val="ListParagraph"/>
              <w:spacing w:before="240" w:after="0" w:line="240" w:lineRule="auto"/>
              <w:ind w:left="0"/>
              <w:jc w:val="center"/>
              <w:rPr>
                <w:rFonts w:ascii="Times New Roman" w:hAnsi="Times New Roman" w:cs="Times New Roman"/>
                <w:sz w:val="24"/>
                <w:szCs w:val="24"/>
              </w:rPr>
            </w:pPr>
            <w:r w:rsidRPr="00B84BED">
              <w:rPr>
                <w:rFonts w:ascii="Times New Roman" w:hAnsi="Times New Roman" w:cs="Times New Roman"/>
                <w:sz w:val="24"/>
                <w:szCs w:val="24"/>
              </w:rPr>
              <w:t>Daya Terima</w:t>
            </w:r>
          </w:p>
        </w:tc>
        <w:tc>
          <w:tcPr>
            <w:tcW w:w="1701" w:type="dxa"/>
            <w:gridSpan w:val="2"/>
            <w:vMerge w:val="restart"/>
            <w:tcBorders>
              <w:top w:val="single" w:sz="18" w:space="0" w:color="auto"/>
            </w:tcBorders>
            <w:shd w:val="clear" w:color="auto" w:fill="auto"/>
            <w:vAlign w:val="center"/>
          </w:tcPr>
          <w:p w:rsidR="00A739B8" w:rsidRPr="00B84BED" w:rsidRDefault="00A739B8" w:rsidP="0029482C">
            <w:pPr>
              <w:pStyle w:val="ListParagraph"/>
              <w:spacing w:before="240" w:after="0" w:line="240" w:lineRule="auto"/>
              <w:ind w:left="0"/>
              <w:jc w:val="center"/>
              <w:rPr>
                <w:rFonts w:ascii="Times New Roman" w:hAnsi="Times New Roman" w:cs="Times New Roman"/>
                <w:sz w:val="24"/>
                <w:szCs w:val="24"/>
              </w:rPr>
            </w:pPr>
            <w:r w:rsidRPr="00B84BED">
              <w:rPr>
                <w:rFonts w:ascii="Times New Roman" w:hAnsi="Times New Roman" w:cs="Times New Roman"/>
                <w:sz w:val="24"/>
                <w:szCs w:val="24"/>
              </w:rPr>
              <w:t>Total</w:t>
            </w:r>
          </w:p>
        </w:tc>
        <w:tc>
          <w:tcPr>
            <w:tcW w:w="992" w:type="dxa"/>
            <w:vMerge w:val="restart"/>
            <w:tcBorders>
              <w:top w:val="single" w:sz="18" w:space="0" w:color="auto"/>
            </w:tcBorders>
            <w:shd w:val="clear" w:color="auto" w:fill="auto"/>
            <w:vAlign w:val="center"/>
          </w:tcPr>
          <w:p w:rsidR="00A739B8" w:rsidRPr="00B84BED" w:rsidRDefault="00A739B8" w:rsidP="0029482C">
            <w:pPr>
              <w:spacing w:line="240" w:lineRule="auto"/>
              <w:jc w:val="center"/>
              <w:rPr>
                <w:rFonts w:ascii="Times New Roman" w:hAnsi="Times New Roman" w:cs="Times New Roman"/>
                <w:sz w:val="24"/>
                <w:szCs w:val="24"/>
              </w:rPr>
            </w:pPr>
            <w:r w:rsidRPr="00B84BED">
              <w:rPr>
                <w:rFonts w:ascii="Times New Roman" w:hAnsi="Times New Roman" w:cs="Times New Roman"/>
                <w:sz w:val="24"/>
                <w:szCs w:val="24"/>
              </w:rPr>
              <w:t>p</w:t>
            </w:r>
          </w:p>
        </w:tc>
      </w:tr>
      <w:tr w:rsidR="00A739B8" w:rsidRPr="00B84BED" w:rsidTr="00A0793F">
        <w:tc>
          <w:tcPr>
            <w:tcW w:w="1559" w:type="dxa"/>
            <w:vMerge/>
            <w:tcBorders>
              <w:bottom w:val="single" w:sz="4" w:space="0" w:color="auto"/>
            </w:tcBorders>
            <w:shd w:val="clear" w:color="auto" w:fill="auto"/>
          </w:tcPr>
          <w:p w:rsidR="00A739B8" w:rsidRPr="00B84BED" w:rsidRDefault="00A739B8" w:rsidP="0029482C">
            <w:pPr>
              <w:pStyle w:val="ListParagraph"/>
              <w:spacing w:before="240" w:after="0" w:line="240" w:lineRule="auto"/>
              <w:ind w:left="0"/>
              <w:jc w:val="center"/>
              <w:rPr>
                <w:rFonts w:ascii="Times New Roman" w:hAnsi="Times New Roman" w:cs="Times New Roman"/>
                <w:sz w:val="24"/>
                <w:szCs w:val="24"/>
              </w:rPr>
            </w:pPr>
          </w:p>
        </w:tc>
        <w:tc>
          <w:tcPr>
            <w:tcW w:w="1276" w:type="dxa"/>
            <w:gridSpan w:val="2"/>
            <w:tcBorders>
              <w:top w:val="single" w:sz="4" w:space="0" w:color="auto"/>
              <w:bottom w:val="single" w:sz="4" w:space="0" w:color="auto"/>
            </w:tcBorders>
            <w:shd w:val="clear" w:color="auto" w:fill="auto"/>
            <w:vAlign w:val="center"/>
          </w:tcPr>
          <w:p w:rsidR="00A739B8" w:rsidRPr="00B84BED" w:rsidRDefault="00A739B8" w:rsidP="0029482C">
            <w:pPr>
              <w:pStyle w:val="ListParagraph"/>
              <w:spacing w:after="0" w:line="240" w:lineRule="auto"/>
              <w:ind w:left="0"/>
              <w:jc w:val="center"/>
              <w:rPr>
                <w:rFonts w:ascii="Times New Roman" w:hAnsi="Times New Roman" w:cs="Times New Roman"/>
                <w:sz w:val="24"/>
                <w:szCs w:val="24"/>
              </w:rPr>
            </w:pPr>
            <w:r w:rsidRPr="00B84BED">
              <w:rPr>
                <w:rFonts w:ascii="Times New Roman" w:hAnsi="Times New Roman" w:cs="Times New Roman"/>
                <w:sz w:val="24"/>
                <w:szCs w:val="24"/>
              </w:rPr>
              <w:t>Suka</w:t>
            </w:r>
          </w:p>
        </w:tc>
        <w:tc>
          <w:tcPr>
            <w:tcW w:w="1417" w:type="dxa"/>
            <w:gridSpan w:val="2"/>
            <w:tcBorders>
              <w:top w:val="single" w:sz="4" w:space="0" w:color="auto"/>
              <w:bottom w:val="single" w:sz="4" w:space="0" w:color="auto"/>
            </w:tcBorders>
            <w:shd w:val="clear" w:color="auto" w:fill="auto"/>
          </w:tcPr>
          <w:p w:rsidR="00A739B8" w:rsidRPr="00B84BED" w:rsidRDefault="00A739B8" w:rsidP="0029482C">
            <w:pPr>
              <w:pStyle w:val="ListParagraph"/>
              <w:spacing w:after="0" w:line="240" w:lineRule="auto"/>
              <w:ind w:left="0"/>
              <w:jc w:val="center"/>
              <w:rPr>
                <w:rFonts w:ascii="Times New Roman" w:hAnsi="Times New Roman" w:cs="Times New Roman"/>
                <w:sz w:val="24"/>
                <w:szCs w:val="24"/>
              </w:rPr>
            </w:pPr>
            <w:r w:rsidRPr="00B84BED">
              <w:rPr>
                <w:rFonts w:ascii="Times New Roman" w:hAnsi="Times New Roman" w:cs="Times New Roman"/>
                <w:sz w:val="24"/>
                <w:szCs w:val="24"/>
              </w:rPr>
              <w:t>Tidak Suka</w:t>
            </w:r>
          </w:p>
        </w:tc>
        <w:tc>
          <w:tcPr>
            <w:tcW w:w="1701" w:type="dxa"/>
            <w:gridSpan w:val="2"/>
            <w:vMerge/>
            <w:tcBorders>
              <w:bottom w:val="single" w:sz="4" w:space="0" w:color="auto"/>
            </w:tcBorders>
            <w:shd w:val="clear" w:color="auto" w:fill="auto"/>
          </w:tcPr>
          <w:p w:rsidR="00A739B8" w:rsidRPr="00B84BED" w:rsidRDefault="00A739B8" w:rsidP="0029482C">
            <w:pPr>
              <w:pStyle w:val="ListParagraph"/>
              <w:spacing w:after="0" w:line="240" w:lineRule="auto"/>
              <w:ind w:left="0"/>
              <w:jc w:val="center"/>
              <w:rPr>
                <w:rFonts w:ascii="Times New Roman" w:hAnsi="Times New Roman" w:cs="Times New Roman"/>
                <w:sz w:val="24"/>
                <w:szCs w:val="24"/>
              </w:rPr>
            </w:pPr>
          </w:p>
        </w:tc>
        <w:tc>
          <w:tcPr>
            <w:tcW w:w="992" w:type="dxa"/>
            <w:vMerge/>
            <w:shd w:val="clear" w:color="auto" w:fill="auto"/>
          </w:tcPr>
          <w:p w:rsidR="00A739B8" w:rsidRPr="00B84BED" w:rsidRDefault="00A739B8" w:rsidP="0029482C">
            <w:pPr>
              <w:spacing w:line="240" w:lineRule="auto"/>
              <w:rPr>
                <w:rFonts w:ascii="Times New Roman" w:hAnsi="Times New Roman" w:cs="Times New Roman"/>
                <w:sz w:val="24"/>
                <w:szCs w:val="24"/>
              </w:rPr>
            </w:pPr>
          </w:p>
        </w:tc>
      </w:tr>
      <w:tr w:rsidR="00A739B8" w:rsidRPr="00B84BED" w:rsidTr="00A0793F">
        <w:tc>
          <w:tcPr>
            <w:tcW w:w="1559" w:type="dxa"/>
            <w:vMerge/>
            <w:tcBorders>
              <w:bottom w:val="single" w:sz="4" w:space="0" w:color="auto"/>
            </w:tcBorders>
            <w:shd w:val="clear" w:color="auto" w:fill="auto"/>
            <w:vAlign w:val="center"/>
          </w:tcPr>
          <w:p w:rsidR="00A739B8" w:rsidRPr="00B84BED" w:rsidRDefault="00A739B8" w:rsidP="0029482C">
            <w:pPr>
              <w:pStyle w:val="ListParagraph"/>
              <w:spacing w:after="0" w:line="240" w:lineRule="auto"/>
              <w:ind w:left="0"/>
              <w:jc w:val="center"/>
              <w:rPr>
                <w:rFonts w:ascii="Times New Roman" w:hAnsi="Times New Roman" w:cs="Times New Roman"/>
                <w:sz w:val="24"/>
                <w:szCs w:val="24"/>
              </w:rPr>
            </w:pPr>
          </w:p>
        </w:tc>
        <w:tc>
          <w:tcPr>
            <w:tcW w:w="567" w:type="dxa"/>
            <w:tcBorders>
              <w:top w:val="single" w:sz="4" w:space="0" w:color="auto"/>
              <w:bottom w:val="single" w:sz="4" w:space="0" w:color="auto"/>
            </w:tcBorders>
            <w:shd w:val="clear" w:color="auto" w:fill="auto"/>
            <w:vAlign w:val="center"/>
          </w:tcPr>
          <w:p w:rsidR="00A739B8" w:rsidRPr="00B84BED" w:rsidRDefault="00A739B8" w:rsidP="0029482C">
            <w:pPr>
              <w:pStyle w:val="ListParagraph"/>
              <w:spacing w:after="0" w:line="240" w:lineRule="auto"/>
              <w:ind w:left="0"/>
              <w:jc w:val="center"/>
              <w:rPr>
                <w:rFonts w:ascii="Times New Roman" w:hAnsi="Times New Roman" w:cs="Times New Roman"/>
                <w:sz w:val="24"/>
                <w:szCs w:val="24"/>
              </w:rPr>
            </w:pPr>
            <w:r w:rsidRPr="00B84BED">
              <w:rPr>
                <w:rFonts w:ascii="Times New Roman" w:hAnsi="Times New Roman" w:cs="Times New Roman"/>
                <w:sz w:val="24"/>
                <w:szCs w:val="24"/>
              </w:rPr>
              <w:t>n</w:t>
            </w:r>
          </w:p>
        </w:tc>
        <w:tc>
          <w:tcPr>
            <w:tcW w:w="709" w:type="dxa"/>
            <w:tcBorders>
              <w:top w:val="single" w:sz="4" w:space="0" w:color="auto"/>
              <w:bottom w:val="single" w:sz="4" w:space="0" w:color="auto"/>
            </w:tcBorders>
            <w:shd w:val="clear" w:color="auto" w:fill="auto"/>
            <w:vAlign w:val="center"/>
          </w:tcPr>
          <w:p w:rsidR="00A739B8" w:rsidRPr="00B84BED" w:rsidRDefault="00A739B8" w:rsidP="0029482C">
            <w:pPr>
              <w:pStyle w:val="ListParagraph"/>
              <w:spacing w:after="0" w:line="240" w:lineRule="auto"/>
              <w:ind w:left="0"/>
              <w:jc w:val="center"/>
              <w:rPr>
                <w:rFonts w:ascii="Times New Roman" w:hAnsi="Times New Roman" w:cs="Times New Roman"/>
                <w:sz w:val="24"/>
                <w:szCs w:val="24"/>
              </w:rPr>
            </w:pPr>
            <w:r w:rsidRPr="00B84BED">
              <w:rPr>
                <w:rFonts w:ascii="Times New Roman" w:hAnsi="Times New Roman" w:cs="Times New Roman"/>
                <w:sz w:val="24"/>
                <w:szCs w:val="24"/>
              </w:rPr>
              <w:t>%</w:t>
            </w:r>
          </w:p>
        </w:tc>
        <w:tc>
          <w:tcPr>
            <w:tcW w:w="425" w:type="dxa"/>
            <w:tcBorders>
              <w:top w:val="single" w:sz="4" w:space="0" w:color="auto"/>
              <w:bottom w:val="single" w:sz="4" w:space="0" w:color="auto"/>
            </w:tcBorders>
            <w:shd w:val="clear" w:color="auto" w:fill="auto"/>
            <w:vAlign w:val="center"/>
          </w:tcPr>
          <w:p w:rsidR="00A739B8" w:rsidRPr="00B84BED" w:rsidRDefault="00A739B8" w:rsidP="0029482C">
            <w:pPr>
              <w:pStyle w:val="ListParagraph"/>
              <w:spacing w:after="0" w:line="240" w:lineRule="auto"/>
              <w:ind w:left="0"/>
              <w:jc w:val="center"/>
              <w:rPr>
                <w:rFonts w:ascii="Times New Roman" w:hAnsi="Times New Roman" w:cs="Times New Roman"/>
                <w:sz w:val="24"/>
                <w:szCs w:val="24"/>
              </w:rPr>
            </w:pPr>
            <w:r w:rsidRPr="00B84BED">
              <w:rPr>
                <w:rFonts w:ascii="Times New Roman" w:hAnsi="Times New Roman" w:cs="Times New Roman"/>
                <w:sz w:val="24"/>
                <w:szCs w:val="24"/>
              </w:rPr>
              <w:t>n</w:t>
            </w:r>
          </w:p>
        </w:tc>
        <w:tc>
          <w:tcPr>
            <w:tcW w:w="992" w:type="dxa"/>
            <w:tcBorders>
              <w:top w:val="single" w:sz="4" w:space="0" w:color="auto"/>
              <w:bottom w:val="single" w:sz="4" w:space="0" w:color="auto"/>
            </w:tcBorders>
            <w:shd w:val="clear" w:color="auto" w:fill="auto"/>
            <w:vAlign w:val="center"/>
          </w:tcPr>
          <w:p w:rsidR="00A739B8" w:rsidRPr="00B84BED" w:rsidRDefault="00A739B8" w:rsidP="0029482C">
            <w:pPr>
              <w:pStyle w:val="ListParagraph"/>
              <w:spacing w:after="0" w:line="240" w:lineRule="auto"/>
              <w:ind w:left="0"/>
              <w:jc w:val="center"/>
              <w:rPr>
                <w:rFonts w:ascii="Times New Roman" w:hAnsi="Times New Roman" w:cs="Times New Roman"/>
                <w:sz w:val="24"/>
                <w:szCs w:val="24"/>
              </w:rPr>
            </w:pPr>
            <w:r w:rsidRPr="00B84BED">
              <w:rPr>
                <w:rFonts w:ascii="Times New Roman" w:hAnsi="Times New Roman" w:cs="Times New Roman"/>
                <w:sz w:val="24"/>
                <w:szCs w:val="24"/>
              </w:rPr>
              <w:t>%</w:t>
            </w:r>
          </w:p>
        </w:tc>
        <w:tc>
          <w:tcPr>
            <w:tcW w:w="851" w:type="dxa"/>
            <w:tcBorders>
              <w:top w:val="single" w:sz="4" w:space="0" w:color="auto"/>
              <w:bottom w:val="single" w:sz="4" w:space="0" w:color="auto"/>
            </w:tcBorders>
            <w:shd w:val="clear" w:color="auto" w:fill="auto"/>
          </w:tcPr>
          <w:p w:rsidR="00A739B8" w:rsidRPr="00B84BED" w:rsidRDefault="00A739B8" w:rsidP="0029482C">
            <w:pPr>
              <w:pStyle w:val="ListParagraph"/>
              <w:tabs>
                <w:tab w:val="center" w:pos="317"/>
              </w:tabs>
              <w:spacing w:after="0" w:line="240" w:lineRule="auto"/>
              <w:ind w:left="0"/>
              <w:jc w:val="center"/>
              <w:rPr>
                <w:rFonts w:ascii="Times New Roman" w:hAnsi="Times New Roman" w:cs="Times New Roman"/>
                <w:sz w:val="24"/>
                <w:szCs w:val="24"/>
              </w:rPr>
            </w:pPr>
            <w:r w:rsidRPr="00B84BED">
              <w:rPr>
                <w:rFonts w:ascii="Times New Roman" w:hAnsi="Times New Roman" w:cs="Times New Roman"/>
                <w:sz w:val="24"/>
                <w:szCs w:val="24"/>
              </w:rPr>
              <w:t>n</w:t>
            </w:r>
          </w:p>
        </w:tc>
        <w:tc>
          <w:tcPr>
            <w:tcW w:w="850" w:type="dxa"/>
            <w:tcBorders>
              <w:top w:val="single" w:sz="4" w:space="0" w:color="auto"/>
              <w:bottom w:val="single" w:sz="4" w:space="0" w:color="auto"/>
            </w:tcBorders>
            <w:shd w:val="clear" w:color="auto" w:fill="auto"/>
            <w:vAlign w:val="center"/>
          </w:tcPr>
          <w:p w:rsidR="00A739B8" w:rsidRPr="00B84BED" w:rsidRDefault="00A739B8" w:rsidP="0029482C">
            <w:pPr>
              <w:pStyle w:val="ListParagraph"/>
              <w:tabs>
                <w:tab w:val="center" w:pos="317"/>
              </w:tabs>
              <w:spacing w:after="0" w:line="240" w:lineRule="auto"/>
              <w:ind w:left="0"/>
              <w:jc w:val="center"/>
              <w:rPr>
                <w:rFonts w:ascii="Times New Roman" w:hAnsi="Times New Roman" w:cs="Times New Roman"/>
                <w:sz w:val="24"/>
                <w:szCs w:val="24"/>
              </w:rPr>
            </w:pPr>
            <w:r w:rsidRPr="00B84BED">
              <w:rPr>
                <w:rFonts w:ascii="Times New Roman" w:hAnsi="Times New Roman" w:cs="Times New Roman"/>
                <w:sz w:val="24"/>
                <w:szCs w:val="24"/>
              </w:rPr>
              <w:t>%</w:t>
            </w:r>
          </w:p>
        </w:tc>
        <w:tc>
          <w:tcPr>
            <w:tcW w:w="992" w:type="dxa"/>
            <w:vMerge/>
            <w:tcBorders>
              <w:bottom w:val="single" w:sz="4" w:space="0" w:color="auto"/>
            </w:tcBorders>
            <w:shd w:val="clear" w:color="auto" w:fill="auto"/>
          </w:tcPr>
          <w:p w:rsidR="00A739B8" w:rsidRPr="00B84BED" w:rsidRDefault="00A739B8" w:rsidP="0029482C">
            <w:pPr>
              <w:spacing w:line="240" w:lineRule="auto"/>
              <w:rPr>
                <w:rFonts w:ascii="Times New Roman" w:hAnsi="Times New Roman" w:cs="Times New Roman"/>
                <w:sz w:val="24"/>
                <w:szCs w:val="24"/>
              </w:rPr>
            </w:pPr>
          </w:p>
        </w:tc>
      </w:tr>
      <w:tr w:rsidR="00A739B8" w:rsidRPr="00B84BED" w:rsidTr="00A0793F">
        <w:tc>
          <w:tcPr>
            <w:tcW w:w="1559" w:type="dxa"/>
            <w:tcBorders>
              <w:top w:val="single" w:sz="4" w:space="0" w:color="auto"/>
            </w:tcBorders>
            <w:shd w:val="clear" w:color="auto" w:fill="auto"/>
            <w:vAlign w:val="center"/>
          </w:tcPr>
          <w:p w:rsidR="00A739B8" w:rsidRPr="00B84BED" w:rsidRDefault="00A739B8" w:rsidP="0029482C">
            <w:pPr>
              <w:pStyle w:val="ListParagraph"/>
              <w:spacing w:after="0" w:line="240" w:lineRule="auto"/>
              <w:ind w:left="0"/>
              <w:rPr>
                <w:rFonts w:ascii="Times New Roman" w:hAnsi="Times New Roman" w:cs="Times New Roman"/>
                <w:sz w:val="24"/>
                <w:szCs w:val="24"/>
              </w:rPr>
            </w:pPr>
            <w:r w:rsidRPr="00B84BED">
              <w:rPr>
                <w:rFonts w:ascii="Times New Roman" w:hAnsi="Times New Roman" w:cs="Times New Roman"/>
                <w:sz w:val="24"/>
                <w:szCs w:val="24"/>
              </w:rPr>
              <w:t>O2A (12 ml)</w:t>
            </w:r>
          </w:p>
        </w:tc>
        <w:tc>
          <w:tcPr>
            <w:tcW w:w="567" w:type="dxa"/>
            <w:tcBorders>
              <w:top w:val="single" w:sz="4" w:space="0" w:color="auto"/>
            </w:tcBorders>
            <w:shd w:val="clear" w:color="auto" w:fill="auto"/>
            <w:vAlign w:val="center"/>
          </w:tcPr>
          <w:p w:rsidR="00A739B8" w:rsidRPr="00B84BED" w:rsidRDefault="00A739B8" w:rsidP="0029482C">
            <w:pPr>
              <w:pStyle w:val="ListParagraph"/>
              <w:spacing w:after="0" w:line="240" w:lineRule="auto"/>
              <w:ind w:left="0"/>
              <w:jc w:val="center"/>
              <w:rPr>
                <w:rFonts w:ascii="Times New Roman" w:hAnsi="Times New Roman" w:cs="Times New Roman"/>
                <w:sz w:val="24"/>
                <w:szCs w:val="24"/>
              </w:rPr>
            </w:pPr>
            <w:r w:rsidRPr="00B84BED">
              <w:rPr>
                <w:rFonts w:ascii="Times New Roman" w:hAnsi="Times New Roman" w:cs="Times New Roman"/>
                <w:sz w:val="24"/>
                <w:szCs w:val="24"/>
              </w:rPr>
              <w:t>26</w:t>
            </w:r>
          </w:p>
        </w:tc>
        <w:tc>
          <w:tcPr>
            <w:tcW w:w="709" w:type="dxa"/>
            <w:tcBorders>
              <w:top w:val="single" w:sz="4" w:space="0" w:color="auto"/>
            </w:tcBorders>
            <w:shd w:val="clear" w:color="auto" w:fill="auto"/>
            <w:vAlign w:val="center"/>
          </w:tcPr>
          <w:p w:rsidR="00A739B8" w:rsidRPr="00B84BED" w:rsidRDefault="00A739B8" w:rsidP="0029482C">
            <w:pPr>
              <w:pStyle w:val="ListParagraph"/>
              <w:spacing w:after="0" w:line="240" w:lineRule="auto"/>
              <w:ind w:left="0"/>
              <w:jc w:val="center"/>
              <w:rPr>
                <w:rFonts w:ascii="Times New Roman" w:hAnsi="Times New Roman" w:cs="Times New Roman"/>
                <w:sz w:val="24"/>
                <w:szCs w:val="24"/>
              </w:rPr>
            </w:pPr>
            <w:r w:rsidRPr="00B84BED">
              <w:rPr>
                <w:rFonts w:ascii="Times New Roman" w:hAnsi="Times New Roman" w:cs="Times New Roman"/>
                <w:sz w:val="24"/>
                <w:szCs w:val="24"/>
              </w:rPr>
              <w:t>86,7</w:t>
            </w:r>
          </w:p>
        </w:tc>
        <w:tc>
          <w:tcPr>
            <w:tcW w:w="425" w:type="dxa"/>
            <w:tcBorders>
              <w:top w:val="single" w:sz="4" w:space="0" w:color="auto"/>
            </w:tcBorders>
            <w:shd w:val="clear" w:color="auto" w:fill="auto"/>
            <w:vAlign w:val="center"/>
          </w:tcPr>
          <w:p w:rsidR="00A739B8" w:rsidRPr="00B84BED" w:rsidRDefault="00A739B8" w:rsidP="0029482C">
            <w:pPr>
              <w:pStyle w:val="ListParagraph"/>
              <w:spacing w:after="0" w:line="240" w:lineRule="auto"/>
              <w:ind w:left="0"/>
              <w:jc w:val="center"/>
              <w:rPr>
                <w:rFonts w:ascii="Times New Roman" w:hAnsi="Times New Roman" w:cs="Times New Roman"/>
                <w:sz w:val="24"/>
                <w:szCs w:val="24"/>
              </w:rPr>
            </w:pPr>
            <w:r w:rsidRPr="00B84BED">
              <w:rPr>
                <w:rFonts w:ascii="Times New Roman" w:hAnsi="Times New Roman" w:cs="Times New Roman"/>
                <w:sz w:val="24"/>
                <w:szCs w:val="24"/>
              </w:rPr>
              <w:t>4</w:t>
            </w:r>
          </w:p>
        </w:tc>
        <w:tc>
          <w:tcPr>
            <w:tcW w:w="992" w:type="dxa"/>
            <w:tcBorders>
              <w:top w:val="single" w:sz="4" w:space="0" w:color="auto"/>
            </w:tcBorders>
            <w:shd w:val="clear" w:color="auto" w:fill="auto"/>
            <w:vAlign w:val="center"/>
          </w:tcPr>
          <w:p w:rsidR="00A739B8" w:rsidRPr="00B84BED" w:rsidRDefault="00A739B8" w:rsidP="0029482C">
            <w:pPr>
              <w:pStyle w:val="ListParagraph"/>
              <w:spacing w:after="0" w:line="240" w:lineRule="auto"/>
              <w:ind w:left="0"/>
              <w:jc w:val="center"/>
              <w:rPr>
                <w:rFonts w:ascii="Times New Roman" w:hAnsi="Times New Roman" w:cs="Times New Roman"/>
                <w:sz w:val="24"/>
                <w:szCs w:val="24"/>
              </w:rPr>
            </w:pPr>
            <w:r w:rsidRPr="00B84BED">
              <w:rPr>
                <w:rFonts w:ascii="Times New Roman" w:hAnsi="Times New Roman" w:cs="Times New Roman"/>
                <w:sz w:val="24"/>
                <w:szCs w:val="24"/>
              </w:rPr>
              <w:t>13,3</w:t>
            </w:r>
          </w:p>
        </w:tc>
        <w:tc>
          <w:tcPr>
            <w:tcW w:w="851" w:type="dxa"/>
            <w:tcBorders>
              <w:top w:val="single" w:sz="4" w:space="0" w:color="auto"/>
            </w:tcBorders>
            <w:shd w:val="clear" w:color="auto" w:fill="auto"/>
            <w:vAlign w:val="center"/>
          </w:tcPr>
          <w:p w:rsidR="00A739B8" w:rsidRPr="00B84BED" w:rsidRDefault="00A739B8" w:rsidP="0029482C">
            <w:pPr>
              <w:pStyle w:val="ListParagraph"/>
              <w:spacing w:after="0" w:line="240" w:lineRule="auto"/>
              <w:ind w:left="0"/>
              <w:jc w:val="center"/>
              <w:rPr>
                <w:rFonts w:ascii="Times New Roman" w:hAnsi="Times New Roman" w:cs="Times New Roman"/>
                <w:sz w:val="24"/>
                <w:szCs w:val="24"/>
              </w:rPr>
            </w:pPr>
            <w:r w:rsidRPr="00B84BED">
              <w:rPr>
                <w:rFonts w:ascii="Times New Roman" w:hAnsi="Times New Roman" w:cs="Times New Roman"/>
                <w:sz w:val="24"/>
                <w:szCs w:val="24"/>
              </w:rPr>
              <w:t>30</w:t>
            </w:r>
          </w:p>
        </w:tc>
        <w:tc>
          <w:tcPr>
            <w:tcW w:w="850" w:type="dxa"/>
            <w:tcBorders>
              <w:top w:val="single" w:sz="4" w:space="0" w:color="auto"/>
            </w:tcBorders>
            <w:shd w:val="clear" w:color="auto" w:fill="auto"/>
            <w:vAlign w:val="center"/>
          </w:tcPr>
          <w:p w:rsidR="00A739B8" w:rsidRPr="00B84BED" w:rsidRDefault="00A739B8" w:rsidP="0029482C">
            <w:pPr>
              <w:pStyle w:val="ListParagraph"/>
              <w:spacing w:after="0" w:line="240" w:lineRule="auto"/>
              <w:ind w:left="0"/>
              <w:jc w:val="center"/>
              <w:rPr>
                <w:rFonts w:ascii="Times New Roman" w:hAnsi="Times New Roman" w:cs="Times New Roman"/>
                <w:sz w:val="24"/>
                <w:szCs w:val="24"/>
              </w:rPr>
            </w:pPr>
            <w:r w:rsidRPr="00B84BED">
              <w:rPr>
                <w:rFonts w:ascii="Times New Roman" w:hAnsi="Times New Roman" w:cs="Times New Roman"/>
                <w:sz w:val="24"/>
                <w:szCs w:val="24"/>
              </w:rPr>
              <w:t>100,0</w:t>
            </w:r>
          </w:p>
        </w:tc>
        <w:tc>
          <w:tcPr>
            <w:tcW w:w="992" w:type="dxa"/>
            <w:vMerge w:val="restart"/>
            <w:tcBorders>
              <w:top w:val="single" w:sz="4" w:space="0" w:color="auto"/>
              <w:bottom w:val="single" w:sz="4" w:space="0" w:color="auto"/>
            </w:tcBorders>
            <w:shd w:val="clear" w:color="auto" w:fill="auto"/>
            <w:vAlign w:val="center"/>
          </w:tcPr>
          <w:p w:rsidR="00A739B8" w:rsidRPr="00B84BED" w:rsidRDefault="00A739B8" w:rsidP="0029482C">
            <w:pPr>
              <w:spacing w:line="240" w:lineRule="auto"/>
              <w:jc w:val="center"/>
              <w:rPr>
                <w:rFonts w:ascii="Times New Roman" w:hAnsi="Times New Roman" w:cs="Times New Roman"/>
                <w:sz w:val="24"/>
                <w:szCs w:val="24"/>
              </w:rPr>
            </w:pPr>
            <w:r w:rsidRPr="00B84BED">
              <w:rPr>
                <w:rFonts w:ascii="Times New Roman" w:hAnsi="Times New Roman" w:cs="Times New Roman"/>
                <w:sz w:val="24"/>
                <w:szCs w:val="24"/>
              </w:rPr>
              <w:t>0,018</w:t>
            </w:r>
          </w:p>
        </w:tc>
      </w:tr>
      <w:tr w:rsidR="00A739B8" w:rsidRPr="00B84BED" w:rsidTr="00A0793F">
        <w:tc>
          <w:tcPr>
            <w:tcW w:w="1559" w:type="dxa"/>
            <w:shd w:val="clear" w:color="auto" w:fill="auto"/>
            <w:vAlign w:val="center"/>
          </w:tcPr>
          <w:p w:rsidR="00A739B8" w:rsidRPr="00B84BED" w:rsidRDefault="00A739B8" w:rsidP="0029482C">
            <w:pPr>
              <w:pStyle w:val="ListParagraph"/>
              <w:spacing w:after="0" w:line="240" w:lineRule="auto"/>
              <w:ind w:left="0"/>
              <w:rPr>
                <w:rFonts w:ascii="Times New Roman" w:hAnsi="Times New Roman" w:cs="Times New Roman"/>
                <w:sz w:val="24"/>
                <w:szCs w:val="24"/>
              </w:rPr>
            </w:pPr>
            <w:r w:rsidRPr="00B84BED">
              <w:rPr>
                <w:rFonts w:ascii="Times New Roman" w:hAnsi="Times New Roman" w:cs="Times New Roman"/>
                <w:sz w:val="24"/>
                <w:szCs w:val="24"/>
              </w:rPr>
              <w:t>O2B (10 ml)</w:t>
            </w:r>
          </w:p>
        </w:tc>
        <w:tc>
          <w:tcPr>
            <w:tcW w:w="567" w:type="dxa"/>
            <w:shd w:val="clear" w:color="auto" w:fill="auto"/>
            <w:vAlign w:val="center"/>
          </w:tcPr>
          <w:p w:rsidR="00A739B8" w:rsidRPr="00B84BED" w:rsidRDefault="00A739B8" w:rsidP="0029482C">
            <w:pPr>
              <w:pStyle w:val="ListParagraph"/>
              <w:spacing w:after="0" w:line="240" w:lineRule="auto"/>
              <w:ind w:left="0"/>
              <w:jc w:val="center"/>
              <w:rPr>
                <w:rFonts w:ascii="Times New Roman" w:hAnsi="Times New Roman" w:cs="Times New Roman"/>
                <w:sz w:val="24"/>
                <w:szCs w:val="24"/>
              </w:rPr>
            </w:pPr>
            <w:r w:rsidRPr="00B84BED">
              <w:rPr>
                <w:rFonts w:ascii="Times New Roman" w:hAnsi="Times New Roman" w:cs="Times New Roman"/>
                <w:sz w:val="24"/>
                <w:szCs w:val="24"/>
              </w:rPr>
              <w:t>26</w:t>
            </w:r>
          </w:p>
        </w:tc>
        <w:tc>
          <w:tcPr>
            <w:tcW w:w="709" w:type="dxa"/>
            <w:shd w:val="clear" w:color="auto" w:fill="auto"/>
            <w:vAlign w:val="center"/>
          </w:tcPr>
          <w:p w:rsidR="00A739B8" w:rsidRPr="00B84BED" w:rsidRDefault="00A739B8" w:rsidP="0029482C">
            <w:pPr>
              <w:pStyle w:val="ListParagraph"/>
              <w:spacing w:after="0" w:line="240" w:lineRule="auto"/>
              <w:ind w:left="0"/>
              <w:jc w:val="center"/>
              <w:rPr>
                <w:rFonts w:ascii="Times New Roman" w:hAnsi="Times New Roman" w:cs="Times New Roman"/>
                <w:sz w:val="24"/>
                <w:szCs w:val="24"/>
              </w:rPr>
            </w:pPr>
            <w:r w:rsidRPr="00B84BED">
              <w:rPr>
                <w:rFonts w:ascii="Times New Roman" w:hAnsi="Times New Roman" w:cs="Times New Roman"/>
                <w:sz w:val="24"/>
                <w:szCs w:val="24"/>
              </w:rPr>
              <w:t>86,7</w:t>
            </w:r>
          </w:p>
        </w:tc>
        <w:tc>
          <w:tcPr>
            <w:tcW w:w="425" w:type="dxa"/>
            <w:shd w:val="clear" w:color="auto" w:fill="auto"/>
            <w:vAlign w:val="center"/>
          </w:tcPr>
          <w:p w:rsidR="00A739B8" w:rsidRPr="00B84BED" w:rsidRDefault="00A739B8" w:rsidP="0029482C">
            <w:pPr>
              <w:pStyle w:val="ListParagraph"/>
              <w:spacing w:after="0" w:line="240" w:lineRule="auto"/>
              <w:ind w:left="0"/>
              <w:jc w:val="center"/>
              <w:rPr>
                <w:rFonts w:ascii="Times New Roman" w:hAnsi="Times New Roman" w:cs="Times New Roman"/>
                <w:sz w:val="24"/>
                <w:szCs w:val="24"/>
              </w:rPr>
            </w:pPr>
            <w:r w:rsidRPr="00B84BED">
              <w:rPr>
                <w:rFonts w:ascii="Times New Roman" w:hAnsi="Times New Roman" w:cs="Times New Roman"/>
                <w:sz w:val="24"/>
                <w:szCs w:val="24"/>
              </w:rPr>
              <w:t>4</w:t>
            </w:r>
          </w:p>
        </w:tc>
        <w:tc>
          <w:tcPr>
            <w:tcW w:w="992" w:type="dxa"/>
            <w:shd w:val="clear" w:color="auto" w:fill="auto"/>
            <w:vAlign w:val="center"/>
          </w:tcPr>
          <w:p w:rsidR="00A739B8" w:rsidRPr="00B84BED" w:rsidRDefault="00A739B8" w:rsidP="0029482C">
            <w:pPr>
              <w:pStyle w:val="ListParagraph"/>
              <w:spacing w:after="0" w:line="240" w:lineRule="auto"/>
              <w:ind w:left="0"/>
              <w:jc w:val="center"/>
              <w:rPr>
                <w:rFonts w:ascii="Times New Roman" w:hAnsi="Times New Roman" w:cs="Times New Roman"/>
                <w:sz w:val="24"/>
                <w:szCs w:val="24"/>
              </w:rPr>
            </w:pPr>
            <w:r w:rsidRPr="00B84BED">
              <w:rPr>
                <w:rFonts w:ascii="Times New Roman" w:hAnsi="Times New Roman" w:cs="Times New Roman"/>
                <w:sz w:val="24"/>
                <w:szCs w:val="24"/>
              </w:rPr>
              <w:t>13,3</w:t>
            </w:r>
          </w:p>
        </w:tc>
        <w:tc>
          <w:tcPr>
            <w:tcW w:w="851" w:type="dxa"/>
            <w:shd w:val="clear" w:color="auto" w:fill="auto"/>
            <w:vAlign w:val="center"/>
          </w:tcPr>
          <w:p w:rsidR="00A739B8" w:rsidRPr="00B84BED" w:rsidRDefault="00A739B8" w:rsidP="0029482C">
            <w:pPr>
              <w:pStyle w:val="ListParagraph"/>
              <w:spacing w:after="0" w:line="240" w:lineRule="auto"/>
              <w:ind w:left="0"/>
              <w:jc w:val="center"/>
              <w:rPr>
                <w:rFonts w:ascii="Times New Roman" w:hAnsi="Times New Roman" w:cs="Times New Roman"/>
                <w:sz w:val="24"/>
                <w:szCs w:val="24"/>
              </w:rPr>
            </w:pPr>
            <w:r w:rsidRPr="00B84BED">
              <w:rPr>
                <w:rFonts w:ascii="Times New Roman" w:hAnsi="Times New Roman" w:cs="Times New Roman"/>
                <w:sz w:val="24"/>
                <w:szCs w:val="24"/>
              </w:rPr>
              <w:t>30</w:t>
            </w:r>
          </w:p>
        </w:tc>
        <w:tc>
          <w:tcPr>
            <w:tcW w:w="850" w:type="dxa"/>
            <w:shd w:val="clear" w:color="auto" w:fill="auto"/>
            <w:vAlign w:val="center"/>
          </w:tcPr>
          <w:p w:rsidR="00A739B8" w:rsidRPr="00B84BED" w:rsidRDefault="00A739B8" w:rsidP="0029482C">
            <w:pPr>
              <w:pStyle w:val="ListParagraph"/>
              <w:spacing w:after="0" w:line="240" w:lineRule="auto"/>
              <w:ind w:left="0"/>
              <w:jc w:val="center"/>
              <w:rPr>
                <w:rFonts w:ascii="Times New Roman" w:hAnsi="Times New Roman" w:cs="Times New Roman"/>
                <w:sz w:val="24"/>
                <w:szCs w:val="24"/>
              </w:rPr>
            </w:pPr>
            <w:r w:rsidRPr="00B84BED">
              <w:rPr>
                <w:rFonts w:ascii="Times New Roman" w:hAnsi="Times New Roman" w:cs="Times New Roman"/>
                <w:sz w:val="24"/>
                <w:szCs w:val="24"/>
              </w:rPr>
              <w:t>100,0</w:t>
            </w:r>
          </w:p>
        </w:tc>
        <w:tc>
          <w:tcPr>
            <w:tcW w:w="992" w:type="dxa"/>
            <w:vMerge/>
            <w:tcBorders>
              <w:top w:val="single" w:sz="4" w:space="0" w:color="auto"/>
            </w:tcBorders>
            <w:shd w:val="clear" w:color="auto" w:fill="auto"/>
          </w:tcPr>
          <w:p w:rsidR="00A739B8" w:rsidRPr="00B84BED" w:rsidRDefault="00A739B8" w:rsidP="0029482C">
            <w:pPr>
              <w:spacing w:line="240" w:lineRule="auto"/>
              <w:rPr>
                <w:rFonts w:ascii="Times New Roman" w:hAnsi="Times New Roman" w:cs="Times New Roman"/>
                <w:sz w:val="24"/>
                <w:szCs w:val="24"/>
              </w:rPr>
            </w:pPr>
          </w:p>
        </w:tc>
      </w:tr>
      <w:tr w:rsidR="00A739B8" w:rsidRPr="00B84BED" w:rsidTr="00A0793F">
        <w:tc>
          <w:tcPr>
            <w:tcW w:w="1559" w:type="dxa"/>
            <w:tcBorders>
              <w:bottom w:val="single" w:sz="4" w:space="0" w:color="auto"/>
            </w:tcBorders>
            <w:shd w:val="clear" w:color="auto" w:fill="auto"/>
            <w:vAlign w:val="center"/>
          </w:tcPr>
          <w:p w:rsidR="00A739B8" w:rsidRPr="00B84BED" w:rsidRDefault="00A739B8" w:rsidP="0029482C">
            <w:pPr>
              <w:pStyle w:val="ListParagraph"/>
              <w:spacing w:after="0" w:line="240" w:lineRule="auto"/>
              <w:ind w:left="0"/>
              <w:rPr>
                <w:rFonts w:ascii="Times New Roman" w:hAnsi="Times New Roman" w:cs="Times New Roman"/>
                <w:sz w:val="24"/>
                <w:szCs w:val="24"/>
              </w:rPr>
            </w:pPr>
            <w:r w:rsidRPr="00B84BED">
              <w:rPr>
                <w:rFonts w:ascii="Times New Roman" w:hAnsi="Times New Roman" w:cs="Times New Roman"/>
                <w:sz w:val="24"/>
                <w:szCs w:val="24"/>
              </w:rPr>
              <w:t>O2C (8 ml)</w:t>
            </w:r>
          </w:p>
        </w:tc>
        <w:tc>
          <w:tcPr>
            <w:tcW w:w="567" w:type="dxa"/>
            <w:tcBorders>
              <w:bottom w:val="single" w:sz="4" w:space="0" w:color="auto"/>
            </w:tcBorders>
            <w:shd w:val="clear" w:color="auto" w:fill="auto"/>
            <w:vAlign w:val="center"/>
          </w:tcPr>
          <w:p w:rsidR="00A739B8" w:rsidRPr="00B84BED" w:rsidRDefault="00A739B8" w:rsidP="0029482C">
            <w:pPr>
              <w:pStyle w:val="ListParagraph"/>
              <w:spacing w:after="0" w:line="240" w:lineRule="auto"/>
              <w:ind w:left="0"/>
              <w:jc w:val="center"/>
              <w:rPr>
                <w:rFonts w:ascii="Times New Roman" w:hAnsi="Times New Roman" w:cs="Times New Roman"/>
                <w:sz w:val="24"/>
                <w:szCs w:val="24"/>
              </w:rPr>
            </w:pPr>
            <w:r w:rsidRPr="00B84BED">
              <w:rPr>
                <w:rFonts w:ascii="Times New Roman" w:hAnsi="Times New Roman" w:cs="Times New Roman"/>
                <w:sz w:val="24"/>
                <w:szCs w:val="24"/>
              </w:rPr>
              <w:t>28</w:t>
            </w:r>
          </w:p>
        </w:tc>
        <w:tc>
          <w:tcPr>
            <w:tcW w:w="709" w:type="dxa"/>
            <w:tcBorders>
              <w:bottom w:val="single" w:sz="4" w:space="0" w:color="auto"/>
            </w:tcBorders>
            <w:shd w:val="clear" w:color="auto" w:fill="auto"/>
            <w:vAlign w:val="center"/>
          </w:tcPr>
          <w:p w:rsidR="00A739B8" w:rsidRPr="00B84BED" w:rsidRDefault="00A739B8" w:rsidP="0029482C">
            <w:pPr>
              <w:pStyle w:val="ListParagraph"/>
              <w:spacing w:after="0" w:line="240" w:lineRule="auto"/>
              <w:ind w:left="0"/>
              <w:jc w:val="center"/>
              <w:rPr>
                <w:rFonts w:ascii="Times New Roman" w:hAnsi="Times New Roman" w:cs="Times New Roman"/>
                <w:sz w:val="24"/>
                <w:szCs w:val="24"/>
              </w:rPr>
            </w:pPr>
            <w:r w:rsidRPr="00B84BED">
              <w:rPr>
                <w:rFonts w:ascii="Times New Roman" w:hAnsi="Times New Roman" w:cs="Times New Roman"/>
                <w:sz w:val="24"/>
                <w:szCs w:val="24"/>
              </w:rPr>
              <w:t>93,3</w:t>
            </w:r>
          </w:p>
        </w:tc>
        <w:tc>
          <w:tcPr>
            <w:tcW w:w="425" w:type="dxa"/>
            <w:tcBorders>
              <w:bottom w:val="single" w:sz="4" w:space="0" w:color="auto"/>
            </w:tcBorders>
            <w:shd w:val="clear" w:color="auto" w:fill="auto"/>
            <w:vAlign w:val="center"/>
          </w:tcPr>
          <w:p w:rsidR="00A739B8" w:rsidRPr="00B84BED" w:rsidRDefault="00A739B8" w:rsidP="0029482C">
            <w:pPr>
              <w:pStyle w:val="ListParagraph"/>
              <w:spacing w:after="0" w:line="240" w:lineRule="auto"/>
              <w:ind w:left="0"/>
              <w:jc w:val="center"/>
              <w:rPr>
                <w:rFonts w:ascii="Times New Roman" w:hAnsi="Times New Roman" w:cs="Times New Roman"/>
                <w:sz w:val="24"/>
                <w:szCs w:val="24"/>
              </w:rPr>
            </w:pPr>
            <w:r w:rsidRPr="00B84BED">
              <w:rPr>
                <w:rFonts w:ascii="Times New Roman" w:hAnsi="Times New Roman" w:cs="Times New Roman"/>
                <w:sz w:val="24"/>
                <w:szCs w:val="24"/>
              </w:rPr>
              <w:t>2</w:t>
            </w:r>
          </w:p>
        </w:tc>
        <w:tc>
          <w:tcPr>
            <w:tcW w:w="992" w:type="dxa"/>
            <w:tcBorders>
              <w:bottom w:val="single" w:sz="4" w:space="0" w:color="auto"/>
            </w:tcBorders>
            <w:shd w:val="clear" w:color="auto" w:fill="auto"/>
            <w:vAlign w:val="center"/>
          </w:tcPr>
          <w:p w:rsidR="00A739B8" w:rsidRPr="00B84BED" w:rsidRDefault="00A739B8" w:rsidP="0029482C">
            <w:pPr>
              <w:pStyle w:val="ListParagraph"/>
              <w:spacing w:after="0" w:line="240" w:lineRule="auto"/>
              <w:ind w:left="0"/>
              <w:jc w:val="center"/>
              <w:rPr>
                <w:rFonts w:ascii="Times New Roman" w:hAnsi="Times New Roman" w:cs="Times New Roman"/>
                <w:sz w:val="24"/>
                <w:szCs w:val="24"/>
              </w:rPr>
            </w:pPr>
            <w:r w:rsidRPr="00B84BED">
              <w:rPr>
                <w:rFonts w:ascii="Times New Roman" w:hAnsi="Times New Roman" w:cs="Times New Roman"/>
                <w:sz w:val="24"/>
                <w:szCs w:val="24"/>
              </w:rPr>
              <w:t>6,7</w:t>
            </w:r>
          </w:p>
        </w:tc>
        <w:tc>
          <w:tcPr>
            <w:tcW w:w="851" w:type="dxa"/>
            <w:tcBorders>
              <w:bottom w:val="single" w:sz="4" w:space="0" w:color="auto"/>
            </w:tcBorders>
            <w:shd w:val="clear" w:color="auto" w:fill="auto"/>
            <w:vAlign w:val="center"/>
          </w:tcPr>
          <w:p w:rsidR="00A739B8" w:rsidRPr="00B84BED" w:rsidRDefault="00A739B8" w:rsidP="0029482C">
            <w:pPr>
              <w:pStyle w:val="ListParagraph"/>
              <w:spacing w:after="0" w:line="240" w:lineRule="auto"/>
              <w:ind w:left="0"/>
              <w:jc w:val="center"/>
              <w:rPr>
                <w:rFonts w:ascii="Times New Roman" w:hAnsi="Times New Roman" w:cs="Times New Roman"/>
                <w:sz w:val="24"/>
                <w:szCs w:val="24"/>
              </w:rPr>
            </w:pPr>
            <w:r w:rsidRPr="00B84BED">
              <w:rPr>
                <w:rFonts w:ascii="Times New Roman" w:hAnsi="Times New Roman" w:cs="Times New Roman"/>
                <w:sz w:val="24"/>
                <w:szCs w:val="24"/>
              </w:rPr>
              <w:t>30</w:t>
            </w:r>
          </w:p>
        </w:tc>
        <w:tc>
          <w:tcPr>
            <w:tcW w:w="850" w:type="dxa"/>
            <w:tcBorders>
              <w:bottom w:val="single" w:sz="4" w:space="0" w:color="auto"/>
            </w:tcBorders>
            <w:shd w:val="clear" w:color="auto" w:fill="auto"/>
            <w:vAlign w:val="center"/>
          </w:tcPr>
          <w:p w:rsidR="00A739B8" w:rsidRPr="00B84BED" w:rsidRDefault="00A739B8" w:rsidP="0029482C">
            <w:pPr>
              <w:pStyle w:val="ListParagraph"/>
              <w:spacing w:after="0" w:line="240" w:lineRule="auto"/>
              <w:ind w:left="0"/>
              <w:jc w:val="center"/>
              <w:rPr>
                <w:rFonts w:ascii="Times New Roman" w:hAnsi="Times New Roman" w:cs="Times New Roman"/>
                <w:sz w:val="24"/>
                <w:szCs w:val="24"/>
              </w:rPr>
            </w:pPr>
            <w:r w:rsidRPr="00B84BED">
              <w:rPr>
                <w:rFonts w:ascii="Times New Roman" w:hAnsi="Times New Roman" w:cs="Times New Roman"/>
                <w:sz w:val="24"/>
                <w:szCs w:val="24"/>
              </w:rPr>
              <w:t>100,0</w:t>
            </w:r>
          </w:p>
        </w:tc>
        <w:tc>
          <w:tcPr>
            <w:tcW w:w="992" w:type="dxa"/>
            <w:vMerge/>
            <w:tcBorders>
              <w:bottom w:val="single" w:sz="4" w:space="0" w:color="auto"/>
            </w:tcBorders>
            <w:shd w:val="clear" w:color="auto" w:fill="auto"/>
          </w:tcPr>
          <w:p w:rsidR="00A739B8" w:rsidRPr="00B84BED" w:rsidRDefault="00A739B8" w:rsidP="0029482C">
            <w:pPr>
              <w:spacing w:line="240" w:lineRule="auto"/>
              <w:rPr>
                <w:rFonts w:ascii="Times New Roman" w:hAnsi="Times New Roman" w:cs="Times New Roman"/>
                <w:sz w:val="24"/>
                <w:szCs w:val="24"/>
              </w:rPr>
            </w:pPr>
          </w:p>
        </w:tc>
      </w:tr>
    </w:tbl>
    <w:p w:rsidR="00A739B8" w:rsidRDefault="00A739B8" w:rsidP="003E1063">
      <w:pPr>
        <w:spacing w:after="0" w:line="240" w:lineRule="auto"/>
        <w:ind w:left="840" w:firstLine="153"/>
        <w:jc w:val="both"/>
        <w:rPr>
          <w:rFonts w:ascii="Times New Roman" w:hAnsi="Times New Roman" w:cs="Times New Roman"/>
          <w:sz w:val="24"/>
          <w:szCs w:val="24"/>
        </w:rPr>
      </w:pPr>
      <w:r w:rsidRPr="00B84BED">
        <w:rPr>
          <w:rFonts w:ascii="Times New Roman" w:hAnsi="Times New Roman" w:cs="Times New Roman"/>
          <w:sz w:val="24"/>
          <w:szCs w:val="24"/>
        </w:rPr>
        <w:t>Sumber : Data Primer, 2020.</w:t>
      </w:r>
    </w:p>
    <w:p w:rsidR="003E1063" w:rsidRPr="00B84BED" w:rsidRDefault="003E1063" w:rsidP="003E1063">
      <w:pPr>
        <w:spacing w:after="0" w:line="240" w:lineRule="auto"/>
        <w:ind w:left="840" w:firstLine="153"/>
        <w:jc w:val="both"/>
        <w:rPr>
          <w:rFonts w:ascii="Times New Roman" w:hAnsi="Times New Roman" w:cs="Times New Roman"/>
          <w:sz w:val="24"/>
          <w:szCs w:val="24"/>
        </w:rPr>
      </w:pPr>
    </w:p>
    <w:p w:rsidR="003E1063" w:rsidRDefault="00425C65" w:rsidP="0029482C">
      <w:pPr>
        <w:spacing w:after="0" w:line="240" w:lineRule="auto"/>
        <w:ind w:left="839" w:firstLine="153"/>
        <w:jc w:val="both"/>
        <w:rPr>
          <w:rFonts w:ascii="Times New Roman" w:hAnsi="Times New Roman" w:cs="Times New Roman"/>
          <w:sz w:val="24"/>
          <w:szCs w:val="24"/>
        </w:rPr>
        <w:sectPr w:rsidR="003E1063" w:rsidSect="00217F9B">
          <w:type w:val="continuous"/>
          <w:pgSz w:w="11907" w:h="16840" w:code="9"/>
          <w:pgMar w:top="1622" w:right="1298" w:bottom="1338" w:left="1678" w:header="0" w:footer="567" w:gutter="0"/>
          <w:pgNumType w:start="1"/>
          <w:cols w:space="720"/>
          <w:docGrid w:linePitch="299"/>
        </w:sectPr>
      </w:pPr>
      <w:r w:rsidRPr="00B84BED">
        <w:rPr>
          <w:rFonts w:ascii="Times New Roman" w:hAnsi="Times New Roman" w:cs="Times New Roman"/>
          <w:sz w:val="24"/>
          <w:szCs w:val="24"/>
        </w:rPr>
        <w:tab/>
      </w:r>
    </w:p>
    <w:p w:rsidR="00A739B8" w:rsidRPr="00B84BED" w:rsidRDefault="00425C65" w:rsidP="0029482C">
      <w:pPr>
        <w:spacing w:after="0" w:line="240" w:lineRule="auto"/>
        <w:ind w:left="839" w:firstLine="153"/>
        <w:jc w:val="both"/>
        <w:rPr>
          <w:rFonts w:ascii="Times New Roman" w:hAnsi="Times New Roman" w:cs="Times New Roman"/>
          <w:sz w:val="24"/>
          <w:szCs w:val="24"/>
        </w:rPr>
      </w:pPr>
      <w:r w:rsidRPr="00B84BED">
        <w:rPr>
          <w:rFonts w:ascii="Times New Roman" w:hAnsi="Times New Roman" w:cs="Times New Roman"/>
          <w:sz w:val="24"/>
          <w:szCs w:val="24"/>
        </w:rPr>
        <w:lastRenderedPageBreak/>
        <w:t>Tabel 02</w:t>
      </w:r>
      <w:r w:rsidR="00A739B8" w:rsidRPr="00B84BED">
        <w:rPr>
          <w:rFonts w:ascii="Times New Roman" w:hAnsi="Times New Roman" w:cs="Times New Roman"/>
          <w:sz w:val="24"/>
          <w:szCs w:val="24"/>
        </w:rPr>
        <w:t xml:space="preserve"> menunjukkan bahwa penilaian panelis terhadap daya  </w:t>
      </w:r>
      <w:r w:rsidR="00B75DBF" w:rsidRPr="00B84BED">
        <w:rPr>
          <w:rFonts w:ascii="Times New Roman" w:hAnsi="Times New Roman" w:cs="Times New Roman"/>
          <w:sz w:val="24"/>
          <w:szCs w:val="24"/>
        </w:rPr>
        <w:t>terima misuke</w:t>
      </w:r>
      <w:r w:rsidR="00A739B8" w:rsidRPr="00B84BED">
        <w:rPr>
          <w:rFonts w:ascii="Times New Roman" w:hAnsi="Times New Roman" w:cs="Times New Roman"/>
          <w:sz w:val="24"/>
          <w:szCs w:val="24"/>
        </w:rPr>
        <w:t xml:space="preserve"> (minyak susu kedelai) yang paling disukai panelis terhadap aspek aroma adalah formula O2C  dengan 28 panelis (93,3%) suka dan terdapat 2 panelis (6,7%) tidak suka dan penilaian daya terima terendah yaitu formula O2A dan O2B dengan nilai sama yaitu 26 panelis (86,7%) suka dan serta 4 (13,3%) panelis tidak suka.</w:t>
      </w:r>
    </w:p>
    <w:p w:rsidR="00951834" w:rsidRPr="00B84BED" w:rsidRDefault="00A739B8" w:rsidP="0029482C">
      <w:pPr>
        <w:spacing w:after="0" w:line="240" w:lineRule="auto"/>
        <w:ind w:left="839" w:firstLine="153"/>
        <w:jc w:val="both"/>
        <w:rPr>
          <w:rFonts w:ascii="Times New Roman" w:hAnsi="Times New Roman" w:cs="Times New Roman"/>
          <w:sz w:val="24"/>
          <w:szCs w:val="24"/>
        </w:rPr>
      </w:pPr>
      <w:r w:rsidRPr="00B84BED">
        <w:rPr>
          <w:rFonts w:ascii="Times New Roman" w:hAnsi="Times New Roman" w:cs="Times New Roman"/>
          <w:sz w:val="24"/>
          <w:szCs w:val="24"/>
        </w:rPr>
        <w:tab/>
        <w:t xml:space="preserve">Hasil analisis </w:t>
      </w:r>
      <w:r w:rsidRPr="00B84BED">
        <w:rPr>
          <w:rFonts w:ascii="Times New Roman" w:hAnsi="Times New Roman" w:cs="Times New Roman"/>
          <w:i/>
          <w:sz w:val="24"/>
          <w:szCs w:val="24"/>
        </w:rPr>
        <w:t xml:space="preserve">uji Friedmand Test </w:t>
      </w:r>
      <w:r w:rsidRPr="00B84BED">
        <w:rPr>
          <w:rFonts w:ascii="Times New Roman" w:hAnsi="Times New Roman" w:cs="Times New Roman"/>
          <w:sz w:val="24"/>
          <w:szCs w:val="24"/>
        </w:rPr>
        <w:t>menunjukkan nilai p&lt;0.05 (0.018), yang berarti bahwa terdapat</w:t>
      </w:r>
      <w:r w:rsidR="00B75DBF" w:rsidRPr="00B84BED">
        <w:rPr>
          <w:rFonts w:ascii="Times New Roman" w:hAnsi="Times New Roman" w:cs="Times New Roman"/>
          <w:sz w:val="24"/>
          <w:szCs w:val="24"/>
        </w:rPr>
        <w:t xml:space="preserve"> perbedaan kesukaan aroma misuke</w:t>
      </w:r>
      <w:r w:rsidRPr="00B84BED">
        <w:rPr>
          <w:rFonts w:ascii="Times New Roman" w:hAnsi="Times New Roman" w:cs="Times New Roman"/>
          <w:sz w:val="24"/>
          <w:szCs w:val="24"/>
        </w:rPr>
        <w:t xml:space="preserve"> </w:t>
      </w:r>
      <w:r w:rsidRPr="00B84BED">
        <w:rPr>
          <w:rFonts w:ascii="Times New Roman" w:hAnsi="Times New Roman" w:cs="Times New Roman"/>
          <w:sz w:val="24"/>
          <w:szCs w:val="24"/>
        </w:rPr>
        <w:lastRenderedPageBreak/>
        <w:t xml:space="preserve">(minyak susu kedelai) di setiap formula. Berdasarkan uji lanjut </w:t>
      </w:r>
      <w:r w:rsidRPr="00B84BED">
        <w:rPr>
          <w:rFonts w:ascii="Times New Roman" w:hAnsi="Times New Roman" w:cs="Times New Roman"/>
          <w:i/>
          <w:sz w:val="24"/>
          <w:szCs w:val="24"/>
        </w:rPr>
        <w:t>Wilcoxon</w:t>
      </w:r>
      <w:r w:rsidRPr="00B84BED">
        <w:rPr>
          <w:rFonts w:ascii="Times New Roman" w:hAnsi="Times New Roman" w:cs="Times New Roman"/>
          <w:sz w:val="24"/>
          <w:szCs w:val="24"/>
        </w:rPr>
        <w:t>, formula yang menunjukkan perbedaan adalah</w:t>
      </w:r>
      <w:r w:rsidRPr="00B84BED">
        <w:rPr>
          <w:rFonts w:ascii="Times New Roman" w:hAnsi="Times New Roman" w:cs="Times New Roman"/>
          <w:color w:val="FF0000"/>
          <w:sz w:val="24"/>
          <w:szCs w:val="24"/>
        </w:rPr>
        <w:t xml:space="preserve"> </w:t>
      </w:r>
      <w:r w:rsidRPr="00B84BED">
        <w:rPr>
          <w:rFonts w:ascii="Times New Roman" w:hAnsi="Times New Roman" w:cs="Times New Roman"/>
          <w:sz w:val="24"/>
          <w:szCs w:val="24"/>
        </w:rPr>
        <w:t>O2B dengan O2A dan O2C dengan O2A.</w:t>
      </w:r>
    </w:p>
    <w:p w:rsidR="003C3339" w:rsidRPr="00B84BED" w:rsidRDefault="00951834" w:rsidP="0029482C">
      <w:pPr>
        <w:pStyle w:val="ListParagraph"/>
        <w:numPr>
          <w:ilvl w:val="0"/>
          <w:numId w:val="5"/>
        </w:numPr>
        <w:tabs>
          <w:tab w:val="left" w:pos="1418"/>
        </w:tabs>
        <w:spacing w:after="0" w:line="240" w:lineRule="auto"/>
        <w:ind w:left="927"/>
        <w:jc w:val="both"/>
        <w:rPr>
          <w:rFonts w:ascii="Times New Roman" w:hAnsi="Times New Roman" w:cs="Times New Roman"/>
          <w:i/>
          <w:color w:val="000000" w:themeColor="text1"/>
          <w:sz w:val="24"/>
          <w:szCs w:val="24"/>
        </w:rPr>
      </w:pPr>
      <w:proofErr w:type="spellStart"/>
      <w:r w:rsidRPr="00B84BED">
        <w:rPr>
          <w:rFonts w:ascii="Times New Roman" w:hAnsi="Times New Roman" w:cs="Times New Roman"/>
          <w:color w:val="000000" w:themeColor="text1"/>
          <w:sz w:val="24"/>
          <w:szCs w:val="24"/>
          <w:lang w:val="en-US"/>
        </w:rPr>
        <w:t>Daya</w:t>
      </w:r>
      <w:proofErr w:type="spellEnd"/>
      <w:r w:rsidRPr="00B84BED">
        <w:rPr>
          <w:rFonts w:ascii="Times New Roman" w:hAnsi="Times New Roman" w:cs="Times New Roman"/>
          <w:color w:val="000000" w:themeColor="text1"/>
          <w:sz w:val="24"/>
          <w:szCs w:val="24"/>
        </w:rPr>
        <w:t xml:space="preserve"> </w:t>
      </w:r>
      <w:proofErr w:type="spellStart"/>
      <w:r w:rsidRPr="00B84BED">
        <w:rPr>
          <w:rFonts w:ascii="Times New Roman" w:hAnsi="Times New Roman" w:cs="Times New Roman"/>
          <w:color w:val="000000" w:themeColor="text1"/>
          <w:sz w:val="24"/>
          <w:szCs w:val="24"/>
          <w:lang w:val="en-US"/>
        </w:rPr>
        <w:t>Terima</w:t>
      </w:r>
      <w:proofErr w:type="spellEnd"/>
      <w:r w:rsidRPr="00B84BED">
        <w:rPr>
          <w:rFonts w:ascii="Times New Roman" w:hAnsi="Times New Roman" w:cs="Times New Roman"/>
          <w:color w:val="000000" w:themeColor="text1"/>
          <w:sz w:val="24"/>
          <w:szCs w:val="24"/>
        </w:rPr>
        <w:t xml:space="preserve"> </w:t>
      </w:r>
      <w:proofErr w:type="spellStart"/>
      <w:r w:rsidRPr="00B84BED">
        <w:rPr>
          <w:rFonts w:ascii="Times New Roman" w:hAnsi="Times New Roman" w:cs="Times New Roman"/>
          <w:color w:val="000000" w:themeColor="text1"/>
          <w:sz w:val="24"/>
          <w:szCs w:val="24"/>
          <w:lang w:val="en-US"/>
        </w:rPr>
        <w:t>terhadap</w:t>
      </w:r>
      <w:proofErr w:type="spellEnd"/>
      <w:r w:rsidRPr="00B84BED">
        <w:rPr>
          <w:rFonts w:ascii="Times New Roman" w:hAnsi="Times New Roman" w:cs="Times New Roman"/>
          <w:color w:val="000000" w:themeColor="text1"/>
          <w:sz w:val="24"/>
          <w:szCs w:val="24"/>
        </w:rPr>
        <w:t xml:space="preserve"> Aspek Tekstur </w:t>
      </w:r>
    </w:p>
    <w:p w:rsidR="003E1063" w:rsidRDefault="003C3339" w:rsidP="0029482C">
      <w:pPr>
        <w:pStyle w:val="ListParagraph"/>
        <w:tabs>
          <w:tab w:val="left" w:pos="1418"/>
        </w:tabs>
        <w:spacing w:after="0" w:line="240" w:lineRule="auto"/>
        <w:ind w:left="927"/>
        <w:jc w:val="both"/>
        <w:rPr>
          <w:rFonts w:ascii="Times New Roman" w:hAnsi="Times New Roman" w:cs="Times New Roman"/>
          <w:sz w:val="24"/>
          <w:szCs w:val="24"/>
          <w:lang w:val="sv-SE"/>
        </w:rPr>
        <w:sectPr w:rsidR="003E1063" w:rsidSect="003E1063">
          <w:type w:val="continuous"/>
          <w:pgSz w:w="11907" w:h="16840" w:code="9"/>
          <w:pgMar w:top="1622" w:right="1298" w:bottom="1338" w:left="1678" w:header="0" w:footer="567" w:gutter="0"/>
          <w:pgNumType w:start="1"/>
          <w:cols w:num="2" w:space="567" w:equalWidth="0">
            <w:col w:w="4332" w:space="567"/>
            <w:col w:w="4032"/>
          </w:cols>
          <w:docGrid w:linePitch="299"/>
        </w:sectPr>
      </w:pPr>
      <w:r w:rsidRPr="00B84BED">
        <w:rPr>
          <w:rFonts w:ascii="Times New Roman" w:hAnsi="Times New Roman" w:cs="Times New Roman"/>
          <w:i/>
          <w:color w:val="000000" w:themeColor="text1"/>
          <w:sz w:val="24"/>
          <w:szCs w:val="24"/>
        </w:rPr>
        <w:tab/>
      </w:r>
      <w:r w:rsidR="00951834" w:rsidRPr="00B84BED">
        <w:rPr>
          <w:rFonts w:ascii="Times New Roman" w:hAnsi="Times New Roman" w:cs="Times New Roman"/>
          <w:sz w:val="24"/>
          <w:szCs w:val="24"/>
          <w:lang w:val="sv-SE"/>
        </w:rPr>
        <w:t>Day</w:t>
      </w:r>
      <w:r w:rsidR="00951834" w:rsidRPr="00B84BED">
        <w:rPr>
          <w:rFonts w:ascii="Times New Roman" w:hAnsi="Times New Roman" w:cs="Times New Roman"/>
          <w:sz w:val="24"/>
          <w:szCs w:val="24"/>
        </w:rPr>
        <w:t>a</w:t>
      </w:r>
      <w:r w:rsidR="00951834" w:rsidRPr="00B84BED">
        <w:rPr>
          <w:rFonts w:ascii="Times New Roman" w:hAnsi="Times New Roman" w:cs="Times New Roman"/>
          <w:sz w:val="24"/>
          <w:szCs w:val="24"/>
          <w:lang w:val="sv-SE"/>
        </w:rPr>
        <w:t xml:space="preserve"> terima</w:t>
      </w:r>
      <w:r w:rsidR="00951834" w:rsidRPr="00B84BED">
        <w:rPr>
          <w:rFonts w:ascii="Times New Roman" w:hAnsi="Times New Roman" w:cs="Times New Roman"/>
          <w:sz w:val="24"/>
          <w:szCs w:val="24"/>
        </w:rPr>
        <w:t xml:space="preserve"> </w:t>
      </w:r>
      <w:r w:rsidR="00951834" w:rsidRPr="00B84BED">
        <w:rPr>
          <w:rFonts w:ascii="Times New Roman" w:hAnsi="Times New Roman" w:cs="Times New Roman"/>
          <w:sz w:val="24"/>
          <w:szCs w:val="24"/>
          <w:lang w:val="sv-SE"/>
        </w:rPr>
        <w:t>panelis</w:t>
      </w:r>
      <w:r w:rsidR="00951834" w:rsidRPr="00B84BED">
        <w:rPr>
          <w:rFonts w:ascii="Times New Roman" w:hAnsi="Times New Roman" w:cs="Times New Roman"/>
          <w:sz w:val="24"/>
          <w:szCs w:val="24"/>
        </w:rPr>
        <w:t xml:space="preserve"> </w:t>
      </w:r>
      <w:r w:rsidR="00951834" w:rsidRPr="00B84BED">
        <w:rPr>
          <w:rFonts w:ascii="Times New Roman" w:hAnsi="Times New Roman" w:cs="Times New Roman"/>
          <w:sz w:val="24"/>
          <w:szCs w:val="24"/>
          <w:lang w:val="sv-SE"/>
        </w:rPr>
        <w:t>terhadap</w:t>
      </w:r>
      <w:r w:rsidR="00951834" w:rsidRPr="00B84BED">
        <w:rPr>
          <w:rFonts w:ascii="Times New Roman" w:hAnsi="Times New Roman" w:cs="Times New Roman"/>
          <w:sz w:val="24"/>
          <w:szCs w:val="24"/>
        </w:rPr>
        <w:t xml:space="preserve"> </w:t>
      </w:r>
      <w:r w:rsidR="00951834" w:rsidRPr="00B84BED">
        <w:rPr>
          <w:rFonts w:ascii="Times New Roman" w:hAnsi="Times New Roman" w:cs="Times New Roman"/>
          <w:sz w:val="24"/>
          <w:szCs w:val="24"/>
          <w:lang w:val="sv-SE"/>
        </w:rPr>
        <w:t xml:space="preserve">aspek </w:t>
      </w:r>
      <w:r w:rsidR="00951834" w:rsidRPr="00B84BED">
        <w:rPr>
          <w:rFonts w:ascii="Times New Roman" w:hAnsi="Times New Roman" w:cs="Times New Roman"/>
          <w:sz w:val="24"/>
          <w:szCs w:val="24"/>
        </w:rPr>
        <w:t>tekstur</w:t>
      </w:r>
      <w:r w:rsidR="00951834" w:rsidRPr="00B84BED">
        <w:rPr>
          <w:rFonts w:ascii="Times New Roman" w:hAnsi="Times New Roman" w:cs="Times New Roman"/>
          <w:sz w:val="24"/>
          <w:szCs w:val="24"/>
          <w:lang w:val="sv-SE"/>
        </w:rPr>
        <w:t xml:space="preserve"> </w:t>
      </w:r>
      <w:r w:rsidR="00B75DBF" w:rsidRPr="00B84BED">
        <w:rPr>
          <w:rFonts w:ascii="Times New Roman" w:hAnsi="Times New Roman" w:cs="Times New Roman"/>
          <w:sz w:val="24"/>
          <w:szCs w:val="24"/>
        </w:rPr>
        <w:t>misuke (minyak susu kedelai)</w:t>
      </w:r>
      <w:r w:rsidR="00951834" w:rsidRPr="00B84BED">
        <w:rPr>
          <w:rFonts w:ascii="Times New Roman" w:hAnsi="Times New Roman" w:cs="Times New Roman"/>
          <w:sz w:val="24"/>
          <w:szCs w:val="24"/>
        </w:rPr>
        <w:t xml:space="preserve"> </w:t>
      </w:r>
      <w:r w:rsidR="00951834" w:rsidRPr="00B84BED">
        <w:rPr>
          <w:rFonts w:ascii="Times New Roman" w:hAnsi="Times New Roman" w:cs="Times New Roman"/>
          <w:sz w:val="24"/>
          <w:szCs w:val="24"/>
          <w:lang w:val="sv-SE"/>
        </w:rPr>
        <w:t>melibatkan</w:t>
      </w:r>
      <w:r w:rsidR="00951834" w:rsidRPr="00B84BED">
        <w:rPr>
          <w:rFonts w:ascii="Times New Roman" w:hAnsi="Times New Roman" w:cs="Times New Roman"/>
          <w:sz w:val="24"/>
          <w:szCs w:val="24"/>
        </w:rPr>
        <w:t xml:space="preserve"> </w:t>
      </w:r>
      <w:r w:rsidR="00951834" w:rsidRPr="00B84BED">
        <w:rPr>
          <w:rFonts w:ascii="Times New Roman" w:hAnsi="Times New Roman" w:cs="Times New Roman"/>
          <w:sz w:val="24"/>
          <w:szCs w:val="24"/>
          <w:lang w:val="sv-SE"/>
        </w:rPr>
        <w:t>indra</w:t>
      </w:r>
      <w:r w:rsidR="00951834" w:rsidRPr="00B84BED">
        <w:rPr>
          <w:rFonts w:ascii="Times New Roman" w:hAnsi="Times New Roman" w:cs="Times New Roman"/>
          <w:sz w:val="24"/>
          <w:szCs w:val="24"/>
        </w:rPr>
        <w:t xml:space="preserve"> </w:t>
      </w:r>
      <w:r w:rsidR="00951834" w:rsidRPr="00B84BED">
        <w:rPr>
          <w:rFonts w:ascii="Times New Roman" w:hAnsi="Times New Roman" w:cs="Times New Roman"/>
          <w:sz w:val="24"/>
          <w:szCs w:val="24"/>
          <w:lang w:val="sv-SE"/>
        </w:rPr>
        <w:t>penglihatan</w:t>
      </w:r>
      <w:r w:rsidR="00951834" w:rsidRPr="00B84BED">
        <w:rPr>
          <w:rFonts w:ascii="Times New Roman" w:hAnsi="Times New Roman" w:cs="Times New Roman"/>
          <w:sz w:val="24"/>
          <w:szCs w:val="24"/>
        </w:rPr>
        <w:t xml:space="preserve"> </w:t>
      </w:r>
      <w:r w:rsidR="00951834" w:rsidRPr="00B84BED">
        <w:rPr>
          <w:rFonts w:ascii="Times New Roman" w:hAnsi="Times New Roman" w:cs="Times New Roman"/>
          <w:sz w:val="24"/>
          <w:szCs w:val="24"/>
          <w:lang w:val="sv-SE"/>
        </w:rPr>
        <w:t>dan</w:t>
      </w:r>
      <w:r w:rsidR="00951834" w:rsidRPr="00B84BED">
        <w:rPr>
          <w:rFonts w:ascii="Times New Roman" w:hAnsi="Times New Roman" w:cs="Times New Roman"/>
          <w:sz w:val="24"/>
          <w:szCs w:val="24"/>
        </w:rPr>
        <w:t xml:space="preserve"> </w:t>
      </w:r>
      <w:r w:rsidR="00951834" w:rsidRPr="00B84BED">
        <w:rPr>
          <w:rFonts w:ascii="Times New Roman" w:hAnsi="Times New Roman" w:cs="Times New Roman"/>
          <w:sz w:val="24"/>
          <w:szCs w:val="24"/>
          <w:lang w:val="sv-SE"/>
        </w:rPr>
        <w:t>pengecap. Data yang diperoleh</w:t>
      </w:r>
      <w:r w:rsidR="00951834" w:rsidRPr="00B84BED">
        <w:rPr>
          <w:rFonts w:ascii="Times New Roman" w:hAnsi="Times New Roman" w:cs="Times New Roman"/>
          <w:sz w:val="24"/>
          <w:szCs w:val="24"/>
        </w:rPr>
        <w:t xml:space="preserve"> </w:t>
      </w:r>
      <w:r w:rsidR="00951834" w:rsidRPr="00B84BED">
        <w:rPr>
          <w:rFonts w:ascii="Times New Roman" w:hAnsi="Times New Roman" w:cs="Times New Roman"/>
          <w:sz w:val="24"/>
          <w:szCs w:val="24"/>
          <w:lang w:val="sv-SE"/>
        </w:rPr>
        <w:t>dapat</w:t>
      </w:r>
      <w:r w:rsidR="00951834" w:rsidRPr="00B84BED">
        <w:rPr>
          <w:rFonts w:ascii="Times New Roman" w:hAnsi="Times New Roman" w:cs="Times New Roman"/>
          <w:sz w:val="24"/>
          <w:szCs w:val="24"/>
        </w:rPr>
        <w:t xml:space="preserve"> </w:t>
      </w:r>
      <w:r w:rsidR="00951834" w:rsidRPr="00B84BED">
        <w:rPr>
          <w:rFonts w:ascii="Times New Roman" w:hAnsi="Times New Roman" w:cs="Times New Roman"/>
          <w:sz w:val="24"/>
          <w:szCs w:val="24"/>
          <w:lang w:val="sv-SE"/>
        </w:rPr>
        <w:t>dilihat</w:t>
      </w:r>
      <w:r w:rsidR="00951834" w:rsidRPr="00B84BED">
        <w:rPr>
          <w:rFonts w:ascii="Times New Roman" w:hAnsi="Times New Roman" w:cs="Times New Roman"/>
          <w:sz w:val="24"/>
          <w:szCs w:val="24"/>
        </w:rPr>
        <w:t xml:space="preserve"> </w:t>
      </w:r>
      <w:r w:rsidR="00951834" w:rsidRPr="00B84BED">
        <w:rPr>
          <w:rFonts w:ascii="Times New Roman" w:hAnsi="Times New Roman" w:cs="Times New Roman"/>
          <w:sz w:val="24"/>
          <w:szCs w:val="24"/>
          <w:lang w:val="sv-SE"/>
        </w:rPr>
        <w:t>pada</w:t>
      </w:r>
      <w:r w:rsidR="00951834" w:rsidRPr="00B84BED">
        <w:rPr>
          <w:rFonts w:ascii="Times New Roman" w:hAnsi="Times New Roman" w:cs="Times New Roman"/>
          <w:sz w:val="24"/>
          <w:szCs w:val="24"/>
        </w:rPr>
        <w:t xml:space="preserve"> </w:t>
      </w:r>
      <w:r w:rsidR="00E11896" w:rsidRPr="00B84BED">
        <w:rPr>
          <w:rFonts w:ascii="Times New Roman" w:hAnsi="Times New Roman" w:cs="Times New Roman"/>
          <w:sz w:val="24"/>
          <w:szCs w:val="24"/>
          <w:lang w:val="sv-SE"/>
        </w:rPr>
        <w:t>tabel 0</w:t>
      </w:r>
      <w:r w:rsidR="00E11896" w:rsidRPr="00B84BED">
        <w:rPr>
          <w:rFonts w:ascii="Times New Roman" w:hAnsi="Times New Roman" w:cs="Times New Roman"/>
          <w:sz w:val="24"/>
          <w:szCs w:val="24"/>
        </w:rPr>
        <w:t>3</w:t>
      </w:r>
      <w:r w:rsidR="00951834" w:rsidRPr="00B84BED">
        <w:rPr>
          <w:rFonts w:ascii="Times New Roman" w:hAnsi="Times New Roman" w:cs="Times New Roman"/>
          <w:sz w:val="24"/>
          <w:szCs w:val="24"/>
          <w:lang w:val="sv-SE"/>
        </w:rPr>
        <w:t xml:space="preserve"> berikut.</w:t>
      </w:r>
    </w:p>
    <w:p w:rsidR="00951834" w:rsidRPr="00B84BED" w:rsidRDefault="00951834" w:rsidP="0029482C">
      <w:pPr>
        <w:pStyle w:val="ListParagraph"/>
        <w:tabs>
          <w:tab w:val="left" w:pos="1418"/>
        </w:tabs>
        <w:spacing w:after="0" w:line="240" w:lineRule="auto"/>
        <w:ind w:left="927"/>
        <w:jc w:val="both"/>
        <w:rPr>
          <w:rFonts w:ascii="Times New Roman" w:hAnsi="Times New Roman" w:cs="Times New Roman"/>
          <w:i/>
          <w:color w:val="000000" w:themeColor="text1"/>
          <w:sz w:val="24"/>
          <w:szCs w:val="24"/>
        </w:rPr>
      </w:pPr>
    </w:p>
    <w:p w:rsidR="00276849" w:rsidRPr="00B84BED" w:rsidRDefault="00276849" w:rsidP="0029482C">
      <w:pPr>
        <w:tabs>
          <w:tab w:val="center" w:pos="4608"/>
          <w:tab w:val="left" w:pos="6615"/>
        </w:tabs>
        <w:spacing w:after="0" w:line="240" w:lineRule="auto"/>
        <w:ind w:left="567"/>
        <w:jc w:val="center"/>
        <w:rPr>
          <w:rFonts w:ascii="Times New Roman" w:hAnsi="Times New Roman" w:cs="Times New Roman"/>
          <w:sz w:val="24"/>
          <w:szCs w:val="24"/>
        </w:rPr>
      </w:pPr>
    </w:p>
    <w:p w:rsidR="00AB7CB4" w:rsidRDefault="00AB7CB4" w:rsidP="0029482C">
      <w:pPr>
        <w:tabs>
          <w:tab w:val="center" w:pos="4608"/>
          <w:tab w:val="left" w:pos="6615"/>
        </w:tabs>
        <w:spacing w:after="0" w:line="240" w:lineRule="auto"/>
        <w:ind w:left="567"/>
        <w:jc w:val="center"/>
        <w:rPr>
          <w:rFonts w:ascii="Times New Roman" w:hAnsi="Times New Roman" w:cs="Times New Roman"/>
          <w:sz w:val="24"/>
          <w:szCs w:val="24"/>
        </w:rPr>
      </w:pPr>
    </w:p>
    <w:p w:rsidR="003E1063" w:rsidRPr="00B84BED" w:rsidRDefault="003E1063" w:rsidP="0029482C">
      <w:pPr>
        <w:tabs>
          <w:tab w:val="center" w:pos="4608"/>
          <w:tab w:val="left" w:pos="6615"/>
        </w:tabs>
        <w:spacing w:after="0" w:line="240" w:lineRule="auto"/>
        <w:ind w:left="567"/>
        <w:jc w:val="center"/>
        <w:rPr>
          <w:rFonts w:ascii="Times New Roman" w:hAnsi="Times New Roman" w:cs="Times New Roman"/>
          <w:sz w:val="24"/>
          <w:szCs w:val="24"/>
        </w:rPr>
      </w:pPr>
    </w:p>
    <w:p w:rsidR="00A739B8" w:rsidRPr="003E1063" w:rsidRDefault="00A739B8" w:rsidP="0029482C">
      <w:pPr>
        <w:tabs>
          <w:tab w:val="center" w:pos="4608"/>
          <w:tab w:val="left" w:pos="6615"/>
        </w:tabs>
        <w:spacing w:after="0" w:line="240" w:lineRule="auto"/>
        <w:ind w:left="567"/>
        <w:jc w:val="center"/>
        <w:rPr>
          <w:rFonts w:ascii="Times New Roman" w:hAnsi="Times New Roman" w:cs="Times New Roman"/>
          <w:b/>
          <w:sz w:val="24"/>
          <w:szCs w:val="24"/>
        </w:rPr>
      </w:pPr>
      <w:r w:rsidRPr="003E1063">
        <w:rPr>
          <w:rFonts w:ascii="Times New Roman" w:hAnsi="Times New Roman" w:cs="Times New Roman"/>
          <w:b/>
          <w:sz w:val="24"/>
          <w:szCs w:val="24"/>
        </w:rPr>
        <w:lastRenderedPageBreak/>
        <w:t xml:space="preserve">Tabel </w:t>
      </w:r>
      <w:r w:rsidR="003C3339" w:rsidRPr="003E1063">
        <w:rPr>
          <w:rFonts w:ascii="Times New Roman" w:hAnsi="Times New Roman" w:cs="Times New Roman"/>
          <w:b/>
          <w:sz w:val="24"/>
          <w:szCs w:val="24"/>
        </w:rPr>
        <w:t>3</w:t>
      </w:r>
    </w:p>
    <w:p w:rsidR="00A739B8" w:rsidRPr="003E1063" w:rsidRDefault="00A739B8" w:rsidP="0029482C">
      <w:pPr>
        <w:spacing w:after="0" w:line="240" w:lineRule="auto"/>
        <w:ind w:left="567"/>
        <w:jc w:val="center"/>
        <w:rPr>
          <w:rFonts w:ascii="Times New Roman" w:hAnsi="Times New Roman" w:cs="Times New Roman"/>
          <w:b/>
          <w:color w:val="000000" w:themeColor="text1"/>
          <w:sz w:val="24"/>
          <w:szCs w:val="24"/>
        </w:rPr>
      </w:pPr>
      <w:r w:rsidRPr="003E1063">
        <w:rPr>
          <w:rFonts w:ascii="Times New Roman" w:hAnsi="Times New Roman" w:cs="Times New Roman"/>
          <w:b/>
          <w:color w:val="000000" w:themeColor="text1"/>
          <w:sz w:val="24"/>
          <w:szCs w:val="24"/>
        </w:rPr>
        <w:t xml:space="preserve">Distribusi Daya Terima Terhadap Aspek Tekstur </w:t>
      </w:r>
    </w:p>
    <w:p w:rsidR="00A739B8" w:rsidRPr="003E1063" w:rsidRDefault="00B75DBF" w:rsidP="0029482C">
      <w:pPr>
        <w:spacing w:after="0" w:line="240" w:lineRule="auto"/>
        <w:ind w:left="567"/>
        <w:jc w:val="center"/>
        <w:rPr>
          <w:rFonts w:ascii="Times New Roman" w:hAnsi="Times New Roman" w:cs="Times New Roman"/>
          <w:b/>
          <w:color w:val="000000" w:themeColor="text1"/>
          <w:sz w:val="24"/>
          <w:szCs w:val="24"/>
        </w:rPr>
      </w:pPr>
      <w:r w:rsidRPr="003E1063">
        <w:rPr>
          <w:rFonts w:ascii="Times New Roman" w:hAnsi="Times New Roman" w:cs="Times New Roman"/>
          <w:b/>
          <w:sz w:val="24"/>
          <w:szCs w:val="24"/>
        </w:rPr>
        <w:t>Misuke (Minyak Susu Kedelai)</w:t>
      </w:r>
    </w:p>
    <w:tbl>
      <w:tblPr>
        <w:tblW w:w="6751" w:type="dxa"/>
        <w:tblInd w:w="1295" w:type="dxa"/>
        <w:tblLayout w:type="fixed"/>
        <w:tblLook w:val="04A0" w:firstRow="1" w:lastRow="0" w:firstColumn="1" w:lastColumn="0" w:noHBand="0" w:noVBand="1"/>
      </w:tblPr>
      <w:tblGrid>
        <w:gridCol w:w="1648"/>
        <w:gridCol w:w="567"/>
        <w:gridCol w:w="709"/>
        <w:gridCol w:w="709"/>
        <w:gridCol w:w="709"/>
        <w:gridCol w:w="619"/>
        <w:gridCol w:w="940"/>
        <w:gridCol w:w="850"/>
      </w:tblGrid>
      <w:tr w:rsidR="00A739B8" w:rsidRPr="00B84BED" w:rsidTr="00A0793F">
        <w:tc>
          <w:tcPr>
            <w:tcW w:w="1648" w:type="dxa"/>
            <w:vMerge w:val="restart"/>
            <w:tcBorders>
              <w:top w:val="single" w:sz="18" w:space="0" w:color="auto"/>
              <w:bottom w:val="single" w:sz="4" w:space="0" w:color="auto"/>
            </w:tcBorders>
            <w:shd w:val="clear" w:color="auto" w:fill="auto"/>
            <w:vAlign w:val="center"/>
          </w:tcPr>
          <w:p w:rsidR="00A739B8" w:rsidRPr="00B84BED" w:rsidRDefault="00A739B8" w:rsidP="0029482C">
            <w:pPr>
              <w:pStyle w:val="ListParagraph"/>
              <w:spacing w:after="0" w:line="240" w:lineRule="auto"/>
              <w:ind w:left="0"/>
              <w:jc w:val="center"/>
              <w:rPr>
                <w:rFonts w:ascii="Times New Roman" w:hAnsi="Times New Roman" w:cs="Times New Roman"/>
                <w:color w:val="000000" w:themeColor="text1"/>
                <w:sz w:val="24"/>
                <w:szCs w:val="24"/>
              </w:rPr>
            </w:pPr>
            <w:r w:rsidRPr="00B84BED">
              <w:rPr>
                <w:rFonts w:ascii="Times New Roman" w:hAnsi="Times New Roman" w:cs="Times New Roman"/>
                <w:color w:val="000000" w:themeColor="text1"/>
                <w:sz w:val="24"/>
                <w:szCs w:val="24"/>
              </w:rPr>
              <w:t>Formula</w:t>
            </w:r>
          </w:p>
        </w:tc>
        <w:tc>
          <w:tcPr>
            <w:tcW w:w="2694" w:type="dxa"/>
            <w:gridSpan w:val="4"/>
            <w:tcBorders>
              <w:top w:val="single" w:sz="18" w:space="0" w:color="auto"/>
              <w:bottom w:val="single" w:sz="4" w:space="0" w:color="auto"/>
            </w:tcBorders>
            <w:shd w:val="clear" w:color="auto" w:fill="auto"/>
          </w:tcPr>
          <w:p w:rsidR="00A739B8" w:rsidRPr="00B84BED" w:rsidRDefault="00A739B8" w:rsidP="0029482C">
            <w:pPr>
              <w:pStyle w:val="ListParagraph"/>
              <w:spacing w:after="0" w:line="240" w:lineRule="auto"/>
              <w:ind w:left="0"/>
              <w:jc w:val="center"/>
              <w:rPr>
                <w:rFonts w:ascii="Times New Roman" w:hAnsi="Times New Roman" w:cs="Times New Roman"/>
                <w:color w:val="000000" w:themeColor="text1"/>
                <w:sz w:val="24"/>
                <w:szCs w:val="24"/>
              </w:rPr>
            </w:pPr>
            <w:r w:rsidRPr="00B84BED">
              <w:rPr>
                <w:rFonts w:ascii="Times New Roman" w:hAnsi="Times New Roman" w:cs="Times New Roman"/>
                <w:color w:val="000000" w:themeColor="text1"/>
                <w:sz w:val="24"/>
                <w:szCs w:val="24"/>
              </w:rPr>
              <w:t>Daya Terima</w:t>
            </w:r>
          </w:p>
        </w:tc>
        <w:tc>
          <w:tcPr>
            <w:tcW w:w="1559" w:type="dxa"/>
            <w:gridSpan w:val="2"/>
            <w:vMerge w:val="restart"/>
            <w:tcBorders>
              <w:top w:val="single" w:sz="18" w:space="0" w:color="auto"/>
            </w:tcBorders>
            <w:shd w:val="clear" w:color="auto" w:fill="auto"/>
            <w:vAlign w:val="center"/>
          </w:tcPr>
          <w:p w:rsidR="00A739B8" w:rsidRPr="00B84BED" w:rsidRDefault="00A739B8" w:rsidP="0029482C">
            <w:pPr>
              <w:pStyle w:val="ListParagraph"/>
              <w:spacing w:after="0" w:line="240" w:lineRule="auto"/>
              <w:ind w:left="0"/>
              <w:jc w:val="center"/>
              <w:rPr>
                <w:rFonts w:ascii="Times New Roman" w:hAnsi="Times New Roman" w:cs="Times New Roman"/>
                <w:color w:val="000000" w:themeColor="text1"/>
                <w:sz w:val="24"/>
                <w:szCs w:val="24"/>
              </w:rPr>
            </w:pPr>
            <w:r w:rsidRPr="00B84BED">
              <w:rPr>
                <w:rFonts w:ascii="Times New Roman" w:hAnsi="Times New Roman" w:cs="Times New Roman"/>
                <w:color w:val="000000" w:themeColor="text1"/>
                <w:sz w:val="24"/>
                <w:szCs w:val="24"/>
              </w:rPr>
              <w:t>Total</w:t>
            </w:r>
          </w:p>
        </w:tc>
        <w:tc>
          <w:tcPr>
            <w:tcW w:w="850" w:type="dxa"/>
            <w:vMerge w:val="restart"/>
            <w:tcBorders>
              <w:top w:val="single" w:sz="18" w:space="0" w:color="auto"/>
            </w:tcBorders>
            <w:shd w:val="clear" w:color="auto" w:fill="auto"/>
            <w:vAlign w:val="center"/>
          </w:tcPr>
          <w:p w:rsidR="00A739B8" w:rsidRPr="00B84BED" w:rsidRDefault="00A739B8" w:rsidP="0029482C">
            <w:pPr>
              <w:spacing w:line="240" w:lineRule="auto"/>
              <w:jc w:val="center"/>
              <w:rPr>
                <w:rFonts w:ascii="Times New Roman" w:hAnsi="Times New Roman" w:cs="Times New Roman"/>
                <w:sz w:val="24"/>
                <w:szCs w:val="24"/>
              </w:rPr>
            </w:pPr>
            <w:r w:rsidRPr="00B84BED">
              <w:rPr>
                <w:rFonts w:ascii="Times New Roman" w:hAnsi="Times New Roman" w:cs="Times New Roman"/>
                <w:sz w:val="24"/>
                <w:szCs w:val="24"/>
              </w:rPr>
              <w:t>p</w:t>
            </w:r>
          </w:p>
        </w:tc>
      </w:tr>
      <w:tr w:rsidR="00A739B8" w:rsidRPr="00B84BED" w:rsidTr="00A0793F">
        <w:tc>
          <w:tcPr>
            <w:tcW w:w="1648" w:type="dxa"/>
            <w:vMerge/>
            <w:tcBorders>
              <w:bottom w:val="single" w:sz="4" w:space="0" w:color="auto"/>
            </w:tcBorders>
            <w:shd w:val="clear" w:color="auto" w:fill="auto"/>
          </w:tcPr>
          <w:p w:rsidR="00A739B8" w:rsidRPr="00B84BED" w:rsidRDefault="00A739B8" w:rsidP="0029482C">
            <w:pPr>
              <w:pStyle w:val="ListParagraph"/>
              <w:spacing w:after="0" w:line="240" w:lineRule="auto"/>
              <w:ind w:left="0"/>
              <w:jc w:val="center"/>
              <w:rPr>
                <w:rFonts w:ascii="Times New Roman" w:hAnsi="Times New Roman" w:cs="Times New Roman"/>
                <w:color w:val="000000" w:themeColor="text1"/>
                <w:sz w:val="24"/>
                <w:szCs w:val="24"/>
              </w:rPr>
            </w:pPr>
          </w:p>
        </w:tc>
        <w:tc>
          <w:tcPr>
            <w:tcW w:w="1276" w:type="dxa"/>
            <w:gridSpan w:val="2"/>
            <w:tcBorders>
              <w:top w:val="single" w:sz="4" w:space="0" w:color="auto"/>
              <w:bottom w:val="single" w:sz="4" w:space="0" w:color="auto"/>
            </w:tcBorders>
            <w:shd w:val="clear" w:color="auto" w:fill="auto"/>
          </w:tcPr>
          <w:p w:rsidR="00A739B8" w:rsidRPr="00B84BED" w:rsidRDefault="00A739B8" w:rsidP="0029482C">
            <w:pPr>
              <w:pStyle w:val="ListParagraph"/>
              <w:spacing w:after="0" w:line="240" w:lineRule="auto"/>
              <w:ind w:left="0"/>
              <w:jc w:val="center"/>
              <w:rPr>
                <w:rFonts w:ascii="Times New Roman" w:hAnsi="Times New Roman" w:cs="Times New Roman"/>
                <w:color w:val="000000" w:themeColor="text1"/>
                <w:sz w:val="24"/>
                <w:szCs w:val="24"/>
              </w:rPr>
            </w:pPr>
            <w:r w:rsidRPr="00B84BED">
              <w:rPr>
                <w:rFonts w:ascii="Times New Roman" w:hAnsi="Times New Roman" w:cs="Times New Roman"/>
                <w:color w:val="000000" w:themeColor="text1"/>
                <w:sz w:val="24"/>
                <w:szCs w:val="24"/>
              </w:rPr>
              <w:t>Suka</w:t>
            </w:r>
          </w:p>
        </w:tc>
        <w:tc>
          <w:tcPr>
            <w:tcW w:w="1418" w:type="dxa"/>
            <w:gridSpan w:val="2"/>
            <w:tcBorders>
              <w:top w:val="single" w:sz="4" w:space="0" w:color="auto"/>
              <w:bottom w:val="single" w:sz="4" w:space="0" w:color="auto"/>
            </w:tcBorders>
            <w:shd w:val="clear" w:color="auto" w:fill="auto"/>
          </w:tcPr>
          <w:p w:rsidR="00A739B8" w:rsidRPr="00B84BED" w:rsidRDefault="00A739B8" w:rsidP="0029482C">
            <w:pPr>
              <w:pStyle w:val="ListParagraph"/>
              <w:spacing w:after="0" w:line="240" w:lineRule="auto"/>
              <w:ind w:left="0"/>
              <w:jc w:val="center"/>
              <w:rPr>
                <w:rFonts w:ascii="Times New Roman" w:hAnsi="Times New Roman" w:cs="Times New Roman"/>
                <w:color w:val="000000" w:themeColor="text1"/>
                <w:sz w:val="24"/>
                <w:szCs w:val="24"/>
              </w:rPr>
            </w:pPr>
            <w:r w:rsidRPr="00B84BED">
              <w:rPr>
                <w:rFonts w:ascii="Times New Roman" w:hAnsi="Times New Roman" w:cs="Times New Roman"/>
                <w:color w:val="000000" w:themeColor="text1"/>
                <w:sz w:val="24"/>
                <w:szCs w:val="24"/>
              </w:rPr>
              <w:t>Tidak Suka</w:t>
            </w:r>
          </w:p>
        </w:tc>
        <w:tc>
          <w:tcPr>
            <w:tcW w:w="1559" w:type="dxa"/>
            <w:gridSpan w:val="2"/>
            <w:vMerge/>
            <w:tcBorders>
              <w:bottom w:val="single" w:sz="4" w:space="0" w:color="auto"/>
            </w:tcBorders>
            <w:shd w:val="clear" w:color="auto" w:fill="auto"/>
          </w:tcPr>
          <w:p w:rsidR="00A739B8" w:rsidRPr="00B84BED" w:rsidRDefault="00A739B8" w:rsidP="0029482C">
            <w:pPr>
              <w:pStyle w:val="ListParagraph"/>
              <w:spacing w:after="0" w:line="240" w:lineRule="auto"/>
              <w:ind w:left="0"/>
              <w:jc w:val="center"/>
              <w:rPr>
                <w:rFonts w:ascii="Times New Roman" w:hAnsi="Times New Roman" w:cs="Times New Roman"/>
                <w:color w:val="000000" w:themeColor="text1"/>
                <w:sz w:val="24"/>
                <w:szCs w:val="24"/>
              </w:rPr>
            </w:pPr>
          </w:p>
        </w:tc>
        <w:tc>
          <w:tcPr>
            <w:tcW w:w="850" w:type="dxa"/>
            <w:vMerge/>
            <w:shd w:val="clear" w:color="auto" w:fill="auto"/>
          </w:tcPr>
          <w:p w:rsidR="00A739B8" w:rsidRPr="00B84BED" w:rsidRDefault="00A739B8" w:rsidP="0029482C">
            <w:pPr>
              <w:spacing w:line="240" w:lineRule="auto"/>
              <w:rPr>
                <w:rFonts w:ascii="Times New Roman" w:hAnsi="Times New Roman" w:cs="Times New Roman"/>
                <w:sz w:val="24"/>
                <w:szCs w:val="24"/>
              </w:rPr>
            </w:pPr>
          </w:p>
        </w:tc>
      </w:tr>
      <w:tr w:rsidR="00A739B8" w:rsidRPr="00B84BED" w:rsidTr="00A0793F">
        <w:tc>
          <w:tcPr>
            <w:tcW w:w="1648" w:type="dxa"/>
            <w:vMerge/>
            <w:tcBorders>
              <w:bottom w:val="single" w:sz="4" w:space="0" w:color="auto"/>
            </w:tcBorders>
            <w:shd w:val="clear" w:color="auto" w:fill="auto"/>
            <w:vAlign w:val="center"/>
          </w:tcPr>
          <w:p w:rsidR="00A739B8" w:rsidRPr="00B84BED" w:rsidRDefault="00A739B8" w:rsidP="0029482C">
            <w:pPr>
              <w:pStyle w:val="ListParagraph"/>
              <w:spacing w:after="0" w:line="240" w:lineRule="auto"/>
              <w:ind w:left="0"/>
              <w:jc w:val="center"/>
              <w:rPr>
                <w:rFonts w:ascii="Times New Roman" w:hAnsi="Times New Roman" w:cs="Times New Roman"/>
                <w:color w:val="000000" w:themeColor="text1"/>
                <w:sz w:val="24"/>
                <w:szCs w:val="24"/>
              </w:rPr>
            </w:pPr>
          </w:p>
        </w:tc>
        <w:tc>
          <w:tcPr>
            <w:tcW w:w="567" w:type="dxa"/>
            <w:tcBorders>
              <w:top w:val="single" w:sz="4" w:space="0" w:color="auto"/>
              <w:bottom w:val="single" w:sz="4" w:space="0" w:color="auto"/>
            </w:tcBorders>
            <w:shd w:val="clear" w:color="auto" w:fill="auto"/>
            <w:vAlign w:val="center"/>
          </w:tcPr>
          <w:p w:rsidR="00A739B8" w:rsidRPr="00B84BED" w:rsidRDefault="00A739B8" w:rsidP="0029482C">
            <w:pPr>
              <w:pStyle w:val="ListParagraph"/>
              <w:spacing w:after="0" w:line="240" w:lineRule="auto"/>
              <w:ind w:left="0"/>
              <w:jc w:val="center"/>
              <w:rPr>
                <w:rFonts w:ascii="Times New Roman" w:hAnsi="Times New Roman" w:cs="Times New Roman"/>
                <w:color w:val="000000" w:themeColor="text1"/>
                <w:sz w:val="24"/>
                <w:szCs w:val="24"/>
              </w:rPr>
            </w:pPr>
            <w:r w:rsidRPr="00B84BED">
              <w:rPr>
                <w:rFonts w:ascii="Times New Roman" w:hAnsi="Times New Roman" w:cs="Times New Roman"/>
                <w:color w:val="000000" w:themeColor="text1"/>
                <w:sz w:val="24"/>
                <w:szCs w:val="24"/>
              </w:rPr>
              <w:t>n</w:t>
            </w:r>
          </w:p>
        </w:tc>
        <w:tc>
          <w:tcPr>
            <w:tcW w:w="709" w:type="dxa"/>
            <w:tcBorders>
              <w:top w:val="single" w:sz="4" w:space="0" w:color="auto"/>
              <w:bottom w:val="single" w:sz="4" w:space="0" w:color="auto"/>
            </w:tcBorders>
            <w:shd w:val="clear" w:color="auto" w:fill="auto"/>
            <w:vAlign w:val="center"/>
          </w:tcPr>
          <w:p w:rsidR="00A739B8" w:rsidRPr="00B84BED" w:rsidRDefault="00A739B8" w:rsidP="0029482C">
            <w:pPr>
              <w:pStyle w:val="ListParagraph"/>
              <w:spacing w:after="0" w:line="240" w:lineRule="auto"/>
              <w:ind w:left="0"/>
              <w:jc w:val="center"/>
              <w:rPr>
                <w:rFonts w:ascii="Times New Roman" w:hAnsi="Times New Roman" w:cs="Times New Roman"/>
                <w:color w:val="000000" w:themeColor="text1"/>
                <w:sz w:val="24"/>
                <w:szCs w:val="24"/>
              </w:rPr>
            </w:pPr>
            <w:r w:rsidRPr="00B84BED">
              <w:rPr>
                <w:rFonts w:ascii="Times New Roman" w:hAnsi="Times New Roman" w:cs="Times New Roman"/>
                <w:color w:val="000000" w:themeColor="text1"/>
                <w:sz w:val="24"/>
                <w:szCs w:val="24"/>
              </w:rPr>
              <w:t>%</w:t>
            </w:r>
          </w:p>
        </w:tc>
        <w:tc>
          <w:tcPr>
            <w:tcW w:w="709" w:type="dxa"/>
            <w:tcBorders>
              <w:top w:val="single" w:sz="4" w:space="0" w:color="auto"/>
              <w:bottom w:val="single" w:sz="4" w:space="0" w:color="auto"/>
            </w:tcBorders>
            <w:shd w:val="clear" w:color="auto" w:fill="auto"/>
            <w:vAlign w:val="center"/>
          </w:tcPr>
          <w:p w:rsidR="00A739B8" w:rsidRPr="00B84BED" w:rsidRDefault="003C3339" w:rsidP="0029482C">
            <w:pPr>
              <w:pStyle w:val="ListParagraph"/>
              <w:spacing w:after="0" w:line="240" w:lineRule="auto"/>
              <w:ind w:left="0"/>
              <w:jc w:val="center"/>
              <w:rPr>
                <w:rFonts w:ascii="Times New Roman" w:hAnsi="Times New Roman" w:cs="Times New Roman"/>
                <w:color w:val="000000" w:themeColor="text1"/>
                <w:sz w:val="24"/>
                <w:szCs w:val="24"/>
              </w:rPr>
            </w:pPr>
            <w:r w:rsidRPr="00B84BED">
              <w:rPr>
                <w:rFonts w:ascii="Times New Roman" w:hAnsi="Times New Roman" w:cs="Times New Roman"/>
                <w:color w:val="000000" w:themeColor="text1"/>
                <w:sz w:val="24"/>
                <w:szCs w:val="24"/>
              </w:rPr>
              <w:t>n</w:t>
            </w:r>
          </w:p>
        </w:tc>
        <w:tc>
          <w:tcPr>
            <w:tcW w:w="709" w:type="dxa"/>
            <w:tcBorders>
              <w:top w:val="single" w:sz="4" w:space="0" w:color="auto"/>
              <w:bottom w:val="single" w:sz="4" w:space="0" w:color="auto"/>
            </w:tcBorders>
            <w:shd w:val="clear" w:color="auto" w:fill="auto"/>
            <w:vAlign w:val="center"/>
          </w:tcPr>
          <w:p w:rsidR="00A739B8" w:rsidRPr="00B84BED" w:rsidRDefault="00A739B8" w:rsidP="0029482C">
            <w:pPr>
              <w:pStyle w:val="ListParagraph"/>
              <w:spacing w:after="0" w:line="240" w:lineRule="auto"/>
              <w:ind w:left="0"/>
              <w:jc w:val="center"/>
              <w:rPr>
                <w:rFonts w:ascii="Times New Roman" w:hAnsi="Times New Roman" w:cs="Times New Roman"/>
                <w:color w:val="000000" w:themeColor="text1"/>
                <w:sz w:val="24"/>
                <w:szCs w:val="24"/>
              </w:rPr>
            </w:pPr>
            <w:r w:rsidRPr="00B84BED">
              <w:rPr>
                <w:rFonts w:ascii="Times New Roman" w:hAnsi="Times New Roman" w:cs="Times New Roman"/>
                <w:color w:val="000000" w:themeColor="text1"/>
                <w:sz w:val="24"/>
                <w:szCs w:val="24"/>
              </w:rPr>
              <w:t>%</w:t>
            </w:r>
          </w:p>
        </w:tc>
        <w:tc>
          <w:tcPr>
            <w:tcW w:w="619" w:type="dxa"/>
            <w:tcBorders>
              <w:top w:val="single" w:sz="4" w:space="0" w:color="auto"/>
              <w:bottom w:val="single" w:sz="4" w:space="0" w:color="auto"/>
            </w:tcBorders>
            <w:shd w:val="clear" w:color="auto" w:fill="auto"/>
          </w:tcPr>
          <w:p w:rsidR="00A739B8" w:rsidRPr="00B84BED" w:rsidRDefault="00A739B8" w:rsidP="0029482C">
            <w:pPr>
              <w:pStyle w:val="ListParagraph"/>
              <w:spacing w:after="0" w:line="240" w:lineRule="auto"/>
              <w:ind w:left="0"/>
              <w:jc w:val="center"/>
              <w:rPr>
                <w:rFonts w:ascii="Times New Roman" w:hAnsi="Times New Roman" w:cs="Times New Roman"/>
                <w:color w:val="000000" w:themeColor="text1"/>
                <w:sz w:val="24"/>
                <w:szCs w:val="24"/>
              </w:rPr>
            </w:pPr>
            <w:r w:rsidRPr="00B84BED">
              <w:rPr>
                <w:rFonts w:ascii="Times New Roman" w:hAnsi="Times New Roman" w:cs="Times New Roman"/>
                <w:color w:val="000000" w:themeColor="text1"/>
                <w:sz w:val="24"/>
                <w:szCs w:val="24"/>
              </w:rPr>
              <w:t>n</w:t>
            </w:r>
          </w:p>
        </w:tc>
        <w:tc>
          <w:tcPr>
            <w:tcW w:w="940" w:type="dxa"/>
            <w:tcBorders>
              <w:top w:val="single" w:sz="4" w:space="0" w:color="auto"/>
              <w:bottom w:val="single" w:sz="4" w:space="0" w:color="auto"/>
            </w:tcBorders>
            <w:shd w:val="clear" w:color="auto" w:fill="auto"/>
          </w:tcPr>
          <w:p w:rsidR="00A739B8" w:rsidRPr="00B84BED" w:rsidRDefault="00A739B8" w:rsidP="0029482C">
            <w:pPr>
              <w:pStyle w:val="ListParagraph"/>
              <w:spacing w:after="0" w:line="240" w:lineRule="auto"/>
              <w:ind w:left="0"/>
              <w:jc w:val="center"/>
              <w:rPr>
                <w:rFonts w:ascii="Times New Roman" w:hAnsi="Times New Roman" w:cs="Times New Roman"/>
                <w:color w:val="000000" w:themeColor="text1"/>
                <w:sz w:val="24"/>
                <w:szCs w:val="24"/>
              </w:rPr>
            </w:pPr>
            <w:r w:rsidRPr="00B84BED">
              <w:rPr>
                <w:rFonts w:ascii="Times New Roman" w:hAnsi="Times New Roman" w:cs="Times New Roman"/>
                <w:color w:val="000000" w:themeColor="text1"/>
                <w:sz w:val="24"/>
                <w:szCs w:val="24"/>
              </w:rPr>
              <w:t>%</w:t>
            </w:r>
          </w:p>
        </w:tc>
        <w:tc>
          <w:tcPr>
            <w:tcW w:w="850" w:type="dxa"/>
            <w:vMerge/>
            <w:tcBorders>
              <w:bottom w:val="single" w:sz="4" w:space="0" w:color="auto"/>
            </w:tcBorders>
            <w:shd w:val="clear" w:color="auto" w:fill="auto"/>
          </w:tcPr>
          <w:p w:rsidR="00A739B8" w:rsidRPr="00B84BED" w:rsidRDefault="00A739B8" w:rsidP="0029482C">
            <w:pPr>
              <w:spacing w:line="240" w:lineRule="auto"/>
              <w:rPr>
                <w:rFonts w:ascii="Times New Roman" w:hAnsi="Times New Roman" w:cs="Times New Roman"/>
                <w:sz w:val="24"/>
                <w:szCs w:val="24"/>
              </w:rPr>
            </w:pPr>
          </w:p>
        </w:tc>
      </w:tr>
      <w:tr w:rsidR="00A739B8" w:rsidRPr="00B84BED" w:rsidTr="00A0793F">
        <w:tc>
          <w:tcPr>
            <w:tcW w:w="1648" w:type="dxa"/>
            <w:tcBorders>
              <w:top w:val="single" w:sz="4" w:space="0" w:color="auto"/>
            </w:tcBorders>
            <w:shd w:val="clear" w:color="auto" w:fill="auto"/>
            <w:vAlign w:val="center"/>
          </w:tcPr>
          <w:p w:rsidR="00A739B8" w:rsidRPr="00B84BED" w:rsidRDefault="00A739B8" w:rsidP="0029482C">
            <w:pPr>
              <w:pStyle w:val="ListParagraph"/>
              <w:spacing w:after="0" w:line="240" w:lineRule="auto"/>
              <w:ind w:left="0"/>
              <w:rPr>
                <w:rFonts w:ascii="Times New Roman" w:hAnsi="Times New Roman" w:cs="Times New Roman"/>
                <w:sz w:val="24"/>
                <w:szCs w:val="24"/>
              </w:rPr>
            </w:pPr>
            <w:r w:rsidRPr="00B84BED">
              <w:rPr>
                <w:rFonts w:ascii="Times New Roman" w:hAnsi="Times New Roman" w:cs="Times New Roman"/>
                <w:sz w:val="24"/>
                <w:szCs w:val="24"/>
              </w:rPr>
              <w:t>O2A (12 ml)</w:t>
            </w:r>
          </w:p>
        </w:tc>
        <w:tc>
          <w:tcPr>
            <w:tcW w:w="567" w:type="dxa"/>
            <w:tcBorders>
              <w:top w:val="single" w:sz="4" w:space="0" w:color="auto"/>
            </w:tcBorders>
            <w:shd w:val="clear" w:color="auto" w:fill="auto"/>
            <w:vAlign w:val="center"/>
          </w:tcPr>
          <w:p w:rsidR="00A739B8" w:rsidRPr="00B84BED" w:rsidRDefault="00A739B8" w:rsidP="0029482C">
            <w:pPr>
              <w:pStyle w:val="ListParagraph"/>
              <w:spacing w:after="0" w:line="240" w:lineRule="auto"/>
              <w:ind w:left="0"/>
              <w:jc w:val="center"/>
              <w:rPr>
                <w:rFonts w:ascii="Times New Roman" w:hAnsi="Times New Roman" w:cs="Times New Roman"/>
                <w:color w:val="000000" w:themeColor="text1"/>
                <w:sz w:val="24"/>
                <w:szCs w:val="24"/>
              </w:rPr>
            </w:pPr>
            <w:r w:rsidRPr="00B84BED">
              <w:rPr>
                <w:rFonts w:ascii="Times New Roman" w:hAnsi="Times New Roman" w:cs="Times New Roman"/>
                <w:color w:val="000000" w:themeColor="text1"/>
                <w:sz w:val="24"/>
                <w:szCs w:val="24"/>
              </w:rPr>
              <w:t>18</w:t>
            </w:r>
          </w:p>
        </w:tc>
        <w:tc>
          <w:tcPr>
            <w:tcW w:w="709" w:type="dxa"/>
            <w:tcBorders>
              <w:top w:val="single" w:sz="4" w:space="0" w:color="auto"/>
            </w:tcBorders>
            <w:shd w:val="clear" w:color="auto" w:fill="auto"/>
            <w:vAlign w:val="center"/>
          </w:tcPr>
          <w:p w:rsidR="00A739B8" w:rsidRPr="00B84BED" w:rsidRDefault="00A739B8" w:rsidP="0029482C">
            <w:pPr>
              <w:pStyle w:val="ListParagraph"/>
              <w:spacing w:after="0" w:line="240" w:lineRule="auto"/>
              <w:ind w:left="0"/>
              <w:jc w:val="center"/>
              <w:rPr>
                <w:rFonts w:ascii="Times New Roman" w:hAnsi="Times New Roman" w:cs="Times New Roman"/>
                <w:color w:val="000000" w:themeColor="text1"/>
                <w:sz w:val="24"/>
                <w:szCs w:val="24"/>
              </w:rPr>
            </w:pPr>
            <w:r w:rsidRPr="00B84BED">
              <w:rPr>
                <w:rFonts w:ascii="Times New Roman" w:hAnsi="Times New Roman" w:cs="Times New Roman"/>
                <w:color w:val="000000" w:themeColor="text1"/>
                <w:sz w:val="24"/>
                <w:szCs w:val="24"/>
              </w:rPr>
              <w:t>60</w:t>
            </w:r>
          </w:p>
        </w:tc>
        <w:tc>
          <w:tcPr>
            <w:tcW w:w="709" w:type="dxa"/>
            <w:tcBorders>
              <w:top w:val="single" w:sz="4" w:space="0" w:color="auto"/>
            </w:tcBorders>
            <w:shd w:val="clear" w:color="auto" w:fill="auto"/>
            <w:vAlign w:val="center"/>
          </w:tcPr>
          <w:p w:rsidR="00A739B8" w:rsidRPr="00B84BED" w:rsidRDefault="00A739B8" w:rsidP="0029482C">
            <w:pPr>
              <w:pStyle w:val="ListParagraph"/>
              <w:spacing w:after="0" w:line="240" w:lineRule="auto"/>
              <w:ind w:left="0"/>
              <w:jc w:val="center"/>
              <w:rPr>
                <w:rFonts w:ascii="Times New Roman" w:hAnsi="Times New Roman" w:cs="Times New Roman"/>
                <w:color w:val="000000" w:themeColor="text1"/>
                <w:sz w:val="24"/>
                <w:szCs w:val="24"/>
              </w:rPr>
            </w:pPr>
            <w:r w:rsidRPr="00B84BED">
              <w:rPr>
                <w:rFonts w:ascii="Times New Roman" w:hAnsi="Times New Roman" w:cs="Times New Roman"/>
                <w:color w:val="000000" w:themeColor="text1"/>
                <w:sz w:val="24"/>
                <w:szCs w:val="24"/>
              </w:rPr>
              <w:t>12</w:t>
            </w:r>
          </w:p>
        </w:tc>
        <w:tc>
          <w:tcPr>
            <w:tcW w:w="709" w:type="dxa"/>
            <w:tcBorders>
              <w:top w:val="single" w:sz="4" w:space="0" w:color="auto"/>
            </w:tcBorders>
            <w:shd w:val="clear" w:color="auto" w:fill="auto"/>
            <w:vAlign w:val="center"/>
          </w:tcPr>
          <w:p w:rsidR="00A739B8" w:rsidRPr="00B84BED" w:rsidRDefault="00A739B8" w:rsidP="0029482C">
            <w:pPr>
              <w:pStyle w:val="ListParagraph"/>
              <w:spacing w:after="0" w:line="240" w:lineRule="auto"/>
              <w:ind w:left="0"/>
              <w:jc w:val="center"/>
              <w:rPr>
                <w:rFonts w:ascii="Times New Roman" w:hAnsi="Times New Roman" w:cs="Times New Roman"/>
                <w:color w:val="000000" w:themeColor="text1"/>
                <w:sz w:val="24"/>
                <w:szCs w:val="24"/>
              </w:rPr>
            </w:pPr>
            <w:r w:rsidRPr="00B84BED">
              <w:rPr>
                <w:rFonts w:ascii="Times New Roman" w:hAnsi="Times New Roman" w:cs="Times New Roman"/>
                <w:color w:val="000000" w:themeColor="text1"/>
                <w:sz w:val="24"/>
                <w:szCs w:val="24"/>
              </w:rPr>
              <w:t>40</w:t>
            </w:r>
          </w:p>
        </w:tc>
        <w:tc>
          <w:tcPr>
            <w:tcW w:w="619" w:type="dxa"/>
            <w:tcBorders>
              <w:top w:val="single" w:sz="4" w:space="0" w:color="auto"/>
            </w:tcBorders>
            <w:shd w:val="clear" w:color="auto" w:fill="auto"/>
            <w:vAlign w:val="center"/>
          </w:tcPr>
          <w:p w:rsidR="00A739B8" w:rsidRPr="00B84BED" w:rsidRDefault="00A739B8" w:rsidP="0029482C">
            <w:pPr>
              <w:pStyle w:val="ListParagraph"/>
              <w:spacing w:after="0" w:line="240" w:lineRule="auto"/>
              <w:ind w:left="0"/>
              <w:jc w:val="center"/>
              <w:rPr>
                <w:rFonts w:ascii="Times New Roman" w:hAnsi="Times New Roman" w:cs="Times New Roman"/>
                <w:sz w:val="24"/>
                <w:szCs w:val="24"/>
              </w:rPr>
            </w:pPr>
            <w:r w:rsidRPr="00B84BED">
              <w:rPr>
                <w:rFonts w:ascii="Times New Roman" w:hAnsi="Times New Roman" w:cs="Times New Roman"/>
                <w:sz w:val="24"/>
                <w:szCs w:val="24"/>
              </w:rPr>
              <w:t>30</w:t>
            </w:r>
          </w:p>
        </w:tc>
        <w:tc>
          <w:tcPr>
            <w:tcW w:w="940" w:type="dxa"/>
            <w:tcBorders>
              <w:top w:val="single" w:sz="4" w:space="0" w:color="auto"/>
            </w:tcBorders>
            <w:shd w:val="clear" w:color="auto" w:fill="auto"/>
          </w:tcPr>
          <w:p w:rsidR="00A739B8" w:rsidRPr="00B84BED" w:rsidRDefault="00A739B8" w:rsidP="0029482C">
            <w:pPr>
              <w:pStyle w:val="ListParagraph"/>
              <w:spacing w:after="0" w:line="240" w:lineRule="auto"/>
              <w:ind w:left="0"/>
              <w:jc w:val="center"/>
              <w:rPr>
                <w:rFonts w:ascii="Times New Roman" w:hAnsi="Times New Roman" w:cs="Times New Roman"/>
                <w:color w:val="000000" w:themeColor="text1"/>
                <w:sz w:val="24"/>
                <w:szCs w:val="24"/>
              </w:rPr>
            </w:pPr>
            <w:r w:rsidRPr="00B84BED">
              <w:rPr>
                <w:rFonts w:ascii="Times New Roman" w:hAnsi="Times New Roman" w:cs="Times New Roman"/>
                <w:color w:val="000000" w:themeColor="text1"/>
                <w:sz w:val="24"/>
                <w:szCs w:val="24"/>
              </w:rPr>
              <w:t>100,0</w:t>
            </w:r>
          </w:p>
        </w:tc>
        <w:tc>
          <w:tcPr>
            <w:tcW w:w="850" w:type="dxa"/>
            <w:vMerge w:val="restart"/>
            <w:tcBorders>
              <w:top w:val="single" w:sz="4" w:space="0" w:color="auto"/>
            </w:tcBorders>
            <w:shd w:val="clear" w:color="auto" w:fill="auto"/>
            <w:vAlign w:val="center"/>
          </w:tcPr>
          <w:p w:rsidR="00A739B8" w:rsidRPr="00B84BED" w:rsidRDefault="00A739B8" w:rsidP="0029482C">
            <w:pPr>
              <w:spacing w:line="240" w:lineRule="auto"/>
              <w:jc w:val="center"/>
              <w:rPr>
                <w:rFonts w:ascii="Times New Roman" w:hAnsi="Times New Roman" w:cs="Times New Roman"/>
                <w:sz w:val="24"/>
                <w:szCs w:val="24"/>
              </w:rPr>
            </w:pPr>
            <w:r w:rsidRPr="00B84BED">
              <w:rPr>
                <w:rFonts w:ascii="Times New Roman" w:hAnsi="Times New Roman" w:cs="Times New Roman"/>
                <w:sz w:val="24"/>
                <w:szCs w:val="24"/>
              </w:rPr>
              <w:t>0,00</w:t>
            </w:r>
          </w:p>
        </w:tc>
      </w:tr>
      <w:tr w:rsidR="00A739B8" w:rsidRPr="00B84BED" w:rsidTr="00A0793F">
        <w:tc>
          <w:tcPr>
            <w:tcW w:w="1648" w:type="dxa"/>
            <w:shd w:val="clear" w:color="auto" w:fill="auto"/>
            <w:vAlign w:val="center"/>
          </w:tcPr>
          <w:p w:rsidR="00A739B8" w:rsidRPr="00B84BED" w:rsidRDefault="00A739B8" w:rsidP="0029482C">
            <w:pPr>
              <w:pStyle w:val="ListParagraph"/>
              <w:spacing w:after="0" w:line="240" w:lineRule="auto"/>
              <w:ind w:left="0"/>
              <w:rPr>
                <w:rFonts w:ascii="Times New Roman" w:hAnsi="Times New Roman" w:cs="Times New Roman"/>
                <w:sz w:val="24"/>
                <w:szCs w:val="24"/>
              </w:rPr>
            </w:pPr>
            <w:r w:rsidRPr="00B84BED">
              <w:rPr>
                <w:rFonts w:ascii="Times New Roman" w:hAnsi="Times New Roman" w:cs="Times New Roman"/>
                <w:sz w:val="24"/>
                <w:szCs w:val="24"/>
              </w:rPr>
              <w:t>O2B (10 ml)</w:t>
            </w:r>
          </w:p>
        </w:tc>
        <w:tc>
          <w:tcPr>
            <w:tcW w:w="567" w:type="dxa"/>
            <w:shd w:val="clear" w:color="auto" w:fill="auto"/>
            <w:vAlign w:val="center"/>
          </w:tcPr>
          <w:p w:rsidR="00A739B8" w:rsidRPr="00B84BED" w:rsidRDefault="00A739B8" w:rsidP="0029482C">
            <w:pPr>
              <w:pStyle w:val="ListParagraph"/>
              <w:spacing w:after="0" w:line="240" w:lineRule="auto"/>
              <w:ind w:left="0"/>
              <w:jc w:val="center"/>
              <w:rPr>
                <w:rFonts w:ascii="Times New Roman" w:hAnsi="Times New Roman" w:cs="Times New Roman"/>
                <w:color w:val="000000" w:themeColor="text1"/>
                <w:sz w:val="24"/>
                <w:szCs w:val="24"/>
              </w:rPr>
            </w:pPr>
            <w:r w:rsidRPr="00B84BED">
              <w:rPr>
                <w:rFonts w:ascii="Times New Roman" w:hAnsi="Times New Roman" w:cs="Times New Roman"/>
                <w:color w:val="000000" w:themeColor="text1"/>
                <w:sz w:val="24"/>
                <w:szCs w:val="24"/>
              </w:rPr>
              <w:t>27</w:t>
            </w:r>
          </w:p>
        </w:tc>
        <w:tc>
          <w:tcPr>
            <w:tcW w:w="709" w:type="dxa"/>
            <w:shd w:val="clear" w:color="auto" w:fill="auto"/>
            <w:vAlign w:val="center"/>
          </w:tcPr>
          <w:p w:rsidR="00A739B8" w:rsidRPr="00B84BED" w:rsidRDefault="00A739B8" w:rsidP="0029482C">
            <w:pPr>
              <w:pStyle w:val="ListParagraph"/>
              <w:spacing w:after="0" w:line="240" w:lineRule="auto"/>
              <w:ind w:left="0"/>
              <w:jc w:val="center"/>
              <w:rPr>
                <w:rFonts w:ascii="Times New Roman" w:hAnsi="Times New Roman" w:cs="Times New Roman"/>
                <w:color w:val="000000" w:themeColor="text1"/>
                <w:sz w:val="24"/>
                <w:szCs w:val="24"/>
              </w:rPr>
            </w:pPr>
            <w:r w:rsidRPr="00B84BED">
              <w:rPr>
                <w:rFonts w:ascii="Times New Roman" w:hAnsi="Times New Roman" w:cs="Times New Roman"/>
                <w:color w:val="000000" w:themeColor="text1"/>
                <w:sz w:val="24"/>
                <w:szCs w:val="24"/>
              </w:rPr>
              <w:t>90</w:t>
            </w:r>
          </w:p>
        </w:tc>
        <w:tc>
          <w:tcPr>
            <w:tcW w:w="709" w:type="dxa"/>
            <w:shd w:val="clear" w:color="auto" w:fill="auto"/>
            <w:vAlign w:val="center"/>
          </w:tcPr>
          <w:p w:rsidR="00A739B8" w:rsidRPr="00B84BED" w:rsidRDefault="00A739B8" w:rsidP="0029482C">
            <w:pPr>
              <w:pStyle w:val="ListParagraph"/>
              <w:spacing w:after="0" w:line="240" w:lineRule="auto"/>
              <w:ind w:left="0"/>
              <w:jc w:val="center"/>
              <w:rPr>
                <w:rFonts w:ascii="Times New Roman" w:hAnsi="Times New Roman" w:cs="Times New Roman"/>
                <w:color w:val="000000" w:themeColor="text1"/>
                <w:sz w:val="24"/>
                <w:szCs w:val="24"/>
              </w:rPr>
            </w:pPr>
            <w:r w:rsidRPr="00B84BED">
              <w:rPr>
                <w:rFonts w:ascii="Times New Roman" w:hAnsi="Times New Roman" w:cs="Times New Roman"/>
                <w:color w:val="000000" w:themeColor="text1"/>
                <w:sz w:val="24"/>
                <w:szCs w:val="24"/>
              </w:rPr>
              <w:t>3</w:t>
            </w:r>
          </w:p>
        </w:tc>
        <w:tc>
          <w:tcPr>
            <w:tcW w:w="709" w:type="dxa"/>
            <w:shd w:val="clear" w:color="auto" w:fill="auto"/>
            <w:vAlign w:val="center"/>
          </w:tcPr>
          <w:p w:rsidR="00A739B8" w:rsidRPr="00B84BED" w:rsidRDefault="00A739B8" w:rsidP="0029482C">
            <w:pPr>
              <w:pStyle w:val="ListParagraph"/>
              <w:spacing w:after="0" w:line="240" w:lineRule="auto"/>
              <w:ind w:left="0"/>
              <w:jc w:val="center"/>
              <w:rPr>
                <w:rFonts w:ascii="Times New Roman" w:hAnsi="Times New Roman" w:cs="Times New Roman"/>
                <w:color w:val="000000" w:themeColor="text1"/>
                <w:sz w:val="24"/>
                <w:szCs w:val="24"/>
              </w:rPr>
            </w:pPr>
            <w:r w:rsidRPr="00B84BED">
              <w:rPr>
                <w:rFonts w:ascii="Times New Roman" w:hAnsi="Times New Roman" w:cs="Times New Roman"/>
                <w:color w:val="000000" w:themeColor="text1"/>
                <w:sz w:val="24"/>
                <w:szCs w:val="24"/>
              </w:rPr>
              <w:t>10</w:t>
            </w:r>
          </w:p>
        </w:tc>
        <w:tc>
          <w:tcPr>
            <w:tcW w:w="619" w:type="dxa"/>
            <w:shd w:val="clear" w:color="auto" w:fill="auto"/>
            <w:vAlign w:val="center"/>
          </w:tcPr>
          <w:p w:rsidR="00A739B8" w:rsidRPr="00B84BED" w:rsidRDefault="00A739B8" w:rsidP="0029482C">
            <w:pPr>
              <w:pStyle w:val="ListParagraph"/>
              <w:spacing w:after="0" w:line="240" w:lineRule="auto"/>
              <w:ind w:left="0"/>
              <w:jc w:val="center"/>
              <w:rPr>
                <w:rFonts w:ascii="Times New Roman" w:hAnsi="Times New Roman" w:cs="Times New Roman"/>
                <w:sz w:val="24"/>
                <w:szCs w:val="24"/>
              </w:rPr>
            </w:pPr>
            <w:r w:rsidRPr="00B84BED">
              <w:rPr>
                <w:rFonts w:ascii="Times New Roman" w:hAnsi="Times New Roman" w:cs="Times New Roman"/>
                <w:sz w:val="24"/>
                <w:szCs w:val="24"/>
              </w:rPr>
              <w:t>30</w:t>
            </w:r>
          </w:p>
        </w:tc>
        <w:tc>
          <w:tcPr>
            <w:tcW w:w="940" w:type="dxa"/>
            <w:shd w:val="clear" w:color="auto" w:fill="auto"/>
          </w:tcPr>
          <w:p w:rsidR="00A739B8" w:rsidRPr="00B84BED" w:rsidRDefault="00A739B8" w:rsidP="0029482C">
            <w:pPr>
              <w:pStyle w:val="ListParagraph"/>
              <w:spacing w:after="0" w:line="240" w:lineRule="auto"/>
              <w:ind w:left="0"/>
              <w:jc w:val="center"/>
              <w:rPr>
                <w:rFonts w:ascii="Times New Roman" w:hAnsi="Times New Roman" w:cs="Times New Roman"/>
                <w:color w:val="000000" w:themeColor="text1"/>
                <w:sz w:val="24"/>
                <w:szCs w:val="24"/>
              </w:rPr>
            </w:pPr>
            <w:r w:rsidRPr="00B84BED">
              <w:rPr>
                <w:rFonts w:ascii="Times New Roman" w:hAnsi="Times New Roman" w:cs="Times New Roman"/>
                <w:color w:val="000000" w:themeColor="text1"/>
                <w:sz w:val="24"/>
                <w:szCs w:val="24"/>
              </w:rPr>
              <w:t>100,0</w:t>
            </w:r>
          </w:p>
        </w:tc>
        <w:tc>
          <w:tcPr>
            <w:tcW w:w="850" w:type="dxa"/>
            <w:vMerge/>
            <w:shd w:val="clear" w:color="auto" w:fill="auto"/>
          </w:tcPr>
          <w:p w:rsidR="00A739B8" w:rsidRPr="00B84BED" w:rsidRDefault="00A739B8" w:rsidP="0029482C">
            <w:pPr>
              <w:spacing w:line="240" w:lineRule="auto"/>
              <w:rPr>
                <w:rFonts w:ascii="Times New Roman" w:hAnsi="Times New Roman" w:cs="Times New Roman"/>
                <w:sz w:val="24"/>
                <w:szCs w:val="24"/>
              </w:rPr>
            </w:pPr>
          </w:p>
        </w:tc>
      </w:tr>
      <w:tr w:rsidR="00A739B8" w:rsidRPr="00B84BED" w:rsidTr="00A0793F">
        <w:tc>
          <w:tcPr>
            <w:tcW w:w="1648" w:type="dxa"/>
            <w:tcBorders>
              <w:bottom w:val="single" w:sz="4" w:space="0" w:color="auto"/>
            </w:tcBorders>
            <w:shd w:val="clear" w:color="auto" w:fill="auto"/>
            <w:vAlign w:val="center"/>
          </w:tcPr>
          <w:p w:rsidR="00A739B8" w:rsidRPr="00B84BED" w:rsidRDefault="00A739B8" w:rsidP="0029482C">
            <w:pPr>
              <w:pStyle w:val="ListParagraph"/>
              <w:spacing w:after="0" w:line="240" w:lineRule="auto"/>
              <w:ind w:left="0"/>
              <w:rPr>
                <w:rFonts w:ascii="Times New Roman" w:hAnsi="Times New Roman" w:cs="Times New Roman"/>
                <w:sz w:val="24"/>
                <w:szCs w:val="24"/>
              </w:rPr>
            </w:pPr>
            <w:r w:rsidRPr="00B84BED">
              <w:rPr>
                <w:rFonts w:ascii="Times New Roman" w:hAnsi="Times New Roman" w:cs="Times New Roman"/>
                <w:sz w:val="24"/>
                <w:szCs w:val="24"/>
              </w:rPr>
              <w:t>O2C (8 ml)</w:t>
            </w:r>
          </w:p>
        </w:tc>
        <w:tc>
          <w:tcPr>
            <w:tcW w:w="567" w:type="dxa"/>
            <w:tcBorders>
              <w:bottom w:val="single" w:sz="4" w:space="0" w:color="auto"/>
            </w:tcBorders>
            <w:shd w:val="clear" w:color="auto" w:fill="auto"/>
            <w:vAlign w:val="center"/>
          </w:tcPr>
          <w:p w:rsidR="00A739B8" w:rsidRPr="00B84BED" w:rsidRDefault="00A739B8" w:rsidP="0029482C">
            <w:pPr>
              <w:pStyle w:val="ListParagraph"/>
              <w:spacing w:after="0" w:line="240" w:lineRule="auto"/>
              <w:ind w:left="0"/>
              <w:jc w:val="center"/>
              <w:rPr>
                <w:rFonts w:ascii="Times New Roman" w:hAnsi="Times New Roman" w:cs="Times New Roman"/>
                <w:color w:val="000000" w:themeColor="text1"/>
                <w:sz w:val="24"/>
                <w:szCs w:val="24"/>
              </w:rPr>
            </w:pPr>
            <w:r w:rsidRPr="00B84BED">
              <w:rPr>
                <w:rFonts w:ascii="Times New Roman" w:hAnsi="Times New Roman" w:cs="Times New Roman"/>
                <w:color w:val="000000" w:themeColor="text1"/>
                <w:sz w:val="24"/>
                <w:szCs w:val="24"/>
              </w:rPr>
              <w:t>28</w:t>
            </w:r>
          </w:p>
        </w:tc>
        <w:tc>
          <w:tcPr>
            <w:tcW w:w="709" w:type="dxa"/>
            <w:tcBorders>
              <w:bottom w:val="single" w:sz="4" w:space="0" w:color="auto"/>
            </w:tcBorders>
            <w:shd w:val="clear" w:color="auto" w:fill="auto"/>
            <w:vAlign w:val="center"/>
          </w:tcPr>
          <w:p w:rsidR="00A739B8" w:rsidRPr="00B84BED" w:rsidRDefault="00A739B8" w:rsidP="0029482C">
            <w:pPr>
              <w:pStyle w:val="ListParagraph"/>
              <w:spacing w:after="0" w:line="240" w:lineRule="auto"/>
              <w:ind w:left="0"/>
              <w:jc w:val="center"/>
              <w:rPr>
                <w:rFonts w:ascii="Times New Roman" w:hAnsi="Times New Roman" w:cs="Times New Roman"/>
                <w:color w:val="000000" w:themeColor="text1"/>
                <w:sz w:val="24"/>
                <w:szCs w:val="24"/>
              </w:rPr>
            </w:pPr>
            <w:r w:rsidRPr="00B84BED">
              <w:rPr>
                <w:rFonts w:ascii="Times New Roman" w:hAnsi="Times New Roman" w:cs="Times New Roman"/>
                <w:color w:val="000000" w:themeColor="text1"/>
                <w:sz w:val="24"/>
                <w:szCs w:val="24"/>
              </w:rPr>
              <w:t>93,3</w:t>
            </w:r>
          </w:p>
        </w:tc>
        <w:tc>
          <w:tcPr>
            <w:tcW w:w="709" w:type="dxa"/>
            <w:tcBorders>
              <w:bottom w:val="single" w:sz="4" w:space="0" w:color="auto"/>
            </w:tcBorders>
            <w:shd w:val="clear" w:color="auto" w:fill="auto"/>
            <w:vAlign w:val="center"/>
          </w:tcPr>
          <w:p w:rsidR="00A739B8" w:rsidRPr="00B84BED" w:rsidRDefault="00A739B8" w:rsidP="0029482C">
            <w:pPr>
              <w:pStyle w:val="ListParagraph"/>
              <w:spacing w:after="0" w:line="240" w:lineRule="auto"/>
              <w:ind w:left="0"/>
              <w:jc w:val="center"/>
              <w:rPr>
                <w:rFonts w:ascii="Times New Roman" w:hAnsi="Times New Roman" w:cs="Times New Roman"/>
                <w:color w:val="000000" w:themeColor="text1"/>
                <w:sz w:val="24"/>
                <w:szCs w:val="24"/>
              </w:rPr>
            </w:pPr>
            <w:r w:rsidRPr="00B84BED">
              <w:rPr>
                <w:rFonts w:ascii="Times New Roman" w:hAnsi="Times New Roman" w:cs="Times New Roman"/>
                <w:color w:val="000000" w:themeColor="text1"/>
                <w:sz w:val="24"/>
                <w:szCs w:val="24"/>
              </w:rPr>
              <w:t>2</w:t>
            </w:r>
          </w:p>
        </w:tc>
        <w:tc>
          <w:tcPr>
            <w:tcW w:w="709" w:type="dxa"/>
            <w:tcBorders>
              <w:bottom w:val="single" w:sz="4" w:space="0" w:color="auto"/>
            </w:tcBorders>
            <w:shd w:val="clear" w:color="auto" w:fill="auto"/>
            <w:vAlign w:val="center"/>
          </w:tcPr>
          <w:p w:rsidR="00A739B8" w:rsidRPr="00B84BED" w:rsidRDefault="00A739B8" w:rsidP="0029482C">
            <w:pPr>
              <w:pStyle w:val="ListParagraph"/>
              <w:spacing w:after="0" w:line="240" w:lineRule="auto"/>
              <w:ind w:left="0"/>
              <w:jc w:val="center"/>
              <w:rPr>
                <w:rFonts w:ascii="Times New Roman" w:hAnsi="Times New Roman" w:cs="Times New Roman"/>
                <w:color w:val="000000" w:themeColor="text1"/>
                <w:sz w:val="24"/>
                <w:szCs w:val="24"/>
              </w:rPr>
            </w:pPr>
            <w:r w:rsidRPr="00B84BED">
              <w:rPr>
                <w:rFonts w:ascii="Times New Roman" w:hAnsi="Times New Roman" w:cs="Times New Roman"/>
                <w:color w:val="000000" w:themeColor="text1"/>
                <w:sz w:val="24"/>
                <w:szCs w:val="24"/>
              </w:rPr>
              <w:t>6,7</w:t>
            </w:r>
          </w:p>
        </w:tc>
        <w:tc>
          <w:tcPr>
            <w:tcW w:w="619" w:type="dxa"/>
            <w:tcBorders>
              <w:bottom w:val="single" w:sz="4" w:space="0" w:color="auto"/>
            </w:tcBorders>
            <w:shd w:val="clear" w:color="auto" w:fill="auto"/>
            <w:vAlign w:val="center"/>
          </w:tcPr>
          <w:p w:rsidR="00A739B8" w:rsidRPr="00B84BED" w:rsidRDefault="00A739B8" w:rsidP="0029482C">
            <w:pPr>
              <w:pStyle w:val="ListParagraph"/>
              <w:spacing w:after="0" w:line="240" w:lineRule="auto"/>
              <w:ind w:left="0"/>
              <w:jc w:val="center"/>
              <w:rPr>
                <w:rFonts w:ascii="Times New Roman" w:hAnsi="Times New Roman" w:cs="Times New Roman"/>
                <w:sz w:val="24"/>
                <w:szCs w:val="24"/>
              </w:rPr>
            </w:pPr>
            <w:r w:rsidRPr="00B84BED">
              <w:rPr>
                <w:rFonts w:ascii="Times New Roman" w:hAnsi="Times New Roman" w:cs="Times New Roman"/>
                <w:sz w:val="24"/>
                <w:szCs w:val="24"/>
              </w:rPr>
              <w:t>30</w:t>
            </w:r>
          </w:p>
        </w:tc>
        <w:tc>
          <w:tcPr>
            <w:tcW w:w="940" w:type="dxa"/>
            <w:tcBorders>
              <w:bottom w:val="single" w:sz="4" w:space="0" w:color="auto"/>
            </w:tcBorders>
            <w:shd w:val="clear" w:color="auto" w:fill="auto"/>
          </w:tcPr>
          <w:p w:rsidR="00A739B8" w:rsidRPr="00B84BED" w:rsidRDefault="00A739B8" w:rsidP="0029482C">
            <w:pPr>
              <w:pStyle w:val="ListParagraph"/>
              <w:spacing w:after="0" w:line="240" w:lineRule="auto"/>
              <w:ind w:left="0"/>
              <w:jc w:val="center"/>
              <w:rPr>
                <w:rFonts w:ascii="Times New Roman" w:hAnsi="Times New Roman" w:cs="Times New Roman"/>
                <w:color w:val="000000" w:themeColor="text1"/>
                <w:sz w:val="24"/>
                <w:szCs w:val="24"/>
              </w:rPr>
            </w:pPr>
            <w:r w:rsidRPr="00B84BED">
              <w:rPr>
                <w:rFonts w:ascii="Times New Roman" w:hAnsi="Times New Roman" w:cs="Times New Roman"/>
                <w:color w:val="000000" w:themeColor="text1"/>
                <w:sz w:val="24"/>
                <w:szCs w:val="24"/>
              </w:rPr>
              <w:t>100,0</w:t>
            </w:r>
          </w:p>
        </w:tc>
        <w:tc>
          <w:tcPr>
            <w:tcW w:w="850" w:type="dxa"/>
            <w:vMerge/>
            <w:tcBorders>
              <w:bottom w:val="single" w:sz="4" w:space="0" w:color="auto"/>
            </w:tcBorders>
            <w:shd w:val="clear" w:color="auto" w:fill="auto"/>
          </w:tcPr>
          <w:p w:rsidR="00A739B8" w:rsidRPr="00B84BED" w:rsidRDefault="00A739B8" w:rsidP="0029482C">
            <w:pPr>
              <w:spacing w:line="240" w:lineRule="auto"/>
              <w:rPr>
                <w:rFonts w:ascii="Times New Roman" w:hAnsi="Times New Roman" w:cs="Times New Roman"/>
                <w:sz w:val="24"/>
                <w:szCs w:val="24"/>
              </w:rPr>
            </w:pPr>
          </w:p>
        </w:tc>
      </w:tr>
    </w:tbl>
    <w:p w:rsidR="00A739B8" w:rsidRPr="00B84BED" w:rsidRDefault="00A739B8" w:rsidP="0029482C">
      <w:pPr>
        <w:spacing w:after="0" w:line="240" w:lineRule="auto"/>
        <w:ind w:left="839" w:firstLine="414"/>
        <w:jc w:val="both"/>
        <w:rPr>
          <w:rFonts w:ascii="Times New Roman" w:hAnsi="Times New Roman" w:cs="Times New Roman"/>
          <w:color w:val="000000" w:themeColor="text1"/>
          <w:sz w:val="24"/>
          <w:szCs w:val="24"/>
        </w:rPr>
      </w:pPr>
      <w:r w:rsidRPr="00B84BED">
        <w:rPr>
          <w:rFonts w:ascii="Times New Roman" w:hAnsi="Times New Roman" w:cs="Times New Roman"/>
          <w:color w:val="000000" w:themeColor="text1"/>
          <w:sz w:val="24"/>
          <w:szCs w:val="24"/>
        </w:rPr>
        <w:t>Sumber : Data Primer, 2020.</w:t>
      </w:r>
    </w:p>
    <w:p w:rsidR="00951834" w:rsidRPr="00B84BED" w:rsidRDefault="00951834" w:rsidP="0029482C">
      <w:pPr>
        <w:spacing w:after="0" w:line="240" w:lineRule="auto"/>
        <w:ind w:left="567"/>
        <w:jc w:val="both"/>
        <w:rPr>
          <w:rFonts w:ascii="Times New Roman" w:hAnsi="Times New Roman" w:cs="Times New Roman"/>
          <w:sz w:val="24"/>
          <w:szCs w:val="24"/>
        </w:rPr>
      </w:pPr>
      <w:r w:rsidRPr="00B84BED">
        <w:rPr>
          <w:rFonts w:ascii="Times New Roman" w:hAnsi="Times New Roman" w:cs="Times New Roman"/>
          <w:sz w:val="24"/>
          <w:szCs w:val="24"/>
        </w:rPr>
        <w:t xml:space="preserve">   </w:t>
      </w:r>
    </w:p>
    <w:p w:rsidR="003E1063" w:rsidRDefault="003E1063" w:rsidP="0029482C">
      <w:pPr>
        <w:spacing w:after="0" w:line="240" w:lineRule="auto"/>
        <w:ind w:left="839" w:firstLine="709"/>
        <w:jc w:val="both"/>
        <w:rPr>
          <w:rFonts w:ascii="Times New Roman" w:hAnsi="Times New Roman" w:cs="Times New Roman"/>
          <w:sz w:val="24"/>
          <w:szCs w:val="24"/>
        </w:rPr>
        <w:sectPr w:rsidR="003E1063" w:rsidSect="00217F9B">
          <w:type w:val="continuous"/>
          <w:pgSz w:w="11907" w:h="16840" w:code="9"/>
          <w:pgMar w:top="1622" w:right="1298" w:bottom="1338" w:left="1678" w:header="0" w:footer="567" w:gutter="0"/>
          <w:pgNumType w:start="1"/>
          <w:cols w:space="720"/>
          <w:docGrid w:linePitch="299"/>
        </w:sectPr>
      </w:pPr>
    </w:p>
    <w:p w:rsidR="00951834" w:rsidRPr="00B84BED" w:rsidRDefault="00A739B8" w:rsidP="0029482C">
      <w:pPr>
        <w:spacing w:after="0" w:line="240" w:lineRule="auto"/>
        <w:ind w:left="839" w:firstLine="709"/>
        <w:jc w:val="both"/>
        <w:rPr>
          <w:rFonts w:ascii="Times New Roman" w:hAnsi="Times New Roman" w:cs="Times New Roman"/>
          <w:sz w:val="24"/>
          <w:szCs w:val="24"/>
        </w:rPr>
      </w:pPr>
      <w:r w:rsidRPr="00B84BED">
        <w:rPr>
          <w:rFonts w:ascii="Times New Roman" w:hAnsi="Times New Roman" w:cs="Times New Roman"/>
          <w:sz w:val="24"/>
          <w:szCs w:val="24"/>
        </w:rPr>
        <w:lastRenderedPageBreak/>
        <w:t xml:space="preserve">Tabel 10 </w:t>
      </w:r>
      <w:r w:rsidRPr="00B84BED">
        <w:rPr>
          <w:rFonts w:ascii="Times New Roman" w:hAnsi="Times New Roman" w:cs="Times New Roman"/>
          <w:color w:val="000000" w:themeColor="text1"/>
          <w:sz w:val="24"/>
          <w:szCs w:val="24"/>
        </w:rPr>
        <w:t xml:space="preserve">menunjukkan penilaian panelis terhadap daya terima </w:t>
      </w:r>
      <w:r w:rsidR="00B75DBF" w:rsidRPr="00B84BED">
        <w:rPr>
          <w:rFonts w:ascii="Times New Roman" w:hAnsi="Times New Roman" w:cs="Times New Roman"/>
          <w:sz w:val="24"/>
          <w:szCs w:val="24"/>
        </w:rPr>
        <w:t>misuke</w:t>
      </w:r>
      <w:r w:rsidRPr="00B84BED">
        <w:rPr>
          <w:rFonts w:ascii="Times New Roman" w:hAnsi="Times New Roman" w:cs="Times New Roman"/>
          <w:sz w:val="24"/>
          <w:szCs w:val="24"/>
        </w:rPr>
        <w:t xml:space="preserve"> (minyak susu kedelai) yang paling disukai panelis terhadap aspek</w:t>
      </w:r>
      <w:r w:rsidRPr="00B84BED">
        <w:rPr>
          <w:rFonts w:ascii="Times New Roman" w:hAnsi="Times New Roman" w:cs="Times New Roman"/>
          <w:color w:val="000000" w:themeColor="text1"/>
          <w:sz w:val="24"/>
          <w:szCs w:val="24"/>
        </w:rPr>
        <w:t xml:space="preserve"> tekstur adalah O2C dengan 28 panelis (93,3%) suka </w:t>
      </w:r>
      <w:r w:rsidRPr="00B84BED">
        <w:rPr>
          <w:rFonts w:ascii="Times New Roman" w:hAnsi="Times New Roman" w:cs="Times New Roman"/>
          <w:sz w:val="24"/>
          <w:szCs w:val="24"/>
        </w:rPr>
        <w:t>dan terdapat 2 panelis (6,7%) yang tidak suka, serta penilaian daya terima terendah yaitu O2A dengan 18 panelis (60%) suka dan terdapat 12 panelis (40%) tidak suka.</w:t>
      </w:r>
    </w:p>
    <w:p w:rsidR="00951834" w:rsidRPr="00B84BED" w:rsidRDefault="00A739B8" w:rsidP="0029482C">
      <w:pPr>
        <w:spacing w:after="0" w:line="240" w:lineRule="auto"/>
        <w:ind w:left="839" w:firstLine="709"/>
        <w:jc w:val="both"/>
        <w:rPr>
          <w:rFonts w:ascii="Times New Roman" w:hAnsi="Times New Roman" w:cs="Times New Roman"/>
          <w:sz w:val="24"/>
          <w:szCs w:val="24"/>
        </w:rPr>
      </w:pPr>
      <w:r w:rsidRPr="00B84BED">
        <w:rPr>
          <w:rFonts w:ascii="Times New Roman" w:hAnsi="Times New Roman" w:cs="Times New Roman"/>
          <w:sz w:val="24"/>
          <w:szCs w:val="24"/>
        </w:rPr>
        <w:t xml:space="preserve">Hasil analisis </w:t>
      </w:r>
      <w:r w:rsidRPr="00B84BED">
        <w:rPr>
          <w:rFonts w:ascii="Times New Roman" w:hAnsi="Times New Roman" w:cs="Times New Roman"/>
          <w:i/>
          <w:sz w:val="24"/>
          <w:szCs w:val="24"/>
        </w:rPr>
        <w:t xml:space="preserve">uji Friedmand Test  </w:t>
      </w:r>
      <w:r w:rsidRPr="00B84BED">
        <w:rPr>
          <w:rFonts w:ascii="Times New Roman" w:hAnsi="Times New Roman" w:cs="Times New Roman"/>
          <w:sz w:val="24"/>
          <w:szCs w:val="24"/>
        </w:rPr>
        <w:t>menunjukkan nilai p&lt;0.05 (0.00), yang berarti bahwa terdapat p</w:t>
      </w:r>
      <w:r w:rsidR="00B75DBF" w:rsidRPr="00B84BED">
        <w:rPr>
          <w:rFonts w:ascii="Times New Roman" w:hAnsi="Times New Roman" w:cs="Times New Roman"/>
          <w:sz w:val="24"/>
          <w:szCs w:val="24"/>
        </w:rPr>
        <w:t>erbedaan kesukaan tekstur misuke</w:t>
      </w:r>
      <w:r w:rsidRPr="00B84BED">
        <w:rPr>
          <w:rFonts w:ascii="Times New Roman" w:hAnsi="Times New Roman" w:cs="Times New Roman"/>
          <w:sz w:val="24"/>
          <w:szCs w:val="24"/>
        </w:rPr>
        <w:t xml:space="preserve"> </w:t>
      </w:r>
      <w:r w:rsidRPr="00B84BED">
        <w:rPr>
          <w:rFonts w:ascii="Times New Roman" w:hAnsi="Times New Roman" w:cs="Times New Roman"/>
          <w:sz w:val="24"/>
          <w:szCs w:val="24"/>
        </w:rPr>
        <w:lastRenderedPageBreak/>
        <w:t xml:space="preserve">(minyak susu kedelai) di setiap formula.  Berdasarkan uji lanjut </w:t>
      </w:r>
      <w:r w:rsidRPr="00B84BED">
        <w:rPr>
          <w:rFonts w:ascii="Times New Roman" w:hAnsi="Times New Roman" w:cs="Times New Roman"/>
          <w:i/>
          <w:sz w:val="24"/>
          <w:szCs w:val="24"/>
        </w:rPr>
        <w:t>Wilcoxon</w:t>
      </w:r>
      <w:r w:rsidRPr="00B84BED">
        <w:rPr>
          <w:rFonts w:ascii="Times New Roman" w:hAnsi="Times New Roman" w:cs="Times New Roman"/>
          <w:sz w:val="24"/>
          <w:szCs w:val="24"/>
        </w:rPr>
        <w:t>, formula yang menunjukkan perbedaan adalah</w:t>
      </w:r>
      <w:r w:rsidRPr="00B84BED">
        <w:rPr>
          <w:rFonts w:ascii="Times New Roman" w:hAnsi="Times New Roman" w:cs="Times New Roman"/>
          <w:color w:val="FF0000"/>
          <w:sz w:val="24"/>
          <w:szCs w:val="24"/>
        </w:rPr>
        <w:t xml:space="preserve"> </w:t>
      </w:r>
      <w:r w:rsidRPr="00B84BED">
        <w:rPr>
          <w:rFonts w:ascii="Times New Roman" w:hAnsi="Times New Roman" w:cs="Times New Roman"/>
          <w:sz w:val="24"/>
          <w:szCs w:val="24"/>
        </w:rPr>
        <w:t>O2B dengan O2A dan O2C dengan O2A serta O2C dengan O2B.</w:t>
      </w:r>
    </w:p>
    <w:p w:rsidR="00951834" w:rsidRPr="00B84BED" w:rsidRDefault="00951834" w:rsidP="0029482C">
      <w:pPr>
        <w:pStyle w:val="ListParagraph"/>
        <w:numPr>
          <w:ilvl w:val="0"/>
          <w:numId w:val="5"/>
        </w:numPr>
        <w:spacing w:after="0" w:line="240" w:lineRule="auto"/>
        <w:ind w:left="927"/>
        <w:rPr>
          <w:rFonts w:ascii="Times New Roman" w:hAnsi="Times New Roman" w:cs="Times New Roman"/>
          <w:color w:val="000000" w:themeColor="text1"/>
          <w:sz w:val="24"/>
          <w:szCs w:val="24"/>
          <w:lang w:val="en-US"/>
        </w:rPr>
      </w:pPr>
      <w:proofErr w:type="spellStart"/>
      <w:r w:rsidRPr="00B84BED">
        <w:rPr>
          <w:rFonts w:ascii="Times New Roman" w:hAnsi="Times New Roman" w:cs="Times New Roman"/>
          <w:sz w:val="24"/>
          <w:szCs w:val="24"/>
          <w:lang w:val="en-US"/>
        </w:rPr>
        <w:t>Daya</w:t>
      </w:r>
      <w:proofErr w:type="spellEnd"/>
      <w:r w:rsidRPr="00B84BED">
        <w:rPr>
          <w:rFonts w:ascii="Times New Roman" w:hAnsi="Times New Roman" w:cs="Times New Roman"/>
          <w:sz w:val="24"/>
          <w:szCs w:val="24"/>
        </w:rPr>
        <w:t xml:space="preserve"> </w:t>
      </w:r>
      <w:proofErr w:type="spellStart"/>
      <w:r w:rsidRPr="00B84BED">
        <w:rPr>
          <w:rFonts w:ascii="Times New Roman" w:hAnsi="Times New Roman" w:cs="Times New Roman"/>
          <w:sz w:val="24"/>
          <w:szCs w:val="24"/>
          <w:lang w:val="en-US"/>
        </w:rPr>
        <w:t>Terima</w:t>
      </w:r>
      <w:proofErr w:type="spellEnd"/>
      <w:r w:rsidRPr="00B84BED">
        <w:rPr>
          <w:rFonts w:ascii="Times New Roman" w:hAnsi="Times New Roman" w:cs="Times New Roman"/>
          <w:sz w:val="24"/>
          <w:szCs w:val="24"/>
        </w:rPr>
        <w:t xml:space="preserve"> </w:t>
      </w:r>
      <w:proofErr w:type="spellStart"/>
      <w:r w:rsidRPr="00B84BED">
        <w:rPr>
          <w:rFonts w:ascii="Times New Roman" w:hAnsi="Times New Roman" w:cs="Times New Roman"/>
          <w:sz w:val="24"/>
          <w:szCs w:val="24"/>
          <w:lang w:val="en-US"/>
        </w:rPr>
        <w:t>terhadap</w:t>
      </w:r>
      <w:proofErr w:type="spellEnd"/>
      <w:r w:rsidRPr="00B84BED">
        <w:rPr>
          <w:rFonts w:ascii="Times New Roman" w:hAnsi="Times New Roman" w:cs="Times New Roman"/>
          <w:sz w:val="24"/>
          <w:szCs w:val="24"/>
        </w:rPr>
        <w:t xml:space="preserve"> </w:t>
      </w:r>
      <w:r w:rsidRPr="00B84BED">
        <w:rPr>
          <w:rFonts w:ascii="Times New Roman" w:hAnsi="Times New Roman" w:cs="Times New Roman"/>
          <w:color w:val="000000" w:themeColor="text1"/>
          <w:sz w:val="24"/>
          <w:szCs w:val="24"/>
        </w:rPr>
        <w:t>Aspek Rasa</w:t>
      </w:r>
    </w:p>
    <w:p w:rsidR="00951834" w:rsidRPr="00B84BED" w:rsidRDefault="00951834" w:rsidP="0029482C">
      <w:pPr>
        <w:pStyle w:val="ListParagraph"/>
        <w:spacing w:after="0" w:line="240" w:lineRule="auto"/>
        <w:ind w:left="839" w:firstLine="709"/>
        <w:jc w:val="both"/>
        <w:rPr>
          <w:rFonts w:ascii="Times New Roman" w:hAnsi="Times New Roman" w:cs="Times New Roman"/>
          <w:color w:val="000000" w:themeColor="text1"/>
          <w:sz w:val="24"/>
          <w:szCs w:val="24"/>
        </w:rPr>
      </w:pPr>
      <w:r w:rsidRPr="00B84BED">
        <w:rPr>
          <w:rFonts w:ascii="Times New Roman" w:hAnsi="Times New Roman" w:cs="Times New Roman"/>
          <w:sz w:val="24"/>
          <w:szCs w:val="24"/>
          <w:lang w:val="sv-SE"/>
        </w:rPr>
        <w:t>Day</w:t>
      </w:r>
      <w:r w:rsidRPr="00B84BED">
        <w:rPr>
          <w:rFonts w:ascii="Times New Roman" w:hAnsi="Times New Roman" w:cs="Times New Roman"/>
          <w:sz w:val="24"/>
          <w:szCs w:val="24"/>
        </w:rPr>
        <w:t>a</w:t>
      </w:r>
      <w:r w:rsidRPr="00B84BED">
        <w:rPr>
          <w:rFonts w:ascii="Times New Roman" w:hAnsi="Times New Roman" w:cs="Times New Roman"/>
          <w:sz w:val="24"/>
          <w:szCs w:val="24"/>
          <w:lang w:val="sv-SE"/>
        </w:rPr>
        <w:t xml:space="preserve"> terima</w:t>
      </w:r>
      <w:r w:rsidRPr="00B84BED">
        <w:rPr>
          <w:rFonts w:ascii="Times New Roman" w:hAnsi="Times New Roman" w:cs="Times New Roman"/>
          <w:sz w:val="24"/>
          <w:szCs w:val="24"/>
        </w:rPr>
        <w:t xml:space="preserve"> </w:t>
      </w:r>
      <w:r w:rsidRPr="00B84BED">
        <w:rPr>
          <w:rFonts w:ascii="Times New Roman" w:hAnsi="Times New Roman" w:cs="Times New Roman"/>
          <w:sz w:val="24"/>
          <w:szCs w:val="24"/>
          <w:lang w:val="sv-SE"/>
        </w:rPr>
        <w:t>panelis</w:t>
      </w:r>
      <w:r w:rsidRPr="00B84BED">
        <w:rPr>
          <w:rFonts w:ascii="Times New Roman" w:hAnsi="Times New Roman" w:cs="Times New Roman"/>
          <w:sz w:val="24"/>
          <w:szCs w:val="24"/>
        </w:rPr>
        <w:t xml:space="preserve"> </w:t>
      </w:r>
      <w:r w:rsidRPr="00B84BED">
        <w:rPr>
          <w:rFonts w:ascii="Times New Roman" w:hAnsi="Times New Roman" w:cs="Times New Roman"/>
          <w:sz w:val="24"/>
          <w:szCs w:val="24"/>
          <w:lang w:val="sv-SE"/>
        </w:rPr>
        <w:t>terhadap</w:t>
      </w:r>
      <w:r w:rsidRPr="00B84BED">
        <w:rPr>
          <w:rFonts w:ascii="Times New Roman" w:hAnsi="Times New Roman" w:cs="Times New Roman"/>
          <w:sz w:val="24"/>
          <w:szCs w:val="24"/>
        </w:rPr>
        <w:t xml:space="preserve"> </w:t>
      </w:r>
      <w:r w:rsidRPr="00B84BED">
        <w:rPr>
          <w:rFonts w:ascii="Times New Roman" w:hAnsi="Times New Roman" w:cs="Times New Roman"/>
          <w:sz w:val="24"/>
          <w:szCs w:val="24"/>
          <w:lang w:val="sv-SE"/>
        </w:rPr>
        <w:t xml:space="preserve">aspek rasa </w:t>
      </w:r>
      <w:r w:rsidR="00A739B8" w:rsidRPr="00B84BED">
        <w:rPr>
          <w:rFonts w:ascii="Times New Roman" w:hAnsi="Times New Roman" w:cs="Times New Roman"/>
          <w:sz w:val="24"/>
          <w:szCs w:val="24"/>
        </w:rPr>
        <w:t>misu</w:t>
      </w:r>
      <w:r w:rsidR="00B75DBF" w:rsidRPr="00B84BED">
        <w:rPr>
          <w:rFonts w:ascii="Times New Roman" w:hAnsi="Times New Roman" w:cs="Times New Roman"/>
          <w:sz w:val="24"/>
          <w:szCs w:val="24"/>
        </w:rPr>
        <w:t>ke</w:t>
      </w:r>
      <w:r w:rsidRPr="00B84BED">
        <w:rPr>
          <w:rFonts w:ascii="Times New Roman" w:hAnsi="Times New Roman" w:cs="Times New Roman"/>
          <w:sz w:val="24"/>
          <w:szCs w:val="24"/>
        </w:rPr>
        <w:t xml:space="preserve"> </w:t>
      </w:r>
      <w:r w:rsidRPr="00B84BED">
        <w:rPr>
          <w:rFonts w:ascii="Times New Roman" w:hAnsi="Times New Roman" w:cs="Times New Roman"/>
          <w:sz w:val="24"/>
          <w:szCs w:val="24"/>
          <w:lang w:val="sv-SE"/>
        </w:rPr>
        <w:t>melibatkan</w:t>
      </w:r>
      <w:r w:rsidRPr="00B84BED">
        <w:rPr>
          <w:rFonts w:ascii="Times New Roman" w:hAnsi="Times New Roman" w:cs="Times New Roman"/>
          <w:sz w:val="24"/>
          <w:szCs w:val="24"/>
        </w:rPr>
        <w:t xml:space="preserve"> </w:t>
      </w:r>
      <w:r w:rsidRPr="00B84BED">
        <w:rPr>
          <w:rFonts w:ascii="Times New Roman" w:hAnsi="Times New Roman" w:cs="Times New Roman"/>
          <w:sz w:val="24"/>
          <w:szCs w:val="24"/>
          <w:lang w:val="sv-SE"/>
        </w:rPr>
        <w:t>indra</w:t>
      </w:r>
      <w:r w:rsidRPr="00B84BED">
        <w:rPr>
          <w:rFonts w:ascii="Times New Roman" w:hAnsi="Times New Roman" w:cs="Times New Roman"/>
          <w:sz w:val="24"/>
          <w:szCs w:val="24"/>
        </w:rPr>
        <w:t xml:space="preserve"> </w:t>
      </w:r>
      <w:r w:rsidRPr="00B84BED">
        <w:rPr>
          <w:rFonts w:ascii="Times New Roman" w:hAnsi="Times New Roman" w:cs="Times New Roman"/>
          <w:sz w:val="24"/>
          <w:szCs w:val="24"/>
          <w:lang w:val="sv-SE"/>
        </w:rPr>
        <w:t>pengecap</w:t>
      </w:r>
      <w:r w:rsidRPr="00B84BED">
        <w:rPr>
          <w:rFonts w:ascii="Times New Roman" w:hAnsi="Times New Roman" w:cs="Times New Roman"/>
          <w:sz w:val="24"/>
          <w:szCs w:val="24"/>
        </w:rPr>
        <w:t xml:space="preserve"> </w:t>
      </w:r>
      <w:r w:rsidRPr="00B84BED">
        <w:rPr>
          <w:rFonts w:ascii="Times New Roman" w:hAnsi="Times New Roman" w:cs="Times New Roman"/>
          <w:sz w:val="24"/>
          <w:szCs w:val="24"/>
          <w:lang w:val="sv-SE"/>
        </w:rPr>
        <w:t>yaitu</w:t>
      </w:r>
      <w:r w:rsidRPr="00B84BED">
        <w:rPr>
          <w:rFonts w:ascii="Times New Roman" w:hAnsi="Times New Roman" w:cs="Times New Roman"/>
          <w:sz w:val="24"/>
          <w:szCs w:val="24"/>
        </w:rPr>
        <w:t xml:space="preserve"> </w:t>
      </w:r>
      <w:r w:rsidRPr="00B84BED">
        <w:rPr>
          <w:rFonts w:ascii="Times New Roman" w:hAnsi="Times New Roman" w:cs="Times New Roman"/>
          <w:sz w:val="24"/>
          <w:szCs w:val="24"/>
          <w:lang w:val="sv-SE"/>
        </w:rPr>
        <w:t>lidah. Data yang diperoleh</w:t>
      </w:r>
      <w:r w:rsidRPr="00B84BED">
        <w:rPr>
          <w:rFonts w:ascii="Times New Roman" w:hAnsi="Times New Roman" w:cs="Times New Roman"/>
          <w:sz w:val="24"/>
          <w:szCs w:val="24"/>
        </w:rPr>
        <w:t xml:space="preserve"> </w:t>
      </w:r>
      <w:r w:rsidRPr="00B84BED">
        <w:rPr>
          <w:rFonts w:ascii="Times New Roman" w:hAnsi="Times New Roman" w:cs="Times New Roman"/>
          <w:sz w:val="24"/>
          <w:szCs w:val="24"/>
          <w:lang w:val="sv-SE"/>
        </w:rPr>
        <w:t>dapat</w:t>
      </w:r>
      <w:r w:rsidRPr="00B84BED">
        <w:rPr>
          <w:rFonts w:ascii="Times New Roman" w:hAnsi="Times New Roman" w:cs="Times New Roman"/>
          <w:sz w:val="24"/>
          <w:szCs w:val="24"/>
        </w:rPr>
        <w:t xml:space="preserve"> </w:t>
      </w:r>
      <w:r w:rsidRPr="00B84BED">
        <w:rPr>
          <w:rFonts w:ascii="Times New Roman" w:hAnsi="Times New Roman" w:cs="Times New Roman"/>
          <w:sz w:val="24"/>
          <w:szCs w:val="24"/>
          <w:lang w:val="sv-SE"/>
        </w:rPr>
        <w:t>dilihat</w:t>
      </w:r>
      <w:r w:rsidRPr="00B84BED">
        <w:rPr>
          <w:rFonts w:ascii="Times New Roman" w:hAnsi="Times New Roman" w:cs="Times New Roman"/>
          <w:sz w:val="24"/>
          <w:szCs w:val="24"/>
        </w:rPr>
        <w:t xml:space="preserve"> </w:t>
      </w:r>
      <w:r w:rsidRPr="00B84BED">
        <w:rPr>
          <w:rFonts w:ascii="Times New Roman" w:hAnsi="Times New Roman" w:cs="Times New Roman"/>
          <w:sz w:val="24"/>
          <w:szCs w:val="24"/>
          <w:lang w:val="sv-SE"/>
        </w:rPr>
        <w:t>pada</w:t>
      </w:r>
      <w:r w:rsidRPr="00B84BED">
        <w:rPr>
          <w:rFonts w:ascii="Times New Roman" w:hAnsi="Times New Roman" w:cs="Times New Roman"/>
          <w:sz w:val="24"/>
          <w:szCs w:val="24"/>
        </w:rPr>
        <w:t xml:space="preserve"> </w:t>
      </w:r>
      <w:r w:rsidR="00E11896" w:rsidRPr="00B84BED">
        <w:rPr>
          <w:rFonts w:ascii="Times New Roman" w:hAnsi="Times New Roman" w:cs="Times New Roman"/>
          <w:sz w:val="24"/>
          <w:szCs w:val="24"/>
          <w:lang w:val="sv-SE"/>
        </w:rPr>
        <w:t>tabel 0</w:t>
      </w:r>
      <w:r w:rsidR="00E11896" w:rsidRPr="00B84BED">
        <w:rPr>
          <w:rFonts w:ascii="Times New Roman" w:hAnsi="Times New Roman" w:cs="Times New Roman"/>
          <w:sz w:val="24"/>
          <w:szCs w:val="24"/>
        </w:rPr>
        <w:t>4</w:t>
      </w:r>
      <w:r w:rsidRPr="00B84BED">
        <w:rPr>
          <w:rFonts w:ascii="Times New Roman" w:hAnsi="Times New Roman" w:cs="Times New Roman"/>
          <w:sz w:val="24"/>
          <w:szCs w:val="24"/>
          <w:lang w:val="sv-SE"/>
        </w:rPr>
        <w:t xml:space="preserve"> berikut.</w:t>
      </w:r>
    </w:p>
    <w:p w:rsidR="003E1063" w:rsidRDefault="003E1063" w:rsidP="0029482C">
      <w:pPr>
        <w:spacing w:after="0" w:line="240" w:lineRule="auto"/>
        <w:ind w:left="567" w:firstLine="567"/>
        <w:jc w:val="both"/>
        <w:rPr>
          <w:rFonts w:ascii="Times New Roman" w:hAnsi="Times New Roman" w:cs="Times New Roman"/>
          <w:sz w:val="24"/>
          <w:szCs w:val="24"/>
        </w:rPr>
        <w:sectPr w:rsidR="003E1063" w:rsidSect="003E1063">
          <w:type w:val="continuous"/>
          <w:pgSz w:w="11907" w:h="16840" w:code="9"/>
          <w:pgMar w:top="1622" w:right="1298" w:bottom="1338" w:left="1678" w:header="0" w:footer="567" w:gutter="0"/>
          <w:pgNumType w:start="1"/>
          <w:cols w:num="2" w:space="567" w:equalWidth="0">
            <w:col w:w="4332" w:space="567"/>
            <w:col w:w="4032"/>
          </w:cols>
          <w:docGrid w:linePitch="299"/>
        </w:sectPr>
      </w:pPr>
    </w:p>
    <w:p w:rsidR="00B75DBF" w:rsidRPr="00B84BED" w:rsidRDefault="00B75DBF" w:rsidP="003E1063">
      <w:pPr>
        <w:spacing w:after="0" w:line="240" w:lineRule="auto"/>
        <w:rPr>
          <w:rFonts w:ascii="Times New Roman" w:hAnsi="Times New Roman" w:cs="Times New Roman"/>
          <w:sz w:val="24"/>
          <w:szCs w:val="24"/>
        </w:rPr>
      </w:pPr>
    </w:p>
    <w:p w:rsidR="00A739B8" w:rsidRPr="003E1063" w:rsidRDefault="00A739B8" w:rsidP="0029482C">
      <w:pPr>
        <w:spacing w:after="0" w:line="240" w:lineRule="auto"/>
        <w:ind w:left="567"/>
        <w:jc w:val="center"/>
        <w:rPr>
          <w:rFonts w:ascii="Times New Roman" w:hAnsi="Times New Roman" w:cs="Times New Roman"/>
          <w:b/>
          <w:sz w:val="24"/>
          <w:szCs w:val="24"/>
        </w:rPr>
      </w:pPr>
      <w:r w:rsidRPr="003E1063">
        <w:rPr>
          <w:rFonts w:ascii="Times New Roman" w:hAnsi="Times New Roman" w:cs="Times New Roman"/>
          <w:b/>
          <w:sz w:val="24"/>
          <w:szCs w:val="24"/>
        </w:rPr>
        <w:t xml:space="preserve">Tabel </w:t>
      </w:r>
      <w:r w:rsidR="003C3339" w:rsidRPr="003E1063">
        <w:rPr>
          <w:rFonts w:ascii="Times New Roman" w:hAnsi="Times New Roman" w:cs="Times New Roman"/>
          <w:b/>
          <w:sz w:val="24"/>
          <w:szCs w:val="24"/>
        </w:rPr>
        <w:t>4</w:t>
      </w:r>
    </w:p>
    <w:p w:rsidR="00A739B8" w:rsidRPr="003E1063" w:rsidRDefault="00A739B8" w:rsidP="0029482C">
      <w:pPr>
        <w:spacing w:after="0" w:line="240" w:lineRule="auto"/>
        <w:ind w:left="567"/>
        <w:jc w:val="center"/>
        <w:rPr>
          <w:rFonts w:ascii="Times New Roman" w:hAnsi="Times New Roman" w:cs="Times New Roman"/>
          <w:b/>
          <w:sz w:val="24"/>
          <w:szCs w:val="24"/>
        </w:rPr>
      </w:pPr>
      <w:r w:rsidRPr="003E1063">
        <w:rPr>
          <w:rFonts w:ascii="Times New Roman" w:hAnsi="Times New Roman" w:cs="Times New Roman"/>
          <w:b/>
          <w:sz w:val="24"/>
          <w:szCs w:val="24"/>
        </w:rPr>
        <w:t xml:space="preserve">Distribusi Daya Terima Terhadap Aspek Rasa </w:t>
      </w:r>
    </w:p>
    <w:p w:rsidR="00A739B8" w:rsidRPr="003E1063" w:rsidRDefault="00B75DBF" w:rsidP="0029482C">
      <w:pPr>
        <w:spacing w:after="0" w:line="240" w:lineRule="auto"/>
        <w:ind w:left="567"/>
        <w:jc w:val="center"/>
        <w:rPr>
          <w:rFonts w:ascii="Times New Roman" w:hAnsi="Times New Roman" w:cs="Times New Roman"/>
          <w:b/>
          <w:sz w:val="24"/>
          <w:szCs w:val="24"/>
        </w:rPr>
      </w:pPr>
      <w:r w:rsidRPr="003E1063">
        <w:rPr>
          <w:rFonts w:ascii="Times New Roman" w:hAnsi="Times New Roman" w:cs="Times New Roman"/>
          <w:b/>
          <w:sz w:val="24"/>
          <w:szCs w:val="24"/>
        </w:rPr>
        <w:t>Misuke (Minyak Susu Kedelai)</w:t>
      </w:r>
    </w:p>
    <w:tbl>
      <w:tblPr>
        <w:tblW w:w="7087" w:type="dxa"/>
        <w:tblInd w:w="959" w:type="dxa"/>
        <w:tblLayout w:type="fixed"/>
        <w:tblLook w:val="04A0" w:firstRow="1" w:lastRow="0" w:firstColumn="1" w:lastColumn="0" w:noHBand="0" w:noVBand="1"/>
      </w:tblPr>
      <w:tblGrid>
        <w:gridCol w:w="1894"/>
        <w:gridCol w:w="709"/>
        <w:gridCol w:w="709"/>
        <w:gridCol w:w="709"/>
        <w:gridCol w:w="708"/>
        <w:gridCol w:w="567"/>
        <w:gridCol w:w="941"/>
        <w:gridCol w:w="850"/>
      </w:tblGrid>
      <w:tr w:rsidR="00A739B8" w:rsidRPr="00B84BED" w:rsidTr="003C3339">
        <w:tc>
          <w:tcPr>
            <w:tcW w:w="1894" w:type="dxa"/>
            <w:vMerge w:val="restart"/>
            <w:tcBorders>
              <w:top w:val="single" w:sz="18" w:space="0" w:color="auto"/>
              <w:bottom w:val="single" w:sz="4" w:space="0" w:color="auto"/>
            </w:tcBorders>
            <w:shd w:val="clear" w:color="auto" w:fill="auto"/>
            <w:vAlign w:val="center"/>
          </w:tcPr>
          <w:p w:rsidR="00A739B8" w:rsidRPr="00B84BED" w:rsidRDefault="00A739B8" w:rsidP="0029482C">
            <w:pPr>
              <w:pStyle w:val="ListParagraph"/>
              <w:spacing w:after="0" w:line="240" w:lineRule="auto"/>
              <w:ind w:left="0"/>
              <w:jc w:val="center"/>
              <w:rPr>
                <w:rFonts w:ascii="Times New Roman" w:hAnsi="Times New Roman" w:cs="Times New Roman"/>
                <w:sz w:val="24"/>
                <w:szCs w:val="24"/>
              </w:rPr>
            </w:pPr>
            <w:r w:rsidRPr="00B84BED">
              <w:rPr>
                <w:rFonts w:ascii="Times New Roman" w:hAnsi="Times New Roman" w:cs="Times New Roman"/>
                <w:sz w:val="24"/>
                <w:szCs w:val="24"/>
              </w:rPr>
              <w:t>Formula</w:t>
            </w:r>
          </w:p>
        </w:tc>
        <w:tc>
          <w:tcPr>
            <w:tcW w:w="2835" w:type="dxa"/>
            <w:gridSpan w:val="4"/>
            <w:tcBorders>
              <w:top w:val="single" w:sz="18" w:space="0" w:color="auto"/>
              <w:bottom w:val="single" w:sz="4" w:space="0" w:color="auto"/>
            </w:tcBorders>
            <w:shd w:val="clear" w:color="auto" w:fill="auto"/>
            <w:vAlign w:val="center"/>
          </w:tcPr>
          <w:p w:rsidR="00A739B8" w:rsidRPr="00B84BED" w:rsidRDefault="00A739B8" w:rsidP="0029482C">
            <w:pPr>
              <w:pStyle w:val="ListParagraph"/>
              <w:spacing w:after="0" w:line="240" w:lineRule="auto"/>
              <w:ind w:left="0"/>
              <w:jc w:val="center"/>
              <w:rPr>
                <w:rFonts w:ascii="Times New Roman" w:hAnsi="Times New Roman" w:cs="Times New Roman"/>
                <w:sz w:val="24"/>
                <w:szCs w:val="24"/>
              </w:rPr>
            </w:pPr>
            <w:r w:rsidRPr="00B84BED">
              <w:rPr>
                <w:rFonts w:ascii="Times New Roman" w:hAnsi="Times New Roman" w:cs="Times New Roman"/>
                <w:sz w:val="24"/>
                <w:szCs w:val="24"/>
              </w:rPr>
              <w:t>Daya Terima</w:t>
            </w:r>
          </w:p>
        </w:tc>
        <w:tc>
          <w:tcPr>
            <w:tcW w:w="1508" w:type="dxa"/>
            <w:gridSpan w:val="2"/>
            <w:vMerge w:val="restart"/>
            <w:tcBorders>
              <w:top w:val="single" w:sz="18" w:space="0" w:color="auto"/>
            </w:tcBorders>
            <w:shd w:val="clear" w:color="auto" w:fill="auto"/>
            <w:vAlign w:val="center"/>
          </w:tcPr>
          <w:p w:rsidR="00A739B8" w:rsidRPr="00B84BED" w:rsidRDefault="00A739B8" w:rsidP="0029482C">
            <w:pPr>
              <w:pStyle w:val="ListParagraph"/>
              <w:spacing w:after="0" w:line="240" w:lineRule="auto"/>
              <w:ind w:left="0"/>
              <w:jc w:val="center"/>
              <w:rPr>
                <w:rFonts w:ascii="Times New Roman" w:hAnsi="Times New Roman" w:cs="Times New Roman"/>
                <w:sz w:val="24"/>
                <w:szCs w:val="24"/>
              </w:rPr>
            </w:pPr>
            <w:r w:rsidRPr="00B84BED">
              <w:rPr>
                <w:rFonts w:ascii="Times New Roman" w:hAnsi="Times New Roman" w:cs="Times New Roman"/>
                <w:sz w:val="24"/>
                <w:szCs w:val="24"/>
              </w:rPr>
              <w:t>Total</w:t>
            </w:r>
          </w:p>
        </w:tc>
        <w:tc>
          <w:tcPr>
            <w:tcW w:w="850" w:type="dxa"/>
            <w:vMerge w:val="restart"/>
            <w:tcBorders>
              <w:top w:val="single" w:sz="18" w:space="0" w:color="auto"/>
            </w:tcBorders>
            <w:shd w:val="clear" w:color="auto" w:fill="auto"/>
            <w:vAlign w:val="center"/>
          </w:tcPr>
          <w:p w:rsidR="00A739B8" w:rsidRPr="00B84BED" w:rsidRDefault="00B75DBF" w:rsidP="0029482C">
            <w:pPr>
              <w:spacing w:line="240" w:lineRule="auto"/>
              <w:jc w:val="center"/>
              <w:rPr>
                <w:rFonts w:ascii="Times New Roman" w:hAnsi="Times New Roman" w:cs="Times New Roman"/>
                <w:sz w:val="24"/>
                <w:szCs w:val="24"/>
              </w:rPr>
            </w:pPr>
            <w:r w:rsidRPr="00B84BED">
              <w:rPr>
                <w:rFonts w:ascii="Times New Roman" w:hAnsi="Times New Roman" w:cs="Times New Roman"/>
                <w:sz w:val="24"/>
                <w:szCs w:val="24"/>
              </w:rPr>
              <w:t>p</w:t>
            </w:r>
          </w:p>
        </w:tc>
      </w:tr>
      <w:tr w:rsidR="00A739B8" w:rsidRPr="00B84BED" w:rsidTr="003C3339">
        <w:tc>
          <w:tcPr>
            <w:tcW w:w="1894" w:type="dxa"/>
            <w:vMerge/>
            <w:tcBorders>
              <w:bottom w:val="single" w:sz="4" w:space="0" w:color="auto"/>
            </w:tcBorders>
            <w:shd w:val="clear" w:color="auto" w:fill="auto"/>
          </w:tcPr>
          <w:p w:rsidR="00A739B8" w:rsidRPr="00B84BED" w:rsidRDefault="00A739B8" w:rsidP="0029482C">
            <w:pPr>
              <w:pStyle w:val="ListParagraph"/>
              <w:spacing w:after="0" w:line="240" w:lineRule="auto"/>
              <w:ind w:left="0"/>
              <w:jc w:val="center"/>
              <w:rPr>
                <w:rFonts w:ascii="Times New Roman" w:hAnsi="Times New Roman" w:cs="Times New Roman"/>
                <w:sz w:val="24"/>
                <w:szCs w:val="24"/>
              </w:rPr>
            </w:pPr>
          </w:p>
        </w:tc>
        <w:tc>
          <w:tcPr>
            <w:tcW w:w="1418" w:type="dxa"/>
            <w:gridSpan w:val="2"/>
            <w:tcBorders>
              <w:top w:val="single" w:sz="4" w:space="0" w:color="auto"/>
              <w:bottom w:val="single" w:sz="4" w:space="0" w:color="auto"/>
            </w:tcBorders>
            <w:shd w:val="clear" w:color="auto" w:fill="auto"/>
            <w:vAlign w:val="center"/>
          </w:tcPr>
          <w:p w:rsidR="00A739B8" w:rsidRPr="00B84BED" w:rsidRDefault="00A739B8" w:rsidP="0029482C">
            <w:pPr>
              <w:pStyle w:val="ListParagraph"/>
              <w:spacing w:after="0" w:line="240" w:lineRule="auto"/>
              <w:ind w:left="0"/>
              <w:jc w:val="center"/>
              <w:rPr>
                <w:rFonts w:ascii="Times New Roman" w:hAnsi="Times New Roman" w:cs="Times New Roman"/>
                <w:sz w:val="24"/>
                <w:szCs w:val="24"/>
              </w:rPr>
            </w:pPr>
            <w:r w:rsidRPr="00B84BED">
              <w:rPr>
                <w:rFonts w:ascii="Times New Roman" w:hAnsi="Times New Roman" w:cs="Times New Roman"/>
                <w:sz w:val="24"/>
                <w:szCs w:val="24"/>
              </w:rPr>
              <w:t>Suka</w:t>
            </w:r>
          </w:p>
        </w:tc>
        <w:tc>
          <w:tcPr>
            <w:tcW w:w="1417" w:type="dxa"/>
            <w:gridSpan w:val="2"/>
            <w:tcBorders>
              <w:top w:val="single" w:sz="4" w:space="0" w:color="auto"/>
              <w:bottom w:val="single" w:sz="4" w:space="0" w:color="auto"/>
            </w:tcBorders>
            <w:shd w:val="clear" w:color="auto" w:fill="auto"/>
            <w:vAlign w:val="center"/>
          </w:tcPr>
          <w:p w:rsidR="00A739B8" w:rsidRPr="00B84BED" w:rsidRDefault="00A739B8" w:rsidP="0029482C">
            <w:pPr>
              <w:pStyle w:val="ListParagraph"/>
              <w:spacing w:after="0" w:line="240" w:lineRule="auto"/>
              <w:ind w:left="0"/>
              <w:jc w:val="center"/>
              <w:rPr>
                <w:rFonts w:ascii="Times New Roman" w:hAnsi="Times New Roman" w:cs="Times New Roman"/>
                <w:sz w:val="24"/>
                <w:szCs w:val="24"/>
              </w:rPr>
            </w:pPr>
            <w:r w:rsidRPr="00B84BED">
              <w:rPr>
                <w:rFonts w:ascii="Times New Roman" w:hAnsi="Times New Roman" w:cs="Times New Roman"/>
                <w:sz w:val="24"/>
                <w:szCs w:val="24"/>
              </w:rPr>
              <w:t>Tidak Suka</w:t>
            </w:r>
          </w:p>
        </w:tc>
        <w:tc>
          <w:tcPr>
            <w:tcW w:w="1508" w:type="dxa"/>
            <w:gridSpan w:val="2"/>
            <w:vMerge/>
            <w:tcBorders>
              <w:bottom w:val="single" w:sz="4" w:space="0" w:color="auto"/>
            </w:tcBorders>
            <w:shd w:val="clear" w:color="auto" w:fill="auto"/>
            <w:vAlign w:val="center"/>
          </w:tcPr>
          <w:p w:rsidR="00A739B8" w:rsidRPr="00B84BED" w:rsidRDefault="00A739B8" w:rsidP="0029482C">
            <w:pPr>
              <w:pStyle w:val="ListParagraph"/>
              <w:spacing w:after="0" w:line="240" w:lineRule="auto"/>
              <w:ind w:left="0"/>
              <w:jc w:val="center"/>
              <w:rPr>
                <w:rFonts w:ascii="Times New Roman" w:hAnsi="Times New Roman" w:cs="Times New Roman"/>
                <w:sz w:val="24"/>
                <w:szCs w:val="24"/>
              </w:rPr>
            </w:pPr>
          </w:p>
        </w:tc>
        <w:tc>
          <w:tcPr>
            <w:tcW w:w="850" w:type="dxa"/>
            <w:vMerge/>
            <w:shd w:val="clear" w:color="auto" w:fill="auto"/>
            <w:vAlign w:val="center"/>
          </w:tcPr>
          <w:p w:rsidR="00A739B8" w:rsidRPr="00B84BED" w:rsidRDefault="00A739B8" w:rsidP="0029482C">
            <w:pPr>
              <w:spacing w:line="240" w:lineRule="auto"/>
              <w:jc w:val="center"/>
              <w:rPr>
                <w:rFonts w:ascii="Times New Roman" w:hAnsi="Times New Roman" w:cs="Times New Roman"/>
                <w:sz w:val="24"/>
                <w:szCs w:val="24"/>
              </w:rPr>
            </w:pPr>
          </w:p>
        </w:tc>
      </w:tr>
      <w:tr w:rsidR="00A739B8" w:rsidRPr="00B84BED" w:rsidTr="003C3339">
        <w:tc>
          <w:tcPr>
            <w:tcW w:w="1894" w:type="dxa"/>
            <w:vMerge/>
            <w:tcBorders>
              <w:top w:val="single" w:sz="4" w:space="0" w:color="auto"/>
              <w:bottom w:val="single" w:sz="4" w:space="0" w:color="auto"/>
            </w:tcBorders>
            <w:shd w:val="clear" w:color="auto" w:fill="auto"/>
            <w:vAlign w:val="center"/>
          </w:tcPr>
          <w:p w:rsidR="00A739B8" w:rsidRPr="00B84BED" w:rsidRDefault="00A739B8" w:rsidP="0029482C">
            <w:pPr>
              <w:pStyle w:val="ListParagraph"/>
              <w:spacing w:after="0" w:line="240" w:lineRule="auto"/>
              <w:ind w:left="0"/>
              <w:jc w:val="center"/>
              <w:rPr>
                <w:rFonts w:ascii="Times New Roman" w:hAnsi="Times New Roman" w:cs="Times New Roman"/>
                <w:sz w:val="24"/>
                <w:szCs w:val="24"/>
              </w:rPr>
            </w:pPr>
          </w:p>
        </w:tc>
        <w:tc>
          <w:tcPr>
            <w:tcW w:w="709" w:type="dxa"/>
            <w:tcBorders>
              <w:top w:val="single" w:sz="4" w:space="0" w:color="auto"/>
              <w:bottom w:val="single" w:sz="4" w:space="0" w:color="auto"/>
            </w:tcBorders>
            <w:shd w:val="clear" w:color="auto" w:fill="auto"/>
            <w:vAlign w:val="center"/>
          </w:tcPr>
          <w:p w:rsidR="00A739B8" w:rsidRPr="00B84BED" w:rsidRDefault="00A739B8" w:rsidP="0029482C">
            <w:pPr>
              <w:pStyle w:val="ListParagraph"/>
              <w:spacing w:after="0" w:line="240" w:lineRule="auto"/>
              <w:ind w:left="0"/>
              <w:jc w:val="center"/>
              <w:rPr>
                <w:rFonts w:ascii="Times New Roman" w:hAnsi="Times New Roman" w:cs="Times New Roman"/>
                <w:sz w:val="24"/>
                <w:szCs w:val="24"/>
              </w:rPr>
            </w:pPr>
            <w:r w:rsidRPr="00B84BED">
              <w:rPr>
                <w:rFonts w:ascii="Times New Roman" w:hAnsi="Times New Roman" w:cs="Times New Roman"/>
                <w:sz w:val="24"/>
                <w:szCs w:val="24"/>
              </w:rPr>
              <w:t>n</w:t>
            </w:r>
          </w:p>
        </w:tc>
        <w:tc>
          <w:tcPr>
            <w:tcW w:w="709" w:type="dxa"/>
            <w:tcBorders>
              <w:top w:val="single" w:sz="4" w:space="0" w:color="auto"/>
              <w:bottom w:val="single" w:sz="4" w:space="0" w:color="auto"/>
            </w:tcBorders>
            <w:shd w:val="clear" w:color="auto" w:fill="auto"/>
            <w:vAlign w:val="center"/>
          </w:tcPr>
          <w:p w:rsidR="00A739B8" w:rsidRPr="00B84BED" w:rsidRDefault="00A739B8" w:rsidP="0029482C">
            <w:pPr>
              <w:pStyle w:val="ListParagraph"/>
              <w:spacing w:after="0" w:line="240" w:lineRule="auto"/>
              <w:ind w:left="0"/>
              <w:jc w:val="center"/>
              <w:rPr>
                <w:rFonts w:ascii="Times New Roman" w:hAnsi="Times New Roman" w:cs="Times New Roman"/>
                <w:sz w:val="24"/>
                <w:szCs w:val="24"/>
              </w:rPr>
            </w:pPr>
            <w:r w:rsidRPr="00B84BED">
              <w:rPr>
                <w:rFonts w:ascii="Times New Roman" w:hAnsi="Times New Roman" w:cs="Times New Roman"/>
                <w:sz w:val="24"/>
                <w:szCs w:val="24"/>
              </w:rPr>
              <w:t>%</w:t>
            </w:r>
          </w:p>
        </w:tc>
        <w:tc>
          <w:tcPr>
            <w:tcW w:w="709" w:type="dxa"/>
            <w:tcBorders>
              <w:top w:val="single" w:sz="4" w:space="0" w:color="auto"/>
              <w:bottom w:val="single" w:sz="4" w:space="0" w:color="auto"/>
            </w:tcBorders>
            <w:shd w:val="clear" w:color="auto" w:fill="auto"/>
            <w:vAlign w:val="center"/>
          </w:tcPr>
          <w:p w:rsidR="00A739B8" w:rsidRPr="00B84BED" w:rsidRDefault="00A739B8" w:rsidP="0029482C">
            <w:pPr>
              <w:pStyle w:val="ListParagraph"/>
              <w:spacing w:after="0" w:line="240" w:lineRule="auto"/>
              <w:ind w:left="0"/>
              <w:jc w:val="center"/>
              <w:rPr>
                <w:rFonts w:ascii="Times New Roman" w:hAnsi="Times New Roman" w:cs="Times New Roman"/>
                <w:sz w:val="24"/>
                <w:szCs w:val="24"/>
              </w:rPr>
            </w:pPr>
            <w:r w:rsidRPr="00B84BED">
              <w:rPr>
                <w:rFonts w:ascii="Times New Roman" w:hAnsi="Times New Roman" w:cs="Times New Roman"/>
                <w:sz w:val="24"/>
                <w:szCs w:val="24"/>
              </w:rPr>
              <w:t>n</w:t>
            </w:r>
          </w:p>
        </w:tc>
        <w:tc>
          <w:tcPr>
            <w:tcW w:w="708" w:type="dxa"/>
            <w:tcBorders>
              <w:top w:val="single" w:sz="4" w:space="0" w:color="auto"/>
              <w:bottom w:val="single" w:sz="4" w:space="0" w:color="auto"/>
            </w:tcBorders>
            <w:shd w:val="clear" w:color="auto" w:fill="auto"/>
            <w:vAlign w:val="center"/>
          </w:tcPr>
          <w:p w:rsidR="00A739B8" w:rsidRPr="00B84BED" w:rsidRDefault="00A739B8" w:rsidP="0029482C">
            <w:pPr>
              <w:pStyle w:val="ListParagraph"/>
              <w:spacing w:after="0" w:line="240" w:lineRule="auto"/>
              <w:ind w:left="0"/>
              <w:jc w:val="center"/>
              <w:rPr>
                <w:rFonts w:ascii="Times New Roman" w:hAnsi="Times New Roman" w:cs="Times New Roman"/>
                <w:sz w:val="24"/>
                <w:szCs w:val="24"/>
              </w:rPr>
            </w:pPr>
            <w:r w:rsidRPr="00B84BED">
              <w:rPr>
                <w:rFonts w:ascii="Times New Roman" w:hAnsi="Times New Roman" w:cs="Times New Roman"/>
                <w:sz w:val="24"/>
                <w:szCs w:val="24"/>
              </w:rPr>
              <w:t>%</w:t>
            </w:r>
          </w:p>
        </w:tc>
        <w:tc>
          <w:tcPr>
            <w:tcW w:w="567" w:type="dxa"/>
            <w:tcBorders>
              <w:top w:val="single" w:sz="4" w:space="0" w:color="auto"/>
              <w:bottom w:val="single" w:sz="4" w:space="0" w:color="auto"/>
            </w:tcBorders>
            <w:shd w:val="clear" w:color="auto" w:fill="auto"/>
            <w:vAlign w:val="center"/>
          </w:tcPr>
          <w:p w:rsidR="00A739B8" w:rsidRPr="00B84BED" w:rsidRDefault="00A739B8" w:rsidP="0029482C">
            <w:pPr>
              <w:pStyle w:val="ListParagraph"/>
              <w:spacing w:after="0" w:line="240" w:lineRule="auto"/>
              <w:ind w:left="0"/>
              <w:jc w:val="center"/>
              <w:rPr>
                <w:rFonts w:ascii="Times New Roman" w:hAnsi="Times New Roman" w:cs="Times New Roman"/>
                <w:sz w:val="24"/>
                <w:szCs w:val="24"/>
              </w:rPr>
            </w:pPr>
            <w:r w:rsidRPr="00B84BED">
              <w:rPr>
                <w:rFonts w:ascii="Times New Roman" w:hAnsi="Times New Roman" w:cs="Times New Roman"/>
                <w:sz w:val="24"/>
                <w:szCs w:val="24"/>
              </w:rPr>
              <w:t>n</w:t>
            </w:r>
          </w:p>
        </w:tc>
        <w:tc>
          <w:tcPr>
            <w:tcW w:w="941" w:type="dxa"/>
            <w:tcBorders>
              <w:top w:val="single" w:sz="4" w:space="0" w:color="auto"/>
              <w:bottom w:val="single" w:sz="4" w:space="0" w:color="auto"/>
            </w:tcBorders>
            <w:shd w:val="clear" w:color="auto" w:fill="auto"/>
            <w:vAlign w:val="center"/>
          </w:tcPr>
          <w:p w:rsidR="00A739B8" w:rsidRPr="00B84BED" w:rsidRDefault="00A739B8" w:rsidP="0029482C">
            <w:pPr>
              <w:pStyle w:val="ListParagraph"/>
              <w:spacing w:after="0" w:line="240" w:lineRule="auto"/>
              <w:ind w:left="0"/>
              <w:jc w:val="center"/>
              <w:rPr>
                <w:rFonts w:ascii="Times New Roman" w:hAnsi="Times New Roman" w:cs="Times New Roman"/>
                <w:sz w:val="24"/>
                <w:szCs w:val="24"/>
              </w:rPr>
            </w:pPr>
            <w:r w:rsidRPr="00B84BED">
              <w:rPr>
                <w:rFonts w:ascii="Times New Roman" w:hAnsi="Times New Roman" w:cs="Times New Roman"/>
                <w:sz w:val="24"/>
                <w:szCs w:val="24"/>
              </w:rPr>
              <w:t>%</w:t>
            </w:r>
          </w:p>
        </w:tc>
        <w:tc>
          <w:tcPr>
            <w:tcW w:w="850" w:type="dxa"/>
            <w:vMerge/>
            <w:tcBorders>
              <w:bottom w:val="single" w:sz="4" w:space="0" w:color="auto"/>
            </w:tcBorders>
            <w:shd w:val="clear" w:color="auto" w:fill="auto"/>
            <w:vAlign w:val="center"/>
          </w:tcPr>
          <w:p w:rsidR="00A739B8" w:rsidRPr="00B84BED" w:rsidRDefault="00A739B8" w:rsidP="0029482C">
            <w:pPr>
              <w:spacing w:line="240" w:lineRule="auto"/>
              <w:jc w:val="center"/>
              <w:rPr>
                <w:rFonts w:ascii="Times New Roman" w:hAnsi="Times New Roman" w:cs="Times New Roman"/>
                <w:sz w:val="24"/>
                <w:szCs w:val="24"/>
              </w:rPr>
            </w:pPr>
          </w:p>
        </w:tc>
      </w:tr>
      <w:tr w:rsidR="00A739B8" w:rsidRPr="00B84BED" w:rsidTr="003C3339">
        <w:tc>
          <w:tcPr>
            <w:tcW w:w="1894" w:type="dxa"/>
            <w:tcBorders>
              <w:top w:val="single" w:sz="4" w:space="0" w:color="auto"/>
            </w:tcBorders>
            <w:shd w:val="clear" w:color="auto" w:fill="auto"/>
            <w:vAlign w:val="center"/>
          </w:tcPr>
          <w:p w:rsidR="00A739B8" w:rsidRPr="00B84BED" w:rsidRDefault="00A739B8" w:rsidP="0029482C">
            <w:pPr>
              <w:pStyle w:val="ListParagraph"/>
              <w:spacing w:after="0" w:line="240" w:lineRule="auto"/>
              <w:ind w:left="0"/>
              <w:rPr>
                <w:rFonts w:ascii="Times New Roman" w:hAnsi="Times New Roman" w:cs="Times New Roman"/>
                <w:sz w:val="24"/>
                <w:szCs w:val="24"/>
              </w:rPr>
            </w:pPr>
            <w:r w:rsidRPr="00B84BED">
              <w:rPr>
                <w:rFonts w:ascii="Times New Roman" w:hAnsi="Times New Roman" w:cs="Times New Roman"/>
                <w:sz w:val="24"/>
                <w:szCs w:val="24"/>
              </w:rPr>
              <w:t>O2A (12 ml)</w:t>
            </w:r>
          </w:p>
        </w:tc>
        <w:tc>
          <w:tcPr>
            <w:tcW w:w="709" w:type="dxa"/>
            <w:tcBorders>
              <w:top w:val="single" w:sz="4" w:space="0" w:color="auto"/>
            </w:tcBorders>
            <w:shd w:val="clear" w:color="auto" w:fill="auto"/>
            <w:vAlign w:val="center"/>
          </w:tcPr>
          <w:p w:rsidR="00A739B8" w:rsidRPr="00B84BED" w:rsidRDefault="00A739B8" w:rsidP="0029482C">
            <w:pPr>
              <w:pStyle w:val="ListParagraph"/>
              <w:spacing w:after="0" w:line="240" w:lineRule="auto"/>
              <w:ind w:left="0"/>
              <w:jc w:val="center"/>
              <w:rPr>
                <w:rFonts w:ascii="Times New Roman" w:hAnsi="Times New Roman" w:cs="Times New Roman"/>
                <w:color w:val="000000" w:themeColor="text1"/>
                <w:sz w:val="24"/>
                <w:szCs w:val="24"/>
              </w:rPr>
            </w:pPr>
            <w:r w:rsidRPr="00B84BED">
              <w:rPr>
                <w:rFonts w:ascii="Times New Roman" w:hAnsi="Times New Roman" w:cs="Times New Roman"/>
                <w:color w:val="000000" w:themeColor="text1"/>
                <w:sz w:val="24"/>
                <w:szCs w:val="24"/>
              </w:rPr>
              <w:t>26</w:t>
            </w:r>
          </w:p>
        </w:tc>
        <w:tc>
          <w:tcPr>
            <w:tcW w:w="709" w:type="dxa"/>
            <w:tcBorders>
              <w:top w:val="single" w:sz="4" w:space="0" w:color="auto"/>
            </w:tcBorders>
            <w:shd w:val="clear" w:color="auto" w:fill="auto"/>
            <w:vAlign w:val="center"/>
          </w:tcPr>
          <w:p w:rsidR="00A739B8" w:rsidRPr="00B84BED" w:rsidRDefault="00A739B8" w:rsidP="0029482C">
            <w:pPr>
              <w:pStyle w:val="ListParagraph"/>
              <w:spacing w:after="0" w:line="240" w:lineRule="auto"/>
              <w:ind w:left="0"/>
              <w:jc w:val="center"/>
              <w:rPr>
                <w:rFonts w:ascii="Times New Roman" w:hAnsi="Times New Roman" w:cs="Times New Roman"/>
                <w:color w:val="000000" w:themeColor="text1"/>
                <w:sz w:val="24"/>
                <w:szCs w:val="24"/>
              </w:rPr>
            </w:pPr>
            <w:r w:rsidRPr="00B84BED">
              <w:rPr>
                <w:rFonts w:ascii="Times New Roman" w:hAnsi="Times New Roman" w:cs="Times New Roman"/>
                <w:color w:val="000000" w:themeColor="text1"/>
                <w:sz w:val="24"/>
                <w:szCs w:val="24"/>
              </w:rPr>
              <w:t>86,7</w:t>
            </w:r>
          </w:p>
        </w:tc>
        <w:tc>
          <w:tcPr>
            <w:tcW w:w="709" w:type="dxa"/>
            <w:tcBorders>
              <w:top w:val="single" w:sz="4" w:space="0" w:color="auto"/>
            </w:tcBorders>
            <w:shd w:val="clear" w:color="auto" w:fill="auto"/>
            <w:vAlign w:val="center"/>
          </w:tcPr>
          <w:p w:rsidR="00A739B8" w:rsidRPr="00B84BED" w:rsidRDefault="00A739B8" w:rsidP="0029482C">
            <w:pPr>
              <w:pStyle w:val="ListParagraph"/>
              <w:spacing w:after="0" w:line="240" w:lineRule="auto"/>
              <w:ind w:left="0"/>
              <w:jc w:val="center"/>
              <w:rPr>
                <w:rFonts w:ascii="Times New Roman" w:hAnsi="Times New Roman" w:cs="Times New Roman"/>
                <w:color w:val="000000" w:themeColor="text1"/>
                <w:sz w:val="24"/>
                <w:szCs w:val="24"/>
              </w:rPr>
            </w:pPr>
            <w:r w:rsidRPr="00B84BED">
              <w:rPr>
                <w:rFonts w:ascii="Times New Roman" w:hAnsi="Times New Roman" w:cs="Times New Roman"/>
                <w:color w:val="000000" w:themeColor="text1"/>
                <w:sz w:val="24"/>
                <w:szCs w:val="24"/>
              </w:rPr>
              <w:t>4</w:t>
            </w:r>
          </w:p>
        </w:tc>
        <w:tc>
          <w:tcPr>
            <w:tcW w:w="708" w:type="dxa"/>
            <w:tcBorders>
              <w:top w:val="single" w:sz="4" w:space="0" w:color="auto"/>
            </w:tcBorders>
            <w:shd w:val="clear" w:color="auto" w:fill="auto"/>
            <w:vAlign w:val="center"/>
          </w:tcPr>
          <w:p w:rsidR="00A739B8" w:rsidRPr="00B84BED" w:rsidRDefault="00A739B8" w:rsidP="0029482C">
            <w:pPr>
              <w:pStyle w:val="ListParagraph"/>
              <w:spacing w:after="0" w:line="240" w:lineRule="auto"/>
              <w:ind w:left="0"/>
              <w:jc w:val="center"/>
              <w:rPr>
                <w:rFonts w:ascii="Times New Roman" w:hAnsi="Times New Roman" w:cs="Times New Roman"/>
                <w:color w:val="000000" w:themeColor="text1"/>
                <w:sz w:val="24"/>
                <w:szCs w:val="24"/>
              </w:rPr>
            </w:pPr>
            <w:r w:rsidRPr="00B84BED">
              <w:rPr>
                <w:rFonts w:ascii="Times New Roman" w:hAnsi="Times New Roman" w:cs="Times New Roman"/>
                <w:color w:val="000000" w:themeColor="text1"/>
                <w:sz w:val="24"/>
                <w:szCs w:val="24"/>
              </w:rPr>
              <w:t>13,3</w:t>
            </w:r>
          </w:p>
        </w:tc>
        <w:tc>
          <w:tcPr>
            <w:tcW w:w="567" w:type="dxa"/>
            <w:tcBorders>
              <w:top w:val="single" w:sz="4" w:space="0" w:color="auto"/>
            </w:tcBorders>
            <w:shd w:val="clear" w:color="auto" w:fill="auto"/>
          </w:tcPr>
          <w:p w:rsidR="00A739B8" w:rsidRPr="00B84BED" w:rsidRDefault="00A739B8" w:rsidP="0029482C">
            <w:pPr>
              <w:pStyle w:val="ListParagraph"/>
              <w:spacing w:after="0" w:line="240" w:lineRule="auto"/>
              <w:ind w:left="0"/>
              <w:jc w:val="center"/>
              <w:rPr>
                <w:rFonts w:ascii="Times New Roman" w:hAnsi="Times New Roman" w:cs="Times New Roman"/>
                <w:color w:val="000000" w:themeColor="text1"/>
                <w:sz w:val="24"/>
                <w:szCs w:val="24"/>
              </w:rPr>
            </w:pPr>
            <w:r w:rsidRPr="00B84BED">
              <w:rPr>
                <w:rFonts w:ascii="Times New Roman" w:hAnsi="Times New Roman" w:cs="Times New Roman"/>
                <w:color w:val="000000" w:themeColor="text1"/>
                <w:sz w:val="24"/>
                <w:szCs w:val="24"/>
              </w:rPr>
              <w:t>25</w:t>
            </w:r>
          </w:p>
        </w:tc>
        <w:tc>
          <w:tcPr>
            <w:tcW w:w="941" w:type="dxa"/>
            <w:tcBorders>
              <w:top w:val="single" w:sz="4" w:space="0" w:color="auto"/>
            </w:tcBorders>
            <w:shd w:val="clear" w:color="auto" w:fill="auto"/>
          </w:tcPr>
          <w:p w:rsidR="00A739B8" w:rsidRPr="00B84BED" w:rsidRDefault="00A739B8" w:rsidP="0029482C">
            <w:pPr>
              <w:pStyle w:val="ListParagraph"/>
              <w:spacing w:after="0" w:line="240" w:lineRule="auto"/>
              <w:ind w:left="0"/>
              <w:jc w:val="center"/>
              <w:rPr>
                <w:rFonts w:ascii="Times New Roman" w:hAnsi="Times New Roman" w:cs="Times New Roman"/>
                <w:color w:val="000000" w:themeColor="text1"/>
                <w:sz w:val="24"/>
                <w:szCs w:val="24"/>
              </w:rPr>
            </w:pPr>
            <w:r w:rsidRPr="00B84BED">
              <w:rPr>
                <w:rFonts w:ascii="Times New Roman" w:hAnsi="Times New Roman" w:cs="Times New Roman"/>
                <w:color w:val="000000" w:themeColor="text1"/>
                <w:sz w:val="24"/>
                <w:szCs w:val="24"/>
              </w:rPr>
              <w:t>100,0</w:t>
            </w:r>
          </w:p>
        </w:tc>
        <w:tc>
          <w:tcPr>
            <w:tcW w:w="850" w:type="dxa"/>
            <w:vMerge w:val="restart"/>
            <w:tcBorders>
              <w:top w:val="single" w:sz="4" w:space="0" w:color="auto"/>
            </w:tcBorders>
            <w:shd w:val="clear" w:color="auto" w:fill="auto"/>
            <w:vAlign w:val="center"/>
          </w:tcPr>
          <w:p w:rsidR="00A739B8" w:rsidRPr="00B84BED" w:rsidRDefault="00A739B8" w:rsidP="0029482C">
            <w:pPr>
              <w:spacing w:line="240" w:lineRule="auto"/>
              <w:jc w:val="center"/>
              <w:rPr>
                <w:rFonts w:ascii="Times New Roman" w:hAnsi="Times New Roman" w:cs="Times New Roman"/>
                <w:sz w:val="24"/>
                <w:szCs w:val="24"/>
              </w:rPr>
            </w:pPr>
            <w:r w:rsidRPr="00B84BED">
              <w:rPr>
                <w:rFonts w:ascii="Times New Roman" w:hAnsi="Times New Roman" w:cs="Times New Roman"/>
                <w:sz w:val="24"/>
                <w:szCs w:val="24"/>
              </w:rPr>
              <w:t>0,105</w:t>
            </w:r>
          </w:p>
        </w:tc>
      </w:tr>
      <w:tr w:rsidR="00A739B8" w:rsidRPr="00B84BED" w:rsidTr="003C3339">
        <w:tc>
          <w:tcPr>
            <w:tcW w:w="1894" w:type="dxa"/>
            <w:shd w:val="clear" w:color="auto" w:fill="auto"/>
            <w:vAlign w:val="center"/>
          </w:tcPr>
          <w:p w:rsidR="00A739B8" w:rsidRPr="00B84BED" w:rsidRDefault="00A739B8" w:rsidP="0029482C">
            <w:pPr>
              <w:pStyle w:val="ListParagraph"/>
              <w:spacing w:after="0" w:line="240" w:lineRule="auto"/>
              <w:ind w:left="0"/>
              <w:rPr>
                <w:rFonts w:ascii="Times New Roman" w:hAnsi="Times New Roman" w:cs="Times New Roman"/>
                <w:sz w:val="24"/>
                <w:szCs w:val="24"/>
              </w:rPr>
            </w:pPr>
            <w:r w:rsidRPr="00B84BED">
              <w:rPr>
                <w:rFonts w:ascii="Times New Roman" w:hAnsi="Times New Roman" w:cs="Times New Roman"/>
                <w:sz w:val="24"/>
                <w:szCs w:val="24"/>
              </w:rPr>
              <w:t>O2B (10 ml)</w:t>
            </w:r>
          </w:p>
        </w:tc>
        <w:tc>
          <w:tcPr>
            <w:tcW w:w="709" w:type="dxa"/>
            <w:shd w:val="clear" w:color="auto" w:fill="auto"/>
            <w:vAlign w:val="center"/>
          </w:tcPr>
          <w:p w:rsidR="00A739B8" w:rsidRPr="00B84BED" w:rsidRDefault="00A739B8" w:rsidP="0029482C">
            <w:pPr>
              <w:pStyle w:val="ListParagraph"/>
              <w:spacing w:after="0" w:line="240" w:lineRule="auto"/>
              <w:ind w:left="0"/>
              <w:jc w:val="center"/>
              <w:rPr>
                <w:rFonts w:ascii="Times New Roman" w:hAnsi="Times New Roman" w:cs="Times New Roman"/>
                <w:color w:val="000000" w:themeColor="text1"/>
                <w:sz w:val="24"/>
                <w:szCs w:val="24"/>
              </w:rPr>
            </w:pPr>
            <w:r w:rsidRPr="00B84BED">
              <w:rPr>
                <w:rFonts w:ascii="Times New Roman" w:hAnsi="Times New Roman" w:cs="Times New Roman"/>
                <w:color w:val="000000" w:themeColor="text1"/>
                <w:sz w:val="24"/>
                <w:szCs w:val="24"/>
              </w:rPr>
              <w:t>29</w:t>
            </w:r>
          </w:p>
        </w:tc>
        <w:tc>
          <w:tcPr>
            <w:tcW w:w="709" w:type="dxa"/>
            <w:shd w:val="clear" w:color="auto" w:fill="auto"/>
            <w:vAlign w:val="center"/>
          </w:tcPr>
          <w:p w:rsidR="00A739B8" w:rsidRPr="00B84BED" w:rsidRDefault="00A739B8" w:rsidP="0029482C">
            <w:pPr>
              <w:pStyle w:val="ListParagraph"/>
              <w:spacing w:after="0" w:line="240" w:lineRule="auto"/>
              <w:ind w:left="0"/>
              <w:jc w:val="center"/>
              <w:rPr>
                <w:rFonts w:ascii="Times New Roman" w:hAnsi="Times New Roman" w:cs="Times New Roman"/>
                <w:color w:val="000000" w:themeColor="text1"/>
                <w:sz w:val="24"/>
                <w:szCs w:val="24"/>
              </w:rPr>
            </w:pPr>
            <w:r w:rsidRPr="00B84BED">
              <w:rPr>
                <w:rFonts w:ascii="Times New Roman" w:hAnsi="Times New Roman" w:cs="Times New Roman"/>
                <w:color w:val="000000" w:themeColor="text1"/>
                <w:sz w:val="24"/>
                <w:szCs w:val="24"/>
              </w:rPr>
              <w:t>96,7</w:t>
            </w:r>
          </w:p>
        </w:tc>
        <w:tc>
          <w:tcPr>
            <w:tcW w:w="709" w:type="dxa"/>
            <w:shd w:val="clear" w:color="auto" w:fill="auto"/>
            <w:vAlign w:val="center"/>
          </w:tcPr>
          <w:p w:rsidR="00A739B8" w:rsidRPr="00B84BED" w:rsidRDefault="00A739B8" w:rsidP="0029482C">
            <w:pPr>
              <w:pStyle w:val="ListParagraph"/>
              <w:spacing w:after="0" w:line="240" w:lineRule="auto"/>
              <w:ind w:left="0"/>
              <w:jc w:val="center"/>
              <w:rPr>
                <w:rFonts w:ascii="Times New Roman" w:hAnsi="Times New Roman" w:cs="Times New Roman"/>
                <w:color w:val="000000" w:themeColor="text1"/>
                <w:sz w:val="24"/>
                <w:szCs w:val="24"/>
              </w:rPr>
            </w:pPr>
            <w:r w:rsidRPr="00B84BED">
              <w:rPr>
                <w:rFonts w:ascii="Times New Roman" w:hAnsi="Times New Roman" w:cs="Times New Roman"/>
                <w:color w:val="000000" w:themeColor="text1"/>
                <w:sz w:val="24"/>
                <w:szCs w:val="24"/>
              </w:rPr>
              <w:t>1</w:t>
            </w:r>
          </w:p>
        </w:tc>
        <w:tc>
          <w:tcPr>
            <w:tcW w:w="708" w:type="dxa"/>
            <w:shd w:val="clear" w:color="auto" w:fill="auto"/>
            <w:vAlign w:val="center"/>
          </w:tcPr>
          <w:p w:rsidR="00A739B8" w:rsidRPr="00B84BED" w:rsidRDefault="00A739B8" w:rsidP="0029482C">
            <w:pPr>
              <w:pStyle w:val="ListParagraph"/>
              <w:spacing w:after="0" w:line="240" w:lineRule="auto"/>
              <w:ind w:left="0"/>
              <w:jc w:val="center"/>
              <w:rPr>
                <w:rFonts w:ascii="Times New Roman" w:hAnsi="Times New Roman" w:cs="Times New Roman"/>
                <w:color w:val="000000" w:themeColor="text1"/>
                <w:sz w:val="24"/>
                <w:szCs w:val="24"/>
              </w:rPr>
            </w:pPr>
            <w:r w:rsidRPr="00B84BED">
              <w:rPr>
                <w:rFonts w:ascii="Times New Roman" w:hAnsi="Times New Roman" w:cs="Times New Roman"/>
                <w:color w:val="000000" w:themeColor="text1"/>
                <w:sz w:val="24"/>
                <w:szCs w:val="24"/>
              </w:rPr>
              <w:t>3,3</w:t>
            </w:r>
          </w:p>
        </w:tc>
        <w:tc>
          <w:tcPr>
            <w:tcW w:w="567" w:type="dxa"/>
            <w:shd w:val="clear" w:color="auto" w:fill="auto"/>
          </w:tcPr>
          <w:p w:rsidR="00A739B8" w:rsidRPr="00B84BED" w:rsidRDefault="00A739B8" w:rsidP="0029482C">
            <w:pPr>
              <w:pStyle w:val="ListParagraph"/>
              <w:spacing w:after="0" w:line="240" w:lineRule="auto"/>
              <w:ind w:left="0"/>
              <w:jc w:val="center"/>
              <w:rPr>
                <w:rFonts w:ascii="Times New Roman" w:hAnsi="Times New Roman" w:cs="Times New Roman"/>
                <w:color w:val="000000" w:themeColor="text1"/>
                <w:sz w:val="24"/>
                <w:szCs w:val="24"/>
              </w:rPr>
            </w:pPr>
            <w:r w:rsidRPr="00B84BED">
              <w:rPr>
                <w:rFonts w:ascii="Times New Roman" w:hAnsi="Times New Roman" w:cs="Times New Roman"/>
                <w:color w:val="000000" w:themeColor="text1"/>
                <w:sz w:val="24"/>
                <w:szCs w:val="24"/>
              </w:rPr>
              <w:t>25</w:t>
            </w:r>
          </w:p>
        </w:tc>
        <w:tc>
          <w:tcPr>
            <w:tcW w:w="941" w:type="dxa"/>
            <w:shd w:val="clear" w:color="auto" w:fill="auto"/>
          </w:tcPr>
          <w:p w:rsidR="00A739B8" w:rsidRPr="00B84BED" w:rsidRDefault="00A739B8" w:rsidP="0029482C">
            <w:pPr>
              <w:pStyle w:val="ListParagraph"/>
              <w:spacing w:after="0" w:line="240" w:lineRule="auto"/>
              <w:ind w:left="0"/>
              <w:jc w:val="center"/>
              <w:rPr>
                <w:rFonts w:ascii="Times New Roman" w:hAnsi="Times New Roman" w:cs="Times New Roman"/>
                <w:color w:val="000000" w:themeColor="text1"/>
                <w:sz w:val="24"/>
                <w:szCs w:val="24"/>
              </w:rPr>
            </w:pPr>
            <w:r w:rsidRPr="00B84BED">
              <w:rPr>
                <w:rFonts w:ascii="Times New Roman" w:hAnsi="Times New Roman" w:cs="Times New Roman"/>
                <w:color w:val="000000" w:themeColor="text1"/>
                <w:sz w:val="24"/>
                <w:szCs w:val="24"/>
              </w:rPr>
              <w:t>100,0</w:t>
            </w:r>
          </w:p>
        </w:tc>
        <w:tc>
          <w:tcPr>
            <w:tcW w:w="850" w:type="dxa"/>
            <w:vMerge/>
            <w:shd w:val="clear" w:color="auto" w:fill="auto"/>
          </w:tcPr>
          <w:p w:rsidR="00A739B8" w:rsidRPr="00B84BED" w:rsidRDefault="00A739B8" w:rsidP="0029482C">
            <w:pPr>
              <w:spacing w:line="240" w:lineRule="auto"/>
              <w:rPr>
                <w:rFonts w:ascii="Times New Roman" w:hAnsi="Times New Roman" w:cs="Times New Roman"/>
                <w:sz w:val="24"/>
                <w:szCs w:val="24"/>
              </w:rPr>
            </w:pPr>
          </w:p>
        </w:tc>
      </w:tr>
      <w:tr w:rsidR="00A739B8" w:rsidRPr="00B84BED" w:rsidTr="003C3339">
        <w:tc>
          <w:tcPr>
            <w:tcW w:w="1894" w:type="dxa"/>
            <w:tcBorders>
              <w:bottom w:val="single" w:sz="4" w:space="0" w:color="auto"/>
            </w:tcBorders>
            <w:shd w:val="clear" w:color="auto" w:fill="auto"/>
            <w:vAlign w:val="center"/>
          </w:tcPr>
          <w:p w:rsidR="00A739B8" w:rsidRPr="00B84BED" w:rsidRDefault="00A739B8" w:rsidP="0029482C">
            <w:pPr>
              <w:pStyle w:val="ListParagraph"/>
              <w:spacing w:after="0" w:line="240" w:lineRule="auto"/>
              <w:ind w:left="0"/>
              <w:rPr>
                <w:rFonts w:ascii="Times New Roman" w:hAnsi="Times New Roman" w:cs="Times New Roman"/>
                <w:sz w:val="24"/>
                <w:szCs w:val="24"/>
              </w:rPr>
            </w:pPr>
            <w:r w:rsidRPr="00B84BED">
              <w:rPr>
                <w:rFonts w:ascii="Times New Roman" w:hAnsi="Times New Roman" w:cs="Times New Roman"/>
                <w:sz w:val="24"/>
                <w:szCs w:val="24"/>
              </w:rPr>
              <w:t>O2C (8 ml)</w:t>
            </w:r>
          </w:p>
        </w:tc>
        <w:tc>
          <w:tcPr>
            <w:tcW w:w="709" w:type="dxa"/>
            <w:tcBorders>
              <w:bottom w:val="single" w:sz="4" w:space="0" w:color="auto"/>
            </w:tcBorders>
            <w:shd w:val="clear" w:color="auto" w:fill="auto"/>
            <w:vAlign w:val="center"/>
          </w:tcPr>
          <w:p w:rsidR="00A739B8" w:rsidRPr="00B84BED" w:rsidRDefault="00A739B8" w:rsidP="0029482C">
            <w:pPr>
              <w:pStyle w:val="ListParagraph"/>
              <w:spacing w:after="0" w:line="240" w:lineRule="auto"/>
              <w:ind w:left="0"/>
              <w:jc w:val="center"/>
              <w:rPr>
                <w:rFonts w:ascii="Times New Roman" w:hAnsi="Times New Roman" w:cs="Times New Roman"/>
                <w:color w:val="000000" w:themeColor="text1"/>
                <w:sz w:val="24"/>
                <w:szCs w:val="24"/>
              </w:rPr>
            </w:pPr>
            <w:r w:rsidRPr="00B84BED">
              <w:rPr>
                <w:rFonts w:ascii="Times New Roman" w:hAnsi="Times New Roman" w:cs="Times New Roman"/>
                <w:color w:val="000000" w:themeColor="text1"/>
                <w:sz w:val="24"/>
                <w:szCs w:val="24"/>
              </w:rPr>
              <w:t>29</w:t>
            </w:r>
          </w:p>
        </w:tc>
        <w:tc>
          <w:tcPr>
            <w:tcW w:w="709" w:type="dxa"/>
            <w:tcBorders>
              <w:bottom w:val="single" w:sz="4" w:space="0" w:color="auto"/>
            </w:tcBorders>
            <w:shd w:val="clear" w:color="auto" w:fill="auto"/>
            <w:vAlign w:val="center"/>
          </w:tcPr>
          <w:p w:rsidR="00A739B8" w:rsidRPr="00B84BED" w:rsidRDefault="00A739B8" w:rsidP="0029482C">
            <w:pPr>
              <w:pStyle w:val="ListParagraph"/>
              <w:spacing w:after="0" w:line="240" w:lineRule="auto"/>
              <w:ind w:left="0"/>
              <w:jc w:val="center"/>
              <w:rPr>
                <w:rFonts w:ascii="Times New Roman" w:hAnsi="Times New Roman" w:cs="Times New Roman"/>
                <w:color w:val="000000" w:themeColor="text1"/>
                <w:sz w:val="24"/>
                <w:szCs w:val="24"/>
              </w:rPr>
            </w:pPr>
            <w:r w:rsidRPr="00B84BED">
              <w:rPr>
                <w:rFonts w:ascii="Times New Roman" w:hAnsi="Times New Roman" w:cs="Times New Roman"/>
                <w:color w:val="000000" w:themeColor="text1"/>
                <w:sz w:val="24"/>
                <w:szCs w:val="24"/>
              </w:rPr>
              <w:t>96,7</w:t>
            </w:r>
          </w:p>
        </w:tc>
        <w:tc>
          <w:tcPr>
            <w:tcW w:w="709" w:type="dxa"/>
            <w:tcBorders>
              <w:bottom w:val="single" w:sz="4" w:space="0" w:color="auto"/>
            </w:tcBorders>
            <w:shd w:val="clear" w:color="auto" w:fill="auto"/>
            <w:vAlign w:val="center"/>
          </w:tcPr>
          <w:p w:rsidR="00A739B8" w:rsidRPr="00B84BED" w:rsidRDefault="00A739B8" w:rsidP="0029482C">
            <w:pPr>
              <w:pStyle w:val="ListParagraph"/>
              <w:spacing w:after="0" w:line="240" w:lineRule="auto"/>
              <w:ind w:left="0"/>
              <w:jc w:val="center"/>
              <w:rPr>
                <w:rFonts w:ascii="Times New Roman" w:hAnsi="Times New Roman" w:cs="Times New Roman"/>
                <w:color w:val="000000" w:themeColor="text1"/>
                <w:sz w:val="24"/>
                <w:szCs w:val="24"/>
              </w:rPr>
            </w:pPr>
            <w:r w:rsidRPr="00B84BED">
              <w:rPr>
                <w:rFonts w:ascii="Times New Roman" w:hAnsi="Times New Roman" w:cs="Times New Roman"/>
                <w:color w:val="000000" w:themeColor="text1"/>
                <w:sz w:val="24"/>
                <w:szCs w:val="24"/>
              </w:rPr>
              <w:t>1</w:t>
            </w:r>
          </w:p>
        </w:tc>
        <w:tc>
          <w:tcPr>
            <w:tcW w:w="708" w:type="dxa"/>
            <w:tcBorders>
              <w:bottom w:val="single" w:sz="4" w:space="0" w:color="auto"/>
            </w:tcBorders>
            <w:shd w:val="clear" w:color="auto" w:fill="auto"/>
            <w:vAlign w:val="center"/>
          </w:tcPr>
          <w:p w:rsidR="00A739B8" w:rsidRPr="00B84BED" w:rsidRDefault="00A739B8" w:rsidP="0029482C">
            <w:pPr>
              <w:pStyle w:val="ListParagraph"/>
              <w:spacing w:after="0" w:line="240" w:lineRule="auto"/>
              <w:ind w:left="0"/>
              <w:jc w:val="center"/>
              <w:rPr>
                <w:rFonts w:ascii="Times New Roman" w:hAnsi="Times New Roman" w:cs="Times New Roman"/>
                <w:color w:val="000000" w:themeColor="text1"/>
                <w:sz w:val="24"/>
                <w:szCs w:val="24"/>
              </w:rPr>
            </w:pPr>
            <w:r w:rsidRPr="00B84BED">
              <w:rPr>
                <w:rFonts w:ascii="Times New Roman" w:hAnsi="Times New Roman" w:cs="Times New Roman"/>
                <w:color w:val="000000" w:themeColor="text1"/>
                <w:sz w:val="24"/>
                <w:szCs w:val="24"/>
              </w:rPr>
              <w:t>3,3</w:t>
            </w:r>
          </w:p>
        </w:tc>
        <w:tc>
          <w:tcPr>
            <w:tcW w:w="567" w:type="dxa"/>
            <w:tcBorders>
              <w:bottom w:val="single" w:sz="4" w:space="0" w:color="auto"/>
            </w:tcBorders>
            <w:shd w:val="clear" w:color="auto" w:fill="auto"/>
          </w:tcPr>
          <w:p w:rsidR="00A739B8" w:rsidRPr="00B84BED" w:rsidRDefault="00A739B8" w:rsidP="0029482C">
            <w:pPr>
              <w:pStyle w:val="ListParagraph"/>
              <w:spacing w:after="0" w:line="240" w:lineRule="auto"/>
              <w:ind w:left="0"/>
              <w:jc w:val="center"/>
              <w:rPr>
                <w:rFonts w:ascii="Times New Roman" w:hAnsi="Times New Roman" w:cs="Times New Roman"/>
                <w:color w:val="000000" w:themeColor="text1"/>
                <w:sz w:val="24"/>
                <w:szCs w:val="24"/>
              </w:rPr>
            </w:pPr>
            <w:r w:rsidRPr="00B84BED">
              <w:rPr>
                <w:rFonts w:ascii="Times New Roman" w:hAnsi="Times New Roman" w:cs="Times New Roman"/>
                <w:color w:val="000000" w:themeColor="text1"/>
                <w:sz w:val="24"/>
                <w:szCs w:val="24"/>
              </w:rPr>
              <w:t>25</w:t>
            </w:r>
          </w:p>
        </w:tc>
        <w:tc>
          <w:tcPr>
            <w:tcW w:w="941" w:type="dxa"/>
            <w:tcBorders>
              <w:bottom w:val="single" w:sz="4" w:space="0" w:color="auto"/>
            </w:tcBorders>
            <w:shd w:val="clear" w:color="auto" w:fill="auto"/>
          </w:tcPr>
          <w:p w:rsidR="00A739B8" w:rsidRPr="00B84BED" w:rsidRDefault="00A739B8" w:rsidP="0029482C">
            <w:pPr>
              <w:pStyle w:val="ListParagraph"/>
              <w:spacing w:after="0" w:line="240" w:lineRule="auto"/>
              <w:ind w:left="0"/>
              <w:jc w:val="center"/>
              <w:rPr>
                <w:rFonts w:ascii="Times New Roman" w:hAnsi="Times New Roman" w:cs="Times New Roman"/>
                <w:color w:val="000000" w:themeColor="text1"/>
                <w:sz w:val="24"/>
                <w:szCs w:val="24"/>
              </w:rPr>
            </w:pPr>
            <w:r w:rsidRPr="00B84BED">
              <w:rPr>
                <w:rFonts w:ascii="Times New Roman" w:hAnsi="Times New Roman" w:cs="Times New Roman"/>
                <w:color w:val="000000" w:themeColor="text1"/>
                <w:sz w:val="24"/>
                <w:szCs w:val="24"/>
              </w:rPr>
              <w:t>100,0</w:t>
            </w:r>
          </w:p>
        </w:tc>
        <w:tc>
          <w:tcPr>
            <w:tcW w:w="850" w:type="dxa"/>
            <w:vMerge/>
            <w:tcBorders>
              <w:bottom w:val="single" w:sz="4" w:space="0" w:color="auto"/>
            </w:tcBorders>
            <w:shd w:val="clear" w:color="auto" w:fill="auto"/>
          </w:tcPr>
          <w:p w:rsidR="00A739B8" w:rsidRPr="00B84BED" w:rsidRDefault="00A739B8" w:rsidP="0029482C">
            <w:pPr>
              <w:spacing w:line="240" w:lineRule="auto"/>
              <w:rPr>
                <w:rFonts w:ascii="Times New Roman" w:hAnsi="Times New Roman" w:cs="Times New Roman"/>
                <w:sz w:val="24"/>
                <w:szCs w:val="24"/>
              </w:rPr>
            </w:pPr>
          </w:p>
        </w:tc>
      </w:tr>
    </w:tbl>
    <w:p w:rsidR="003C3339" w:rsidRPr="00B84BED" w:rsidRDefault="00A739B8" w:rsidP="0029482C">
      <w:pPr>
        <w:tabs>
          <w:tab w:val="left" w:pos="6992"/>
        </w:tabs>
        <w:spacing w:after="0" w:line="240" w:lineRule="auto"/>
        <w:ind w:left="1406" w:hanging="567"/>
        <w:jc w:val="both"/>
        <w:rPr>
          <w:rFonts w:ascii="Times New Roman" w:hAnsi="Times New Roman" w:cs="Times New Roman"/>
          <w:sz w:val="24"/>
          <w:szCs w:val="24"/>
        </w:rPr>
      </w:pPr>
      <w:r w:rsidRPr="00B84BED">
        <w:rPr>
          <w:rFonts w:ascii="Times New Roman" w:hAnsi="Times New Roman" w:cs="Times New Roman"/>
          <w:sz w:val="24"/>
          <w:szCs w:val="24"/>
        </w:rPr>
        <w:t>Sumber : Data Primer, 2020.</w:t>
      </w:r>
    </w:p>
    <w:p w:rsidR="003E1063" w:rsidRDefault="003E1063" w:rsidP="003E1063">
      <w:pPr>
        <w:spacing w:after="0" w:line="240" w:lineRule="auto"/>
        <w:jc w:val="both"/>
        <w:rPr>
          <w:rFonts w:ascii="Times New Roman" w:hAnsi="Times New Roman" w:cs="Times New Roman"/>
          <w:sz w:val="24"/>
          <w:szCs w:val="24"/>
        </w:rPr>
        <w:sectPr w:rsidR="003E1063" w:rsidSect="00217F9B">
          <w:type w:val="continuous"/>
          <w:pgSz w:w="11907" w:h="16840" w:code="9"/>
          <w:pgMar w:top="1622" w:right="1298" w:bottom="1338" w:left="1678" w:header="0" w:footer="567" w:gutter="0"/>
          <w:pgNumType w:start="1"/>
          <w:cols w:space="720"/>
          <w:docGrid w:linePitch="299"/>
        </w:sectPr>
      </w:pPr>
    </w:p>
    <w:p w:rsidR="00951834" w:rsidRPr="00B84BED" w:rsidRDefault="003C3339" w:rsidP="0029482C">
      <w:pPr>
        <w:spacing w:after="0" w:line="240" w:lineRule="auto"/>
        <w:ind w:left="839" w:firstLine="567"/>
        <w:jc w:val="both"/>
        <w:rPr>
          <w:rFonts w:ascii="Times New Roman" w:hAnsi="Times New Roman" w:cs="Times New Roman"/>
          <w:sz w:val="24"/>
          <w:szCs w:val="24"/>
        </w:rPr>
      </w:pPr>
      <w:r w:rsidRPr="00B84BED">
        <w:rPr>
          <w:rFonts w:ascii="Times New Roman" w:hAnsi="Times New Roman" w:cs="Times New Roman"/>
          <w:sz w:val="24"/>
          <w:szCs w:val="24"/>
        </w:rPr>
        <w:lastRenderedPageBreak/>
        <w:t>Tabel 04</w:t>
      </w:r>
      <w:r w:rsidR="00A739B8" w:rsidRPr="00B84BED">
        <w:rPr>
          <w:rFonts w:ascii="Times New Roman" w:hAnsi="Times New Roman" w:cs="Times New Roman"/>
          <w:sz w:val="24"/>
          <w:szCs w:val="24"/>
        </w:rPr>
        <w:t xml:space="preserve"> menunjukkan bahwa penilaian pan</w:t>
      </w:r>
      <w:r w:rsidR="00B75DBF" w:rsidRPr="00B84BED">
        <w:rPr>
          <w:rFonts w:ascii="Times New Roman" w:hAnsi="Times New Roman" w:cs="Times New Roman"/>
          <w:sz w:val="24"/>
          <w:szCs w:val="24"/>
        </w:rPr>
        <w:t>elis terhadap daya terima misuke</w:t>
      </w:r>
      <w:r w:rsidR="00A739B8" w:rsidRPr="00B84BED">
        <w:rPr>
          <w:rFonts w:ascii="Times New Roman" w:hAnsi="Times New Roman" w:cs="Times New Roman"/>
          <w:sz w:val="24"/>
          <w:szCs w:val="24"/>
        </w:rPr>
        <w:t xml:space="preserve"> (minyak susu kedelai) yang paling disukai panelis terhadap aspek rasa adalah </w:t>
      </w:r>
      <w:r w:rsidR="00A739B8" w:rsidRPr="00B84BED">
        <w:rPr>
          <w:rFonts w:ascii="Times New Roman" w:hAnsi="Times New Roman" w:cs="Times New Roman"/>
          <w:color w:val="000000" w:themeColor="text1"/>
          <w:sz w:val="24"/>
          <w:szCs w:val="24"/>
        </w:rPr>
        <w:t>O2B dan O2C</w:t>
      </w:r>
      <w:r w:rsidR="00A739B8" w:rsidRPr="00B84BED">
        <w:rPr>
          <w:rFonts w:ascii="Times New Roman" w:hAnsi="Times New Roman" w:cs="Times New Roman"/>
          <w:sz w:val="24"/>
          <w:szCs w:val="24"/>
        </w:rPr>
        <w:t xml:space="preserve"> dengan 29 panelis (96,7%) suka dan 1 panelis (3,3%) tidak suka serta penilaian daya terima terendah yaitu O2A dengan 26 panelis (86,7%) suka dan 4 panelis </w:t>
      </w:r>
      <w:r w:rsidR="00A739B8" w:rsidRPr="00B84BED">
        <w:rPr>
          <w:rFonts w:ascii="Times New Roman" w:hAnsi="Times New Roman" w:cs="Times New Roman"/>
          <w:sz w:val="24"/>
          <w:szCs w:val="24"/>
        </w:rPr>
        <w:lastRenderedPageBreak/>
        <w:t>(13,3%) tidak suka.</w:t>
      </w:r>
    </w:p>
    <w:p w:rsidR="003E1063" w:rsidRDefault="00A739B8" w:rsidP="0029482C">
      <w:pPr>
        <w:spacing w:after="0" w:line="240" w:lineRule="auto"/>
        <w:ind w:left="839" w:firstLine="567"/>
        <w:jc w:val="both"/>
        <w:rPr>
          <w:rFonts w:ascii="Times New Roman" w:hAnsi="Times New Roman" w:cs="Times New Roman"/>
          <w:sz w:val="24"/>
          <w:szCs w:val="24"/>
        </w:rPr>
        <w:sectPr w:rsidR="003E1063" w:rsidSect="003E1063">
          <w:type w:val="continuous"/>
          <w:pgSz w:w="11907" w:h="16840" w:code="9"/>
          <w:pgMar w:top="1622" w:right="1298" w:bottom="1338" w:left="1678" w:header="0" w:footer="567" w:gutter="0"/>
          <w:pgNumType w:start="1"/>
          <w:cols w:num="2" w:space="567" w:equalWidth="0">
            <w:col w:w="4332" w:space="567"/>
            <w:col w:w="4032"/>
          </w:cols>
          <w:docGrid w:linePitch="299"/>
        </w:sectPr>
      </w:pPr>
      <w:r w:rsidRPr="00B84BED">
        <w:rPr>
          <w:rFonts w:ascii="Times New Roman" w:hAnsi="Times New Roman" w:cs="Times New Roman"/>
          <w:sz w:val="24"/>
          <w:szCs w:val="24"/>
        </w:rPr>
        <w:t xml:space="preserve">Hasil analisis </w:t>
      </w:r>
      <w:r w:rsidRPr="00B84BED">
        <w:rPr>
          <w:rFonts w:ascii="Times New Roman" w:hAnsi="Times New Roman" w:cs="Times New Roman"/>
          <w:i/>
          <w:sz w:val="24"/>
          <w:szCs w:val="24"/>
        </w:rPr>
        <w:t xml:space="preserve">uji Friedmand Test  </w:t>
      </w:r>
      <w:r w:rsidRPr="00B84BED">
        <w:rPr>
          <w:rFonts w:ascii="Times New Roman" w:hAnsi="Times New Roman" w:cs="Times New Roman"/>
          <w:sz w:val="24"/>
          <w:szCs w:val="24"/>
        </w:rPr>
        <w:t>menunjukkan nilai p&gt;0.05 (0.105), yang berarti bahwa tidak terdapa</w:t>
      </w:r>
      <w:r w:rsidR="00B75DBF" w:rsidRPr="00B84BED">
        <w:rPr>
          <w:rFonts w:ascii="Times New Roman" w:hAnsi="Times New Roman" w:cs="Times New Roman"/>
          <w:sz w:val="24"/>
          <w:szCs w:val="24"/>
        </w:rPr>
        <w:t xml:space="preserve">t perbedaan kesukaan rasa misuke (minyak susu </w:t>
      </w:r>
      <w:r w:rsidRPr="00B84BED">
        <w:rPr>
          <w:rFonts w:ascii="Times New Roman" w:hAnsi="Times New Roman" w:cs="Times New Roman"/>
          <w:sz w:val="24"/>
          <w:szCs w:val="24"/>
        </w:rPr>
        <w:t>kedelai) di setiap formula sehingga tidak dilakukan uji lanjut</w:t>
      </w:r>
    </w:p>
    <w:p w:rsidR="00E11896" w:rsidRPr="00B84BED" w:rsidRDefault="00E11896" w:rsidP="003E1063">
      <w:pPr>
        <w:spacing w:after="0" w:line="240" w:lineRule="auto"/>
        <w:jc w:val="both"/>
        <w:rPr>
          <w:rFonts w:ascii="Times New Roman" w:hAnsi="Times New Roman" w:cs="Times New Roman"/>
          <w:sz w:val="24"/>
          <w:szCs w:val="24"/>
        </w:rPr>
      </w:pPr>
    </w:p>
    <w:p w:rsidR="00951834" w:rsidRPr="00B84BED" w:rsidRDefault="00951834" w:rsidP="0029482C">
      <w:pPr>
        <w:pStyle w:val="ListParagraph"/>
        <w:numPr>
          <w:ilvl w:val="0"/>
          <w:numId w:val="5"/>
        </w:numPr>
        <w:spacing w:line="240" w:lineRule="auto"/>
        <w:ind w:left="850" w:hanging="283"/>
        <w:jc w:val="both"/>
        <w:rPr>
          <w:rFonts w:ascii="Times New Roman" w:hAnsi="Times New Roman" w:cs="Times New Roman"/>
          <w:sz w:val="24"/>
          <w:szCs w:val="24"/>
          <w:lang w:val="en-US"/>
        </w:rPr>
      </w:pPr>
      <w:r w:rsidRPr="00B84BED">
        <w:rPr>
          <w:rFonts w:ascii="Times New Roman" w:hAnsi="Times New Roman" w:cs="Times New Roman"/>
          <w:sz w:val="24"/>
          <w:szCs w:val="24"/>
          <w:lang w:val="en-US"/>
        </w:rPr>
        <w:t xml:space="preserve">Tingkat </w:t>
      </w:r>
      <w:proofErr w:type="spellStart"/>
      <w:r w:rsidRPr="00B84BED">
        <w:rPr>
          <w:rFonts w:ascii="Times New Roman" w:hAnsi="Times New Roman" w:cs="Times New Roman"/>
          <w:sz w:val="24"/>
          <w:szCs w:val="24"/>
          <w:lang w:val="en-US"/>
        </w:rPr>
        <w:t>kesukaan</w:t>
      </w:r>
      <w:proofErr w:type="spellEnd"/>
      <w:r w:rsidRPr="00B84BED">
        <w:rPr>
          <w:rFonts w:ascii="Times New Roman" w:hAnsi="Times New Roman" w:cs="Times New Roman"/>
          <w:sz w:val="24"/>
          <w:szCs w:val="24"/>
        </w:rPr>
        <w:t xml:space="preserve"> secara keseluruhan</w:t>
      </w:r>
    </w:p>
    <w:p w:rsidR="00A739B8" w:rsidRPr="003E1063" w:rsidRDefault="00A739B8" w:rsidP="0029482C">
      <w:pPr>
        <w:pStyle w:val="ListParagraph"/>
        <w:spacing w:after="0" w:line="240" w:lineRule="auto"/>
        <w:ind w:left="1212"/>
        <w:jc w:val="center"/>
        <w:rPr>
          <w:rFonts w:ascii="Times New Roman" w:hAnsi="Times New Roman" w:cs="Times New Roman"/>
          <w:b/>
          <w:sz w:val="24"/>
          <w:szCs w:val="24"/>
        </w:rPr>
      </w:pPr>
      <w:r w:rsidRPr="003E1063">
        <w:rPr>
          <w:rFonts w:ascii="Times New Roman" w:hAnsi="Times New Roman" w:cs="Times New Roman"/>
          <w:b/>
          <w:sz w:val="24"/>
          <w:szCs w:val="24"/>
        </w:rPr>
        <w:t xml:space="preserve">Tabel </w:t>
      </w:r>
      <w:r w:rsidR="003C3339" w:rsidRPr="003E1063">
        <w:rPr>
          <w:rFonts w:ascii="Times New Roman" w:hAnsi="Times New Roman" w:cs="Times New Roman"/>
          <w:b/>
          <w:sz w:val="24"/>
          <w:szCs w:val="24"/>
        </w:rPr>
        <w:t>5</w:t>
      </w:r>
    </w:p>
    <w:p w:rsidR="00A739B8" w:rsidRPr="00B84BED" w:rsidRDefault="00A739B8" w:rsidP="0029482C">
      <w:pPr>
        <w:pStyle w:val="ListParagraph"/>
        <w:spacing w:after="0" w:line="240" w:lineRule="auto"/>
        <w:ind w:left="1212"/>
        <w:jc w:val="center"/>
        <w:rPr>
          <w:rFonts w:ascii="Times New Roman" w:hAnsi="Times New Roman" w:cs="Times New Roman"/>
          <w:sz w:val="24"/>
          <w:szCs w:val="24"/>
        </w:rPr>
      </w:pPr>
      <w:r w:rsidRPr="003E1063">
        <w:rPr>
          <w:rFonts w:ascii="Times New Roman" w:hAnsi="Times New Roman" w:cs="Times New Roman"/>
          <w:b/>
          <w:sz w:val="24"/>
          <w:szCs w:val="24"/>
          <w:lang w:val="en-US"/>
        </w:rPr>
        <w:t xml:space="preserve">Total </w:t>
      </w:r>
      <w:proofErr w:type="spellStart"/>
      <w:r w:rsidRPr="003E1063">
        <w:rPr>
          <w:rFonts w:ascii="Times New Roman" w:hAnsi="Times New Roman" w:cs="Times New Roman"/>
          <w:b/>
          <w:sz w:val="24"/>
          <w:szCs w:val="24"/>
          <w:lang w:val="en-US"/>
        </w:rPr>
        <w:t>Skor</w:t>
      </w:r>
      <w:proofErr w:type="spellEnd"/>
      <w:r w:rsidRPr="003E1063">
        <w:rPr>
          <w:rFonts w:ascii="Times New Roman" w:hAnsi="Times New Roman" w:cs="Times New Roman"/>
          <w:b/>
          <w:sz w:val="24"/>
          <w:szCs w:val="24"/>
        </w:rPr>
        <w:t xml:space="preserve"> </w:t>
      </w:r>
      <w:proofErr w:type="spellStart"/>
      <w:r w:rsidRPr="003E1063">
        <w:rPr>
          <w:rFonts w:ascii="Times New Roman" w:hAnsi="Times New Roman" w:cs="Times New Roman"/>
          <w:b/>
          <w:sz w:val="24"/>
          <w:szCs w:val="24"/>
          <w:lang w:val="en-US"/>
        </w:rPr>
        <w:t>Aspek</w:t>
      </w:r>
      <w:proofErr w:type="spellEnd"/>
      <w:r w:rsidRPr="003E1063">
        <w:rPr>
          <w:rFonts w:ascii="Times New Roman" w:hAnsi="Times New Roman" w:cs="Times New Roman"/>
          <w:b/>
          <w:sz w:val="24"/>
          <w:szCs w:val="24"/>
        </w:rPr>
        <w:t xml:space="preserve"> </w:t>
      </w:r>
      <w:proofErr w:type="spellStart"/>
      <w:r w:rsidRPr="003E1063">
        <w:rPr>
          <w:rFonts w:ascii="Times New Roman" w:hAnsi="Times New Roman" w:cs="Times New Roman"/>
          <w:b/>
          <w:sz w:val="24"/>
          <w:szCs w:val="24"/>
          <w:lang w:val="en-US"/>
        </w:rPr>
        <w:t>Penilaian</w:t>
      </w:r>
      <w:proofErr w:type="spellEnd"/>
      <w:r w:rsidRPr="003E1063">
        <w:rPr>
          <w:rFonts w:ascii="Times New Roman" w:hAnsi="Times New Roman" w:cs="Times New Roman"/>
          <w:b/>
          <w:sz w:val="24"/>
          <w:szCs w:val="24"/>
        </w:rPr>
        <w:t xml:space="preserve"> </w:t>
      </w:r>
      <w:proofErr w:type="spellStart"/>
      <w:r w:rsidRPr="003E1063">
        <w:rPr>
          <w:rFonts w:ascii="Times New Roman" w:hAnsi="Times New Roman" w:cs="Times New Roman"/>
          <w:b/>
          <w:sz w:val="24"/>
          <w:szCs w:val="24"/>
          <w:lang w:val="en-US"/>
        </w:rPr>
        <w:t>Daya</w:t>
      </w:r>
      <w:proofErr w:type="spellEnd"/>
      <w:r w:rsidRPr="003E1063">
        <w:rPr>
          <w:rFonts w:ascii="Times New Roman" w:hAnsi="Times New Roman" w:cs="Times New Roman"/>
          <w:b/>
          <w:sz w:val="24"/>
          <w:szCs w:val="24"/>
        </w:rPr>
        <w:t xml:space="preserve"> </w:t>
      </w:r>
      <w:proofErr w:type="spellStart"/>
      <w:r w:rsidRPr="003E1063">
        <w:rPr>
          <w:rFonts w:ascii="Times New Roman" w:hAnsi="Times New Roman" w:cs="Times New Roman"/>
          <w:b/>
          <w:sz w:val="24"/>
          <w:szCs w:val="24"/>
          <w:lang w:val="en-US"/>
        </w:rPr>
        <w:t>Terima</w:t>
      </w:r>
      <w:proofErr w:type="spellEnd"/>
      <w:r w:rsidRPr="003E1063">
        <w:rPr>
          <w:rFonts w:ascii="Times New Roman" w:hAnsi="Times New Roman" w:cs="Times New Roman"/>
          <w:b/>
          <w:sz w:val="24"/>
          <w:szCs w:val="24"/>
        </w:rPr>
        <w:t xml:space="preserve"> </w:t>
      </w:r>
      <w:proofErr w:type="spellStart"/>
      <w:r w:rsidRPr="003E1063">
        <w:rPr>
          <w:rFonts w:ascii="Times New Roman" w:hAnsi="Times New Roman" w:cs="Times New Roman"/>
          <w:b/>
          <w:sz w:val="24"/>
          <w:szCs w:val="24"/>
          <w:lang w:val="en-US"/>
        </w:rPr>
        <w:t>Panelis</w:t>
      </w:r>
      <w:proofErr w:type="spellEnd"/>
      <w:r w:rsidRPr="00B84BED">
        <w:rPr>
          <w:rFonts w:ascii="Times New Roman" w:hAnsi="Times New Roman" w:cs="Times New Roman"/>
          <w:sz w:val="24"/>
          <w:szCs w:val="24"/>
        </w:rPr>
        <w:t xml:space="preserve"> </w:t>
      </w:r>
    </w:p>
    <w:tbl>
      <w:tblPr>
        <w:tblStyle w:val="TableGrid"/>
        <w:tblW w:w="0" w:type="auto"/>
        <w:tblInd w:w="959" w:type="dxa"/>
        <w:tblBorders>
          <w:top w:val="none" w:sz="0" w:space="0" w:color="auto"/>
          <w:left w:val="none" w:sz="0" w:space="0" w:color="auto"/>
          <w:right w:val="none" w:sz="0" w:space="0" w:color="auto"/>
        </w:tblBorders>
        <w:tblLook w:val="04A0" w:firstRow="1" w:lastRow="0" w:firstColumn="1" w:lastColumn="0" w:noHBand="0" w:noVBand="1"/>
      </w:tblPr>
      <w:tblGrid>
        <w:gridCol w:w="3783"/>
        <w:gridCol w:w="3163"/>
      </w:tblGrid>
      <w:tr w:rsidR="00A739B8" w:rsidRPr="00B84BED" w:rsidTr="003C3339">
        <w:trPr>
          <w:trHeight w:val="354"/>
        </w:trPr>
        <w:tc>
          <w:tcPr>
            <w:tcW w:w="3783" w:type="dxa"/>
            <w:tcBorders>
              <w:top w:val="single" w:sz="4" w:space="0" w:color="auto"/>
              <w:right w:val="nil"/>
            </w:tcBorders>
            <w:vAlign w:val="center"/>
          </w:tcPr>
          <w:p w:rsidR="00A739B8" w:rsidRPr="00B84BED" w:rsidRDefault="00A739B8" w:rsidP="0029482C">
            <w:pPr>
              <w:pStyle w:val="ListParagraph"/>
              <w:spacing w:line="240" w:lineRule="auto"/>
              <w:ind w:left="0"/>
              <w:jc w:val="center"/>
              <w:rPr>
                <w:rFonts w:ascii="Times New Roman" w:hAnsi="Times New Roman" w:cs="Times New Roman"/>
                <w:sz w:val="24"/>
                <w:szCs w:val="24"/>
                <w:lang w:val="en-US"/>
              </w:rPr>
            </w:pPr>
            <w:proofErr w:type="spellStart"/>
            <w:r w:rsidRPr="00B84BED">
              <w:rPr>
                <w:rFonts w:ascii="Times New Roman" w:hAnsi="Times New Roman" w:cs="Times New Roman"/>
                <w:sz w:val="24"/>
                <w:szCs w:val="24"/>
                <w:lang w:val="en-US"/>
              </w:rPr>
              <w:t>Kosentrasi</w:t>
            </w:r>
            <w:proofErr w:type="spellEnd"/>
          </w:p>
        </w:tc>
        <w:tc>
          <w:tcPr>
            <w:tcW w:w="3163" w:type="dxa"/>
            <w:tcBorders>
              <w:top w:val="single" w:sz="4" w:space="0" w:color="auto"/>
              <w:left w:val="nil"/>
              <w:bottom w:val="single" w:sz="4" w:space="0" w:color="000000" w:themeColor="text1"/>
            </w:tcBorders>
            <w:vAlign w:val="center"/>
          </w:tcPr>
          <w:p w:rsidR="00A739B8" w:rsidRPr="00B84BED" w:rsidRDefault="00A739B8" w:rsidP="0029482C">
            <w:pPr>
              <w:pStyle w:val="ListParagraph"/>
              <w:spacing w:line="240" w:lineRule="auto"/>
              <w:ind w:left="0"/>
              <w:jc w:val="center"/>
              <w:rPr>
                <w:rFonts w:ascii="Times New Roman" w:hAnsi="Times New Roman" w:cs="Times New Roman"/>
                <w:sz w:val="24"/>
                <w:szCs w:val="24"/>
                <w:lang w:val="en-US"/>
              </w:rPr>
            </w:pPr>
            <w:r w:rsidRPr="00B84BED">
              <w:rPr>
                <w:rFonts w:ascii="Times New Roman" w:hAnsi="Times New Roman" w:cs="Times New Roman"/>
                <w:sz w:val="24"/>
                <w:szCs w:val="24"/>
                <w:lang w:val="en-US"/>
              </w:rPr>
              <w:t xml:space="preserve">Total </w:t>
            </w:r>
            <w:proofErr w:type="spellStart"/>
            <w:r w:rsidRPr="00B84BED">
              <w:rPr>
                <w:rFonts w:ascii="Times New Roman" w:hAnsi="Times New Roman" w:cs="Times New Roman"/>
                <w:sz w:val="24"/>
                <w:szCs w:val="24"/>
                <w:lang w:val="en-US"/>
              </w:rPr>
              <w:t>skor</w:t>
            </w:r>
            <w:proofErr w:type="spellEnd"/>
          </w:p>
        </w:tc>
      </w:tr>
      <w:tr w:rsidR="00A739B8" w:rsidRPr="00B84BED" w:rsidTr="003C3339">
        <w:trPr>
          <w:trHeight w:val="1182"/>
        </w:trPr>
        <w:tc>
          <w:tcPr>
            <w:tcW w:w="3783" w:type="dxa"/>
            <w:tcBorders>
              <w:right w:val="nil"/>
            </w:tcBorders>
            <w:vAlign w:val="center"/>
          </w:tcPr>
          <w:p w:rsidR="00A739B8" w:rsidRPr="00B84BED" w:rsidRDefault="00A739B8" w:rsidP="0029482C">
            <w:pPr>
              <w:pStyle w:val="ListParagraph"/>
              <w:spacing w:line="240" w:lineRule="auto"/>
              <w:ind w:left="0"/>
              <w:jc w:val="center"/>
              <w:rPr>
                <w:rFonts w:ascii="Times New Roman" w:hAnsi="Times New Roman" w:cs="Times New Roman"/>
                <w:sz w:val="24"/>
                <w:szCs w:val="24"/>
              </w:rPr>
            </w:pPr>
            <w:r w:rsidRPr="00B84BED">
              <w:rPr>
                <w:rFonts w:ascii="Times New Roman" w:hAnsi="Times New Roman" w:cs="Times New Roman"/>
                <w:sz w:val="24"/>
                <w:szCs w:val="24"/>
              </w:rPr>
              <w:t>O2A (12 ml)</w:t>
            </w:r>
          </w:p>
          <w:p w:rsidR="00A739B8" w:rsidRPr="00B84BED" w:rsidRDefault="00A739B8" w:rsidP="0029482C">
            <w:pPr>
              <w:pStyle w:val="ListParagraph"/>
              <w:spacing w:line="240" w:lineRule="auto"/>
              <w:ind w:left="0"/>
              <w:jc w:val="center"/>
              <w:rPr>
                <w:rFonts w:ascii="Times New Roman" w:hAnsi="Times New Roman" w:cs="Times New Roman"/>
                <w:sz w:val="24"/>
                <w:szCs w:val="24"/>
              </w:rPr>
            </w:pPr>
            <w:r w:rsidRPr="00B84BED">
              <w:rPr>
                <w:rFonts w:ascii="Times New Roman" w:hAnsi="Times New Roman" w:cs="Times New Roman"/>
                <w:sz w:val="24"/>
                <w:szCs w:val="24"/>
              </w:rPr>
              <w:t>O2B (10 ml)</w:t>
            </w:r>
          </w:p>
          <w:p w:rsidR="00A739B8" w:rsidRPr="00B84BED" w:rsidRDefault="00A739B8" w:rsidP="0029482C">
            <w:pPr>
              <w:pStyle w:val="ListParagraph"/>
              <w:spacing w:line="240" w:lineRule="auto"/>
              <w:ind w:left="0"/>
              <w:jc w:val="center"/>
              <w:rPr>
                <w:rFonts w:ascii="Times New Roman" w:hAnsi="Times New Roman" w:cs="Times New Roman"/>
                <w:sz w:val="24"/>
                <w:szCs w:val="24"/>
                <w:lang w:val="en-US"/>
              </w:rPr>
            </w:pPr>
            <w:r w:rsidRPr="00B84BED">
              <w:rPr>
                <w:rFonts w:ascii="Times New Roman" w:hAnsi="Times New Roman" w:cs="Times New Roman"/>
                <w:sz w:val="24"/>
                <w:szCs w:val="24"/>
              </w:rPr>
              <w:t>O2C (8 ml)</w:t>
            </w:r>
          </w:p>
        </w:tc>
        <w:tc>
          <w:tcPr>
            <w:tcW w:w="3163" w:type="dxa"/>
            <w:tcBorders>
              <w:top w:val="single" w:sz="4" w:space="0" w:color="000000" w:themeColor="text1"/>
              <w:left w:val="nil"/>
            </w:tcBorders>
            <w:vAlign w:val="center"/>
          </w:tcPr>
          <w:p w:rsidR="00A739B8" w:rsidRPr="00B84BED" w:rsidRDefault="00A739B8" w:rsidP="0029482C">
            <w:pPr>
              <w:pStyle w:val="ListParagraph"/>
              <w:spacing w:line="240" w:lineRule="auto"/>
              <w:ind w:left="0"/>
              <w:jc w:val="center"/>
              <w:rPr>
                <w:rFonts w:ascii="Times New Roman" w:hAnsi="Times New Roman" w:cs="Times New Roman"/>
                <w:sz w:val="24"/>
                <w:szCs w:val="24"/>
              </w:rPr>
            </w:pPr>
            <w:r w:rsidRPr="00B84BED">
              <w:rPr>
                <w:rFonts w:ascii="Times New Roman" w:hAnsi="Times New Roman" w:cs="Times New Roman"/>
                <w:sz w:val="24"/>
                <w:szCs w:val="24"/>
                <w:lang w:val="en-US"/>
              </w:rPr>
              <w:t>3</w:t>
            </w:r>
            <w:r w:rsidRPr="00B84BED">
              <w:rPr>
                <w:rFonts w:ascii="Times New Roman" w:hAnsi="Times New Roman" w:cs="Times New Roman"/>
                <w:sz w:val="24"/>
                <w:szCs w:val="24"/>
              </w:rPr>
              <w:t>54</w:t>
            </w:r>
          </w:p>
          <w:p w:rsidR="00A739B8" w:rsidRPr="00B84BED" w:rsidRDefault="00A739B8" w:rsidP="0029482C">
            <w:pPr>
              <w:pStyle w:val="ListParagraph"/>
              <w:spacing w:line="240" w:lineRule="auto"/>
              <w:ind w:left="0"/>
              <w:jc w:val="center"/>
              <w:rPr>
                <w:rFonts w:ascii="Times New Roman" w:hAnsi="Times New Roman" w:cs="Times New Roman"/>
                <w:sz w:val="24"/>
                <w:szCs w:val="24"/>
              </w:rPr>
            </w:pPr>
            <w:r w:rsidRPr="00B84BED">
              <w:rPr>
                <w:rFonts w:ascii="Times New Roman" w:hAnsi="Times New Roman" w:cs="Times New Roman"/>
                <w:sz w:val="24"/>
                <w:szCs w:val="24"/>
              </w:rPr>
              <w:t>375</w:t>
            </w:r>
          </w:p>
          <w:p w:rsidR="00A739B8" w:rsidRPr="00B84BED" w:rsidRDefault="00A739B8" w:rsidP="0029482C">
            <w:pPr>
              <w:pStyle w:val="ListParagraph"/>
              <w:spacing w:line="240" w:lineRule="auto"/>
              <w:ind w:left="0"/>
              <w:jc w:val="center"/>
              <w:rPr>
                <w:rFonts w:ascii="Times New Roman" w:hAnsi="Times New Roman" w:cs="Times New Roman"/>
                <w:sz w:val="24"/>
                <w:szCs w:val="24"/>
              </w:rPr>
            </w:pPr>
            <w:r w:rsidRPr="00B84BED">
              <w:rPr>
                <w:rFonts w:ascii="Times New Roman" w:hAnsi="Times New Roman" w:cs="Times New Roman"/>
                <w:sz w:val="24"/>
                <w:szCs w:val="24"/>
              </w:rPr>
              <w:t>399</w:t>
            </w:r>
          </w:p>
        </w:tc>
      </w:tr>
    </w:tbl>
    <w:p w:rsidR="00A739B8" w:rsidRPr="00B84BED" w:rsidRDefault="00A739B8" w:rsidP="0029482C">
      <w:pPr>
        <w:pStyle w:val="ListParagraph"/>
        <w:tabs>
          <w:tab w:val="left" w:pos="6992"/>
        </w:tabs>
        <w:spacing w:after="0" w:line="240" w:lineRule="auto"/>
        <w:ind w:left="839"/>
        <w:jc w:val="both"/>
        <w:rPr>
          <w:rFonts w:ascii="Times New Roman" w:hAnsi="Times New Roman" w:cs="Times New Roman"/>
          <w:sz w:val="24"/>
          <w:szCs w:val="24"/>
        </w:rPr>
      </w:pPr>
      <w:r w:rsidRPr="00B84BED">
        <w:rPr>
          <w:rFonts w:ascii="Times New Roman" w:hAnsi="Times New Roman" w:cs="Times New Roman"/>
          <w:sz w:val="24"/>
          <w:szCs w:val="24"/>
        </w:rPr>
        <w:t>Sumber : Data Primer, 2020.</w:t>
      </w:r>
    </w:p>
    <w:p w:rsidR="00A739B8" w:rsidRPr="00B84BED" w:rsidRDefault="00A739B8" w:rsidP="0029482C">
      <w:pPr>
        <w:pStyle w:val="ListParagraph"/>
        <w:spacing w:line="240" w:lineRule="auto"/>
        <w:ind w:left="567"/>
        <w:jc w:val="both"/>
        <w:rPr>
          <w:rFonts w:ascii="Times New Roman" w:hAnsi="Times New Roman" w:cs="Times New Roman"/>
          <w:sz w:val="24"/>
          <w:szCs w:val="24"/>
          <w:lang w:val="en-US"/>
        </w:rPr>
      </w:pPr>
    </w:p>
    <w:p w:rsidR="003E1063" w:rsidRDefault="003E1063" w:rsidP="0029482C">
      <w:pPr>
        <w:pStyle w:val="ListParagraph"/>
        <w:spacing w:after="0" w:line="240" w:lineRule="auto"/>
        <w:ind w:left="839" w:firstLine="556"/>
        <w:jc w:val="both"/>
        <w:rPr>
          <w:rFonts w:ascii="Times New Roman" w:hAnsi="Times New Roman" w:cs="Times New Roman"/>
          <w:sz w:val="24"/>
          <w:szCs w:val="24"/>
          <w:lang w:val="en-US"/>
        </w:rPr>
        <w:sectPr w:rsidR="003E1063" w:rsidSect="00217F9B">
          <w:type w:val="continuous"/>
          <w:pgSz w:w="11907" w:h="16840" w:code="9"/>
          <w:pgMar w:top="1622" w:right="1298" w:bottom="1338" w:left="1678" w:header="0" w:footer="567" w:gutter="0"/>
          <w:pgNumType w:start="1"/>
          <w:cols w:space="720"/>
          <w:docGrid w:linePitch="299"/>
        </w:sectPr>
      </w:pPr>
    </w:p>
    <w:p w:rsidR="003E1063" w:rsidRDefault="003C3339" w:rsidP="0029482C">
      <w:pPr>
        <w:pStyle w:val="ListParagraph"/>
        <w:spacing w:after="0" w:line="240" w:lineRule="auto"/>
        <w:ind w:left="839" w:firstLine="556"/>
        <w:jc w:val="both"/>
        <w:rPr>
          <w:rFonts w:ascii="Times New Roman" w:hAnsi="Times New Roman" w:cs="Times New Roman"/>
          <w:sz w:val="24"/>
          <w:szCs w:val="24"/>
        </w:rPr>
        <w:sectPr w:rsidR="003E1063" w:rsidSect="003E1063">
          <w:type w:val="continuous"/>
          <w:pgSz w:w="11907" w:h="16840" w:code="9"/>
          <w:pgMar w:top="1622" w:right="1298" w:bottom="1338" w:left="1678" w:header="0" w:footer="567" w:gutter="0"/>
          <w:pgNumType w:start="1"/>
          <w:cols w:num="2" w:space="567" w:equalWidth="0">
            <w:col w:w="4332" w:space="567"/>
            <w:col w:w="4032"/>
          </w:cols>
          <w:docGrid w:linePitch="299"/>
        </w:sectPr>
      </w:pPr>
      <w:proofErr w:type="spellStart"/>
      <w:proofErr w:type="gramStart"/>
      <w:r w:rsidRPr="00B84BED">
        <w:rPr>
          <w:rFonts w:ascii="Times New Roman" w:hAnsi="Times New Roman" w:cs="Times New Roman"/>
          <w:sz w:val="24"/>
          <w:szCs w:val="24"/>
          <w:lang w:val="en-US"/>
        </w:rPr>
        <w:lastRenderedPageBreak/>
        <w:t>Tabel</w:t>
      </w:r>
      <w:proofErr w:type="spellEnd"/>
      <w:r w:rsidRPr="00B84BED">
        <w:rPr>
          <w:rFonts w:ascii="Times New Roman" w:hAnsi="Times New Roman" w:cs="Times New Roman"/>
          <w:sz w:val="24"/>
          <w:szCs w:val="24"/>
          <w:lang w:val="en-US"/>
        </w:rPr>
        <w:t xml:space="preserve"> </w:t>
      </w:r>
      <w:r w:rsidRPr="00B84BED">
        <w:rPr>
          <w:rFonts w:ascii="Times New Roman" w:hAnsi="Times New Roman" w:cs="Times New Roman"/>
          <w:sz w:val="24"/>
          <w:szCs w:val="24"/>
        </w:rPr>
        <w:t>05</w:t>
      </w:r>
      <w:r w:rsidR="00CE4650" w:rsidRPr="00B84BED">
        <w:rPr>
          <w:rFonts w:ascii="Times New Roman" w:hAnsi="Times New Roman" w:cs="Times New Roman"/>
          <w:sz w:val="24"/>
          <w:szCs w:val="24"/>
        </w:rPr>
        <w:t xml:space="preserve"> menunjukkan bahwa </w:t>
      </w:r>
      <w:proofErr w:type="spellStart"/>
      <w:r w:rsidR="00CE4650" w:rsidRPr="00B84BED">
        <w:rPr>
          <w:rFonts w:ascii="Times New Roman" w:hAnsi="Times New Roman" w:cs="Times New Roman"/>
          <w:sz w:val="24"/>
          <w:szCs w:val="24"/>
          <w:lang w:val="en-US"/>
        </w:rPr>
        <w:t>daya</w:t>
      </w:r>
      <w:proofErr w:type="spellEnd"/>
      <w:r w:rsidR="00CE4650" w:rsidRPr="00B84BED">
        <w:rPr>
          <w:rFonts w:ascii="Times New Roman" w:hAnsi="Times New Roman" w:cs="Times New Roman"/>
          <w:sz w:val="24"/>
          <w:szCs w:val="24"/>
        </w:rPr>
        <w:t xml:space="preserve"> </w:t>
      </w:r>
      <w:proofErr w:type="spellStart"/>
      <w:r w:rsidR="00CE4650" w:rsidRPr="00B84BED">
        <w:rPr>
          <w:rFonts w:ascii="Times New Roman" w:hAnsi="Times New Roman" w:cs="Times New Roman"/>
          <w:sz w:val="24"/>
          <w:szCs w:val="24"/>
          <w:lang w:val="en-US"/>
        </w:rPr>
        <w:t>terima</w:t>
      </w:r>
      <w:proofErr w:type="spellEnd"/>
      <w:r w:rsidR="00CE4650" w:rsidRPr="00B84BED">
        <w:rPr>
          <w:rFonts w:ascii="Times New Roman" w:hAnsi="Times New Roman" w:cs="Times New Roman"/>
          <w:sz w:val="24"/>
          <w:szCs w:val="24"/>
        </w:rPr>
        <w:t xml:space="preserve"> </w:t>
      </w:r>
      <w:proofErr w:type="spellStart"/>
      <w:r w:rsidR="00CE4650" w:rsidRPr="00B84BED">
        <w:rPr>
          <w:rFonts w:ascii="Times New Roman" w:hAnsi="Times New Roman" w:cs="Times New Roman"/>
          <w:sz w:val="24"/>
          <w:szCs w:val="24"/>
          <w:lang w:val="en-US"/>
        </w:rPr>
        <w:t>panelis</w:t>
      </w:r>
      <w:proofErr w:type="spellEnd"/>
      <w:r w:rsidR="00CE4650" w:rsidRPr="00B84BED">
        <w:rPr>
          <w:rFonts w:ascii="Times New Roman" w:hAnsi="Times New Roman" w:cs="Times New Roman"/>
          <w:sz w:val="24"/>
          <w:szCs w:val="24"/>
        </w:rPr>
        <w:t xml:space="preserve"> </w:t>
      </w:r>
      <w:proofErr w:type="spellStart"/>
      <w:r w:rsidR="00CE4650" w:rsidRPr="00B84BED">
        <w:rPr>
          <w:rFonts w:ascii="Times New Roman" w:hAnsi="Times New Roman" w:cs="Times New Roman"/>
          <w:sz w:val="24"/>
          <w:szCs w:val="24"/>
          <w:lang w:val="en-US"/>
        </w:rPr>
        <w:t>terhadap</w:t>
      </w:r>
      <w:proofErr w:type="spellEnd"/>
      <w:r w:rsidR="00CE4650" w:rsidRPr="00B84BED">
        <w:rPr>
          <w:rFonts w:ascii="Times New Roman" w:hAnsi="Times New Roman" w:cs="Times New Roman"/>
          <w:sz w:val="24"/>
          <w:szCs w:val="24"/>
        </w:rPr>
        <w:t xml:space="preserve"> </w:t>
      </w:r>
      <w:proofErr w:type="spellStart"/>
      <w:r w:rsidR="00CE4650" w:rsidRPr="00B84BED">
        <w:rPr>
          <w:rFonts w:ascii="Times New Roman" w:hAnsi="Times New Roman" w:cs="Times New Roman"/>
          <w:sz w:val="24"/>
          <w:szCs w:val="24"/>
          <w:lang w:val="en-US"/>
        </w:rPr>
        <w:t>empat</w:t>
      </w:r>
      <w:proofErr w:type="spellEnd"/>
      <w:r w:rsidR="00CE4650" w:rsidRPr="00B84BED">
        <w:rPr>
          <w:rFonts w:ascii="Times New Roman" w:hAnsi="Times New Roman" w:cs="Times New Roman"/>
          <w:sz w:val="24"/>
          <w:szCs w:val="24"/>
        </w:rPr>
        <w:t xml:space="preserve"> </w:t>
      </w:r>
      <w:proofErr w:type="spellStart"/>
      <w:r w:rsidR="00CE4650" w:rsidRPr="00B84BED">
        <w:rPr>
          <w:rFonts w:ascii="Times New Roman" w:hAnsi="Times New Roman" w:cs="Times New Roman"/>
          <w:sz w:val="24"/>
          <w:szCs w:val="24"/>
          <w:lang w:val="en-US"/>
        </w:rPr>
        <w:t>aspek</w:t>
      </w:r>
      <w:proofErr w:type="spellEnd"/>
      <w:r w:rsidR="00CE4650" w:rsidRPr="00B84BED">
        <w:rPr>
          <w:rFonts w:ascii="Times New Roman" w:hAnsi="Times New Roman" w:cs="Times New Roman"/>
          <w:sz w:val="24"/>
          <w:szCs w:val="24"/>
        </w:rPr>
        <w:t xml:space="preserve"> </w:t>
      </w:r>
      <w:proofErr w:type="spellStart"/>
      <w:r w:rsidR="00CE4650" w:rsidRPr="00B84BED">
        <w:rPr>
          <w:rFonts w:ascii="Times New Roman" w:hAnsi="Times New Roman" w:cs="Times New Roman"/>
          <w:sz w:val="24"/>
          <w:szCs w:val="24"/>
          <w:lang w:val="en-US"/>
        </w:rPr>
        <w:t>yaitu</w:t>
      </w:r>
      <w:proofErr w:type="spellEnd"/>
      <w:r w:rsidR="00CE4650" w:rsidRPr="00B84BED">
        <w:rPr>
          <w:rFonts w:ascii="Times New Roman" w:hAnsi="Times New Roman" w:cs="Times New Roman"/>
          <w:sz w:val="24"/>
          <w:szCs w:val="24"/>
        </w:rPr>
        <w:t xml:space="preserve"> </w:t>
      </w:r>
      <w:proofErr w:type="spellStart"/>
      <w:r w:rsidR="00CE4650" w:rsidRPr="00B84BED">
        <w:rPr>
          <w:rFonts w:ascii="Times New Roman" w:hAnsi="Times New Roman" w:cs="Times New Roman"/>
          <w:sz w:val="24"/>
          <w:szCs w:val="24"/>
          <w:lang w:val="en-US"/>
        </w:rPr>
        <w:t>warna</w:t>
      </w:r>
      <w:proofErr w:type="spellEnd"/>
      <w:r w:rsidR="00CE4650" w:rsidRPr="00B84BED">
        <w:rPr>
          <w:rFonts w:ascii="Times New Roman" w:hAnsi="Times New Roman" w:cs="Times New Roman"/>
          <w:sz w:val="24"/>
          <w:szCs w:val="24"/>
          <w:lang w:val="en-US"/>
        </w:rPr>
        <w:t xml:space="preserve">, aroma, </w:t>
      </w:r>
      <w:proofErr w:type="spellStart"/>
      <w:r w:rsidR="00CE4650" w:rsidRPr="00B84BED">
        <w:rPr>
          <w:rFonts w:ascii="Times New Roman" w:hAnsi="Times New Roman" w:cs="Times New Roman"/>
          <w:sz w:val="24"/>
          <w:szCs w:val="24"/>
          <w:lang w:val="en-US"/>
        </w:rPr>
        <w:t>tekstur</w:t>
      </w:r>
      <w:proofErr w:type="spellEnd"/>
      <w:r w:rsidR="00CE4650" w:rsidRPr="00B84BED">
        <w:rPr>
          <w:rFonts w:ascii="Times New Roman" w:hAnsi="Times New Roman" w:cs="Times New Roman"/>
          <w:sz w:val="24"/>
          <w:szCs w:val="24"/>
        </w:rPr>
        <w:t xml:space="preserve"> </w:t>
      </w:r>
      <w:proofErr w:type="spellStart"/>
      <w:r w:rsidR="00CE4650" w:rsidRPr="00B84BED">
        <w:rPr>
          <w:rFonts w:ascii="Times New Roman" w:hAnsi="Times New Roman" w:cs="Times New Roman"/>
          <w:sz w:val="24"/>
          <w:szCs w:val="24"/>
          <w:lang w:val="en-US"/>
        </w:rPr>
        <w:lastRenderedPageBreak/>
        <w:t>dan</w:t>
      </w:r>
      <w:proofErr w:type="spellEnd"/>
      <w:r w:rsidR="00CE4650" w:rsidRPr="00B84BED">
        <w:rPr>
          <w:rFonts w:ascii="Times New Roman" w:hAnsi="Times New Roman" w:cs="Times New Roman"/>
          <w:sz w:val="24"/>
          <w:szCs w:val="24"/>
          <w:lang w:val="en-US"/>
        </w:rPr>
        <w:t xml:space="preserve"> rasa </w:t>
      </w:r>
      <w:proofErr w:type="spellStart"/>
      <w:r w:rsidR="00CE4650" w:rsidRPr="00B84BED">
        <w:rPr>
          <w:rFonts w:ascii="Times New Roman" w:hAnsi="Times New Roman" w:cs="Times New Roman"/>
          <w:sz w:val="24"/>
          <w:szCs w:val="24"/>
          <w:lang w:val="en-US"/>
        </w:rPr>
        <w:t>dapat</w:t>
      </w:r>
      <w:proofErr w:type="spellEnd"/>
      <w:r w:rsidR="00CE4650" w:rsidRPr="00B84BED">
        <w:rPr>
          <w:rFonts w:ascii="Times New Roman" w:hAnsi="Times New Roman" w:cs="Times New Roman"/>
          <w:sz w:val="24"/>
          <w:szCs w:val="24"/>
        </w:rPr>
        <w:t xml:space="preserve"> </w:t>
      </w:r>
      <w:proofErr w:type="spellStart"/>
      <w:r w:rsidR="00CE4650" w:rsidRPr="00B84BED">
        <w:rPr>
          <w:rFonts w:ascii="Times New Roman" w:hAnsi="Times New Roman" w:cs="Times New Roman"/>
          <w:sz w:val="24"/>
          <w:szCs w:val="24"/>
          <w:lang w:val="en-US"/>
        </w:rPr>
        <w:t>dilihat</w:t>
      </w:r>
      <w:proofErr w:type="spellEnd"/>
      <w:r w:rsidR="00CE4650" w:rsidRPr="00B84BED">
        <w:rPr>
          <w:rFonts w:ascii="Times New Roman" w:hAnsi="Times New Roman" w:cs="Times New Roman"/>
          <w:sz w:val="24"/>
          <w:szCs w:val="24"/>
        </w:rPr>
        <w:t xml:space="preserve"> </w:t>
      </w:r>
      <w:proofErr w:type="spellStart"/>
      <w:r w:rsidR="00CE4650" w:rsidRPr="00B84BED">
        <w:rPr>
          <w:rFonts w:ascii="Times New Roman" w:hAnsi="Times New Roman" w:cs="Times New Roman"/>
          <w:sz w:val="24"/>
          <w:szCs w:val="24"/>
          <w:lang w:val="en-US"/>
        </w:rPr>
        <w:t>bahwa</w:t>
      </w:r>
      <w:proofErr w:type="spellEnd"/>
      <w:r w:rsidR="00CE4650" w:rsidRPr="00B84BED">
        <w:rPr>
          <w:rFonts w:ascii="Times New Roman" w:hAnsi="Times New Roman" w:cs="Times New Roman"/>
          <w:sz w:val="24"/>
          <w:szCs w:val="24"/>
          <w:lang w:val="en-US"/>
        </w:rPr>
        <w:t xml:space="preserve"> O</w:t>
      </w:r>
      <w:r w:rsidR="00CE4650" w:rsidRPr="00B84BED">
        <w:rPr>
          <w:rFonts w:ascii="Times New Roman" w:hAnsi="Times New Roman" w:cs="Times New Roman"/>
          <w:sz w:val="24"/>
          <w:szCs w:val="24"/>
        </w:rPr>
        <w:t>2C</w:t>
      </w:r>
      <w:r w:rsidR="00CE4650" w:rsidRPr="00B84BED">
        <w:rPr>
          <w:rFonts w:ascii="Times New Roman" w:hAnsi="Times New Roman" w:cs="Times New Roman"/>
          <w:sz w:val="24"/>
          <w:szCs w:val="24"/>
          <w:lang w:val="en-US"/>
        </w:rPr>
        <w:t xml:space="preserve"> </w:t>
      </w:r>
      <w:proofErr w:type="spellStart"/>
      <w:r w:rsidR="00CE4650" w:rsidRPr="00B84BED">
        <w:rPr>
          <w:rFonts w:ascii="Times New Roman" w:hAnsi="Times New Roman" w:cs="Times New Roman"/>
          <w:sz w:val="24"/>
          <w:szCs w:val="24"/>
          <w:lang w:val="en-US"/>
        </w:rPr>
        <w:t>merupakan</w:t>
      </w:r>
      <w:proofErr w:type="spellEnd"/>
      <w:r w:rsidR="00CE4650" w:rsidRPr="00B84BED">
        <w:rPr>
          <w:rFonts w:ascii="Times New Roman" w:hAnsi="Times New Roman" w:cs="Times New Roman"/>
          <w:sz w:val="24"/>
          <w:szCs w:val="24"/>
          <w:lang w:val="en-US"/>
        </w:rPr>
        <w:t xml:space="preserve"> formula yang paling </w:t>
      </w:r>
      <w:proofErr w:type="spellStart"/>
      <w:r w:rsidR="00CE4650" w:rsidRPr="00B84BED">
        <w:rPr>
          <w:rFonts w:ascii="Times New Roman" w:hAnsi="Times New Roman" w:cs="Times New Roman"/>
          <w:sz w:val="24"/>
          <w:szCs w:val="24"/>
          <w:lang w:val="en-US"/>
        </w:rPr>
        <w:t>disukai</w:t>
      </w:r>
      <w:proofErr w:type="spellEnd"/>
      <w:r w:rsidR="00CE4650" w:rsidRPr="00B84BED">
        <w:rPr>
          <w:rFonts w:ascii="Times New Roman" w:hAnsi="Times New Roman" w:cs="Times New Roman"/>
          <w:sz w:val="24"/>
          <w:szCs w:val="24"/>
        </w:rPr>
        <w:t xml:space="preserve"> </w:t>
      </w:r>
      <w:proofErr w:type="spellStart"/>
      <w:r w:rsidR="00CE4650" w:rsidRPr="00B84BED">
        <w:rPr>
          <w:rFonts w:ascii="Times New Roman" w:hAnsi="Times New Roman" w:cs="Times New Roman"/>
          <w:sz w:val="24"/>
          <w:szCs w:val="24"/>
          <w:lang w:val="en-US"/>
        </w:rPr>
        <w:t>panelis</w:t>
      </w:r>
      <w:proofErr w:type="spellEnd"/>
      <w:r w:rsidR="00CE4650" w:rsidRPr="00B84BED">
        <w:rPr>
          <w:rFonts w:ascii="Times New Roman" w:hAnsi="Times New Roman" w:cs="Times New Roman"/>
          <w:sz w:val="24"/>
          <w:szCs w:val="24"/>
        </w:rPr>
        <w:t>.</w:t>
      </w:r>
      <w:proofErr w:type="gramEnd"/>
    </w:p>
    <w:p w:rsidR="008E6739" w:rsidRPr="00B84BED" w:rsidRDefault="008E6739" w:rsidP="0029482C">
      <w:pPr>
        <w:pStyle w:val="ListParagraph"/>
        <w:spacing w:after="0" w:line="240" w:lineRule="auto"/>
        <w:ind w:left="839" w:firstLine="556"/>
        <w:jc w:val="both"/>
        <w:rPr>
          <w:rFonts w:ascii="Times New Roman" w:hAnsi="Times New Roman" w:cs="Times New Roman"/>
          <w:sz w:val="24"/>
          <w:szCs w:val="24"/>
        </w:rPr>
      </w:pPr>
    </w:p>
    <w:p w:rsidR="003C3339" w:rsidRPr="00B84BED" w:rsidRDefault="003C3339" w:rsidP="0029482C">
      <w:pPr>
        <w:pStyle w:val="ListParagraph"/>
        <w:spacing w:after="0" w:line="240" w:lineRule="auto"/>
        <w:ind w:left="839" w:firstLine="556"/>
        <w:jc w:val="both"/>
        <w:rPr>
          <w:rFonts w:ascii="Times New Roman" w:hAnsi="Times New Roman" w:cs="Times New Roman"/>
          <w:sz w:val="24"/>
          <w:szCs w:val="24"/>
        </w:rPr>
      </w:pPr>
    </w:p>
    <w:p w:rsidR="00E11896" w:rsidRPr="00B84BED" w:rsidRDefault="00B75DBF" w:rsidP="0029482C">
      <w:pPr>
        <w:pStyle w:val="ListParagraph"/>
        <w:numPr>
          <w:ilvl w:val="0"/>
          <w:numId w:val="4"/>
        </w:numPr>
        <w:spacing w:line="240" w:lineRule="auto"/>
        <w:ind w:left="284" w:hanging="284"/>
        <w:jc w:val="both"/>
        <w:rPr>
          <w:rFonts w:ascii="Times New Roman" w:hAnsi="Times New Roman" w:cs="Times New Roman"/>
          <w:sz w:val="24"/>
          <w:szCs w:val="24"/>
        </w:rPr>
      </w:pPr>
      <w:bookmarkStart w:id="1" w:name="_Toc4528109"/>
      <w:r w:rsidRPr="00B84BED">
        <w:rPr>
          <w:rFonts w:ascii="Times New Roman" w:hAnsi="Times New Roman" w:cs="Times New Roman"/>
          <w:sz w:val="24"/>
          <w:szCs w:val="24"/>
        </w:rPr>
        <w:t xml:space="preserve">Hasil </w:t>
      </w:r>
      <w:bookmarkEnd w:id="1"/>
      <w:r w:rsidRPr="00B84BED">
        <w:rPr>
          <w:rFonts w:ascii="Times New Roman" w:hAnsi="Times New Roman" w:cs="Times New Roman"/>
          <w:sz w:val="24"/>
          <w:szCs w:val="24"/>
        </w:rPr>
        <w:t>Analisis Zat Gizi Makro</w:t>
      </w:r>
    </w:p>
    <w:p w:rsidR="00CE4650" w:rsidRPr="003E1063" w:rsidRDefault="003E1063" w:rsidP="0029482C">
      <w:pPr>
        <w:pStyle w:val="ListParagraph"/>
        <w:spacing w:after="0" w:line="240" w:lineRule="auto"/>
        <w:ind w:left="567"/>
        <w:jc w:val="center"/>
        <w:rPr>
          <w:rFonts w:ascii="Times New Roman" w:hAnsi="Times New Roman" w:cs="Times New Roman"/>
          <w:b/>
          <w:sz w:val="24"/>
          <w:szCs w:val="24"/>
        </w:rPr>
      </w:pPr>
      <w:r w:rsidRPr="003E1063">
        <w:rPr>
          <w:rFonts w:ascii="Times New Roman" w:hAnsi="Times New Roman" w:cs="Times New Roman"/>
          <w:b/>
          <w:sz w:val="24"/>
          <w:szCs w:val="24"/>
        </w:rPr>
        <w:t xml:space="preserve">Tabel </w:t>
      </w:r>
      <w:r w:rsidR="003C3339" w:rsidRPr="003E1063">
        <w:rPr>
          <w:rFonts w:ascii="Times New Roman" w:hAnsi="Times New Roman" w:cs="Times New Roman"/>
          <w:b/>
          <w:sz w:val="24"/>
          <w:szCs w:val="24"/>
        </w:rPr>
        <w:t>6</w:t>
      </w:r>
    </w:p>
    <w:p w:rsidR="00CE4650" w:rsidRPr="003E1063" w:rsidRDefault="00CE4650" w:rsidP="0029482C">
      <w:pPr>
        <w:pStyle w:val="ListParagraph"/>
        <w:spacing w:after="0" w:line="240" w:lineRule="auto"/>
        <w:ind w:left="567"/>
        <w:jc w:val="center"/>
        <w:rPr>
          <w:rFonts w:ascii="Times New Roman" w:hAnsi="Times New Roman" w:cs="Times New Roman"/>
          <w:b/>
          <w:sz w:val="24"/>
          <w:szCs w:val="24"/>
        </w:rPr>
      </w:pPr>
      <w:r w:rsidRPr="003E1063">
        <w:rPr>
          <w:rFonts w:ascii="Times New Roman" w:hAnsi="Times New Roman" w:cs="Times New Roman"/>
          <w:b/>
          <w:sz w:val="24"/>
          <w:szCs w:val="24"/>
        </w:rPr>
        <w:t>Hasil Analisis Zat Gizi Makro/100 g Bahan</w:t>
      </w:r>
    </w:p>
    <w:tbl>
      <w:tblPr>
        <w:tblStyle w:val="TableGrid"/>
        <w:tblW w:w="7229" w:type="dxa"/>
        <w:tblInd w:w="959"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709"/>
        <w:gridCol w:w="1559"/>
        <w:gridCol w:w="1559"/>
        <w:gridCol w:w="1418"/>
        <w:gridCol w:w="1984"/>
      </w:tblGrid>
      <w:tr w:rsidR="00CE4650" w:rsidRPr="00B84BED" w:rsidTr="003C3339">
        <w:trPr>
          <w:trHeight w:val="324"/>
        </w:trPr>
        <w:tc>
          <w:tcPr>
            <w:tcW w:w="709" w:type="dxa"/>
            <w:vMerge w:val="restart"/>
            <w:tcBorders>
              <w:top w:val="single" w:sz="4" w:space="0" w:color="auto"/>
              <w:bottom w:val="nil"/>
            </w:tcBorders>
            <w:vAlign w:val="center"/>
          </w:tcPr>
          <w:p w:rsidR="00CE4650" w:rsidRPr="00B84BED" w:rsidRDefault="00CE4650" w:rsidP="0029482C">
            <w:pPr>
              <w:pStyle w:val="ListParagraph"/>
              <w:spacing w:line="240" w:lineRule="auto"/>
              <w:ind w:left="0" w:right="20"/>
              <w:jc w:val="center"/>
              <w:rPr>
                <w:rFonts w:ascii="Times New Roman" w:hAnsi="Times New Roman" w:cs="Times New Roman"/>
                <w:sz w:val="24"/>
                <w:szCs w:val="24"/>
              </w:rPr>
            </w:pPr>
            <w:r w:rsidRPr="00B84BED">
              <w:rPr>
                <w:rFonts w:ascii="Times New Roman" w:hAnsi="Times New Roman" w:cs="Times New Roman"/>
                <w:sz w:val="24"/>
                <w:szCs w:val="24"/>
              </w:rPr>
              <w:t>No</w:t>
            </w:r>
          </w:p>
        </w:tc>
        <w:tc>
          <w:tcPr>
            <w:tcW w:w="1559" w:type="dxa"/>
            <w:vMerge w:val="restart"/>
            <w:tcBorders>
              <w:top w:val="single" w:sz="4" w:space="0" w:color="auto"/>
              <w:bottom w:val="nil"/>
            </w:tcBorders>
            <w:vAlign w:val="center"/>
          </w:tcPr>
          <w:p w:rsidR="00CE4650" w:rsidRPr="00B84BED" w:rsidRDefault="00CE4650" w:rsidP="0029482C">
            <w:pPr>
              <w:pStyle w:val="ListParagraph"/>
              <w:spacing w:line="240" w:lineRule="auto"/>
              <w:ind w:left="0"/>
              <w:jc w:val="center"/>
              <w:rPr>
                <w:rFonts w:ascii="Times New Roman" w:hAnsi="Times New Roman" w:cs="Times New Roman"/>
                <w:sz w:val="24"/>
                <w:szCs w:val="24"/>
              </w:rPr>
            </w:pPr>
            <w:r w:rsidRPr="00B84BED">
              <w:rPr>
                <w:rFonts w:ascii="Times New Roman" w:hAnsi="Times New Roman" w:cs="Times New Roman"/>
                <w:sz w:val="24"/>
                <w:szCs w:val="24"/>
              </w:rPr>
              <w:t>Kode sampel</w:t>
            </w:r>
          </w:p>
        </w:tc>
        <w:tc>
          <w:tcPr>
            <w:tcW w:w="4961" w:type="dxa"/>
            <w:gridSpan w:val="3"/>
            <w:tcBorders>
              <w:top w:val="single" w:sz="4" w:space="0" w:color="auto"/>
              <w:bottom w:val="single" w:sz="4" w:space="0" w:color="auto"/>
            </w:tcBorders>
            <w:vAlign w:val="center"/>
          </w:tcPr>
          <w:p w:rsidR="00CE4650" w:rsidRPr="00B84BED" w:rsidRDefault="00CE4650" w:rsidP="0029482C">
            <w:pPr>
              <w:spacing w:line="240" w:lineRule="auto"/>
              <w:ind w:right="20"/>
              <w:jc w:val="center"/>
              <w:rPr>
                <w:rFonts w:ascii="Times New Roman" w:hAnsi="Times New Roman" w:cs="Times New Roman"/>
                <w:sz w:val="24"/>
                <w:szCs w:val="24"/>
              </w:rPr>
            </w:pPr>
            <w:r w:rsidRPr="00B84BED">
              <w:rPr>
                <w:rFonts w:ascii="Times New Roman" w:hAnsi="Times New Roman" w:cs="Times New Roman"/>
                <w:sz w:val="24"/>
                <w:szCs w:val="24"/>
              </w:rPr>
              <w:t>Komposisi</w:t>
            </w:r>
          </w:p>
        </w:tc>
      </w:tr>
      <w:tr w:rsidR="00CE4650" w:rsidRPr="00B84BED" w:rsidTr="003C3339">
        <w:tblPrEx>
          <w:tblLook w:val="04A0" w:firstRow="1" w:lastRow="0" w:firstColumn="1" w:lastColumn="0" w:noHBand="0" w:noVBand="1"/>
        </w:tblPrEx>
        <w:tc>
          <w:tcPr>
            <w:tcW w:w="709" w:type="dxa"/>
            <w:vMerge/>
            <w:tcBorders>
              <w:top w:val="nil"/>
              <w:bottom w:val="single" w:sz="4" w:space="0" w:color="auto"/>
            </w:tcBorders>
            <w:vAlign w:val="center"/>
          </w:tcPr>
          <w:p w:rsidR="00CE4650" w:rsidRPr="00B84BED" w:rsidRDefault="00CE4650" w:rsidP="0029482C">
            <w:pPr>
              <w:pStyle w:val="ListParagraph"/>
              <w:spacing w:line="240" w:lineRule="auto"/>
              <w:ind w:left="0" w:right="20"/>
              <w:jc w:val="center"/>
              <w:rPr>
                <w:rFonts w:ascii="Times New Roman" w:hAnsi="Times New Roman" w:cs="Times New Roman"/>
                <w:sz w:val="24"/>
                <w:szCs w:val="24"/>
              </w:rPr>
            </w:pPr>
          </w:p>
        </w:tc>
        <w:tc>
          <w:tcPr>
            <w:tcW w:w="1559" w:type="dxa"/>
            <w:vMerge/>
            <w:tcBorders>
              <w:top w:val="nil"/>
              <w:bottom w:val="single" w:sz="4" w:space="0" w:color="auto"/>
            </w:tcBorders>
            <w:vAlign w:val="center"/>
          </w:tcPr>
          <w:p w:rsidR="00CE4650" w:rsidRPr="00B84BED" w:rsidRDefault="00CE4650" w:rsidP="0029482C">
            <w:pPr>
              <w:pStyle w:val="ListParagraph"/>
              <w:spacing w:line="240" w:lineRule="auto"/>
              <w:ind w:left="0" w:right="20"/>
              <w:jc w:val="center"/>
              <w:rPr>
                <w:rFonts w:ascii="Times New Roman" w:hAnsi="Times New Roman" w:cs="Times New Roman"/>
                <w:sz w:val="24"/>
                <w:szCs w:val="24"/>
              </w:rPr>
            </w:pPr>
          </w:p>
        </w:tc>
        <w:tc>
          <w:tcPr>
            <w:tcW w:w="1559" w:type="dxa"/>
            <w:tcBorders>
              <w:top w:val="single" w:sz="4" w:space="0" w:color="auto"/>
              <w:bottom w:val="single" w:sz="4" w:space="0" w:color="auto"/>
              <w:right w:val="nil"/>
            </w:tcBorders>
            <w:vAlign w:val="center"/>
          </w:tcPr>
          <w:p w:rsidR="00CE4650" w:rsidRPr="00B84BED" w:rsidRDefault="00CE4650" w:rsidP="0029482C">
            <w:pPr>
              <w:pStyle w:val="ListParagraph"/>
              <w:spacing w:line="240" w:lineRule="auto"/>
              <w:ind w:left="0" w:right="20"/>
              <w:jc w:val="center"/>
              <w:rPr>
                <w:rFonts w:ascii="Times New Roman" w:hAnsi="Times New Roman" w:cs="Times New Roman"/>
                <w:sz w:val="24"/>
                <w:szCs w:val="24"/>
              </w:rPr>
            </w:pPr>
            <w:r w:rsidRPr="00B84BED">
              <w:rPr>
                <w:rFonts w:ascii="Times New Roman" w:hAnsi="Times New Roman" w:cs="Times New Roman"/>
                <w:sz w:val="24"/>
                <w:szCs w:val="24"/>
              </w:rPr>
              <w:t>Protein (%)</w:t>
            </w:r>
          </w:p>
        </w:tc>
        <w:tc>
          <w:tcPr>
            <w:tcW w:w="1418" w:type="dxa"/>
            <w:tcBorders>
              <w:top w:val="single" w:sz="4" w:space="0" w:color="auto"/>
              <w:left w:val="nil"/>
              <w:bottom w:val="single" w:sz="4" w:space="0" w:color="auto"/>
            </w:tcBorders>
            <w:vAlign w:val="center"/>
          </w:tcPr>
          <w:p w:rsidR="00CE4650" w:rsidRPr="00B84BED" w:rsidRDefault="00CE4650" w:rsidP="0029482C">
            <w:pPr>
              <w:pStyle w:val="ListParagraph"/>
              <w:spacing w:line="240" w:lineRule="auto"/>
              <w:ind w:left="0" w:right="20"/>
              <w:jc w:val="center"/>
              <w:rPr>
                <w:rFonts w:ascii="Times New Roman" w:hAnsi="Times New Roman" w:cs="Times New Roman"/>
                <w:sz w:val="24"/>
                <w:szCs w:val="24"/>
              </w:rPr>
            </w:pPr>
            <w:r w:rsidRPr="00B84BED">
              <w:rPr>
                <w:rFonts w:ascii="Times New Roman" w:hAnsi="Times New Roman" w:cs="Times New Roman"/>
                <w:sz w:val="24"/>
                <w:szCs w:val="24"/>
              </w:rPr>
              <w:t>Lemak (%)</w:t>
            </w:r>
          </w:p>
        </w:tc>
        <w:tc>
          <w:tcPr>
            <w:tcW w:w="1984" w:type="dxa"/>
            <w:tcBorders>
              <w:top w:val="single" w:sz="4" w:space="0" w:color="auto"/>
              <w:bottom w:val="single" w:sz="4" w:space="0" w:color="auto"/>
              <w:right w:val="nil"/>
            </w:tcBorders>
            <w:vAlign w:val="center"/>
          </w:tcPr>
          <w:p w:rsidR="00CE4650" w:rsidRPr="00B84BED" w:rsidRDefault="00CE4650" w:rsidP="0029482C">
            <w:pPr>
              <w:pStyle w:val="ListParagraph"/>
              <w:spacing w:line="240" w:lineRule="auto"/>
              <w:ind w:left="0" w:right="20"/>
              <w:jc w:val="center"/>
              <w:rPr>
                <w:rFonts w:ascii="Times New Roman" w:hAnsi="Times New Roman" w:cs="Times New Roman"/>
                <w:sz w:val="24"/>
                <w:szCs w:val="24"/>
              </w:rPr>
            </w:pPr>
            <w:r w:rsidRPr="00B84BED">
              <w:rPr>
                <w:rFonts w:ascii="Times New Roman" w:hAnsi="Times New Roman" w:cs="Times New Roman"/>
                <w:sz w:val="24"/>
                <w:szCs w:val="24"/>
              </w:rPr>
              <w:t>Karbohidrat (%)</w:t>
            </w:r>
          </w:p>
        </w:tc>
      </w:tr>
      <w:tr w:rsidR="00CE4650" w:rsidRPr="00B84BED" w:rsidTr="003C3339">
        <w:tblPrEx>
          <w:tblLook w:val="04A0" w:firstRow="1" w:lastRow="0" w:firstColumn="1" w:lastColumn="0" w:noHBand="0" w:noVBand="1"/>
        </w:tblPrEx>
        <w:tc>
          <w:tcPr>
            <w:tcW w:w="709" w:type="dxa"/>
            <w:tcBorders>
              <w:top w:val="single" w:sz="4" w:space="0" w:color="auto"/>
            </w:tcBorders>
            <w:vAlign w:val="center"/>
          </w:tcPr>
          <w:p w:rsidR="00CE4650" w:rsidRPr="00B84BED" w:rsidRDefault="00CE4650" w:rsidP="0029482C">
            <w:pPr>
              <w:pStyle w:val="ListParagraph"/>
              <w:spacing w:line="240" w:lineRule="auto"/>
              <w:ind w:left="0" w:right="20"/>
              <w:jc w:val="center"/>
              <w:rPr>
                <w:rFonts w:ascii="Times New Roman" w:hAnsi="Times New Roman" w:cs="Times New Roman"/>
                <w:sz w:val="24"/>
                <w:szCs w:val="24"/>
              </w:rPr>
            </w:pPr>
            <w:r w:rsidRPr="00B84BED">
              <w:rPr>
                <w:rFonts w:ascii="Times New Roman" w:hAnsi="Times New Roman" w:cs="Times New Roman"/>
                <w:sz w:val="24"/>
                <w:szCs w:val="24"/>
              </w:rPr>
              <w:t>1</w:t>
            </w:r>
          </w:p>
        </w:tc>
        <w:tc>
          <w:tcPr>
            <w:tcW w:w="1559" w:type="dxa"/>
            <w:tcBorders>
              <w:top w:val="single" w:sz="4" w:space="0" w:color="auto"/>
            </w:tcBorders>
            <w:vAlign w:val="center"/>
          </w:tcPr>
          <w:p w:rsidR="00CE4650" w:rsidRPr="00B84BED" w:rsidRDefault="00CE4650" w:rsidP="0029482C">
            <w:pPr>
              <w:pStyle w:val="ListParagraph"/>
              <w:spacing w:line="240" w:lineRule="auto"/>
              <w:ind w:left="0"/>
              <w:jc w:val="center"/>
              <w:rPr>
                <w:rFonts w:ascii="Times New Roman" w:hAnsi="Times New Roman" w:cs="Times New Roman"/>
                <w:sz w:val="24"/>
                <w:szCs w:val="24"/>
              </w:rPr>
            </w:pPr>
            <w:r w:rsidRPr="00B84BED">
              <w:rPr>
                <w:rFonts w:ascii="Times New Roman" w:hAnsi="Times New Roman" w:cs="Times New Roman"/>
                <w:sz w:val="24"/>
                <w:szCs w:val="24"/>
              </w:rPr>
              <w:t>O2A (12 ml)</w:t>
            </w:r>
          </w:p>
        </w:tc>
        <w:tc>
          <w:tcPr>
            <w:tcW w:w="1559" w:type="dxa"/>
            <w:tcBorders>
              <w:top w:val="single" w:sz="4" w:space="0" w:color="auto"/>
              <w:right w:val="nil"/>
            </w:tcBorders>
            <w:vAlign w:val="center"/>
          </w:tcPr>
          <w:p w:rsidR="00CE4650" w:rsidRPr="00B84BED" w:rsidRDefault="00CE4650" w:rsidP="0029482C">
            <w:pPr>
              <w:pStyle w:val="ListParagraph"/>
              <w:spacing w:line="240" w:lineRule="auto"/>
              <w:ind w:left="0" w:right="20"/>
              <w:jc w:val="center"/>
              <w:rPr>
                <w:rFonts w:ascii="Times New Roman" w:hAnsi="Times New Roman" w:cs="Times New Roman"/>
                <w:sz w:val="24"/>
                <w:szCs w:val="24"/>
              </w:rPr>
            </w:pPr>
            <w:r w:rsidRPr="00B84BED">
              <w:rPr>
                <w:rFonts w:ascii="Times New Roman" w:hAnsi="Times New Roman" w:cs="Times New Roman"/>
                <w:sz w:val="24"/>
                <w:szCs w:val="24"/>
              </w:rPr>
              <w:t>17,56</w:t>
            </w:r>
          </w:p>
        </w:tc>
        <w:tc>
          <w:tcPr>
            <w:tcW w:w="1418" w:type="dxa"/>
            <w:tcBorders>
              <w:top w:val="single" w:sz="4" w:space="0" w:color="auto"/>
              <w:left w:val="nil"/>
            </w:tcBorders>
            <w:vAlign w:val="center"/>
          </w:tcPr>
          <w:p w:rsidR="00CE4650" w:rsidRPr="00B84BED" w:rsidRDefault="00CE4650" w:rsidP="0029482C">
            <w:pPr>
              <w:pStyle w:val="ListParagraph"/>
              <w:spacing w:line="240" w:lineRule="auto"/>
              <w:ind w:left="0" w:right="20"/>
              <w:jc w:val="center"/>
              <w:rPr>
                <w:rFonts w:ascii="Times New Roman" w:hAnsi="Times New Roman" w:cs="Times New Roman"/>
                <w:sz w:val="24"/>
                <w:szCs w:val="24"/>
              </w:rPr>
            </w:pPr>
            <w:r w:rsidRPr="00B84BED">
              <w:rPr>
                <w:rFonts w:ascii="Times New Roman" w:hAnsi="Times New Roman" w:cs="Times New Roman"/>
                <w:sz w:val="24"/>
                <w:szCs w:val="24"/>
              </w:rPr>
              <w:t>28,39</w:t>
            </w:r>
          </w:p>
        </w:tc>
        <w:tc>
          <w:tcPr>
            <w:tcW w:w="1984" w:type="dxa"/>
            <w:tcBorders>
              <w:top w:val="single" w:sz="4" w:space="0" w:color="auto"/>
              <w:right w:val="nil"/>
            </w:tcBorders>
            <w:vAlign w:val="center"/>
          </w:tcPr>
          <w:p w:rsidR="00CE4650" w:rsidRPr="00B84BED" w:rsidRDefault="00CE4650" w:rsidP="0029482C">
            <w:pPr>
              <w:pStyle w:val="ListParagraph"/>
              <w:spacing w:line="240" w:lineRule="auto"/>
              <w:ind w:left="0" w:right="20"/>
              <w:jc w:val="center"/>
              <w:rPr>
                <w:rFonts w:ascii="Times New Roman" w:hAnsi="Times New Roman" w:cs="Times New Roman"/>
                <w:sz w:val="24"/>
                <w:szCs w:val="24"/>
              </w:rPr>
            </w:pPr>
            <w:r w:rsidRPr="00B84BED">
              <w:rPr>
                <w:rFonts w:ascii="Times New Roman" w:hAnsi="Times New Roman" w:cs="Times New Roman"/>
                <w:sz w:val="24"/>
                <w:szCs w:val="24"/>
              </w:rPr>
              <w:t>14,17</w:t>
            </w:r>
          </w:p>
        </w:tc>
      </w:tr>
      <w:tr w:rsidR="00CE4650" w:rsidRPr="00B84BED" w:rsidTr="003C3339">
        <w:tblPrEx>
          <w:tblLook w:val="04A0" w:firstRow="1" w:lastRow="0" w:firstColumn="1" w:lastColumn="0" w:noHBand="0" w:noVBand="1"/>
        </w:tblPrEx>
        <w:tc>
          <w:tcPr>
            <w:tcW w:w="709" w:type="dxa"/>
            <w:vAlign w:val="center"/>
          </w:tcPr>
          <w:p w:rsidR="00CE4650" w:rsidRPr="00B84BED" w:rsidRDefault="00CE4650" w:rsidP="0029482C">
            <w:pPr>
              <w:pStyle w:val="ListParagraph"/>
              <w:spacing w:line="240" w:lineRule="auto"/>
              <w:ind w:left="0" w:right="20"/>
              <w:jc w:val="center"/>
              <w:rPr>
                <w:rFonts w:ascii="Times New Roman" w:hAnsi="Times New Roman" w:cs="Times New Roman"/>
                <w:sz w:val="24"/>
                <w:szCs w:val="24"/>
              </w:rPr>
            </w:pPr>
            <w:r w:rsidRPr="00B84BED">
              <w:rPr>
                <w:rFonts w:ascii="Times New Roman" w:hAnsi="Times New Roman" w:cs="Times New Roman"/>
                <w:sz w:val="24"/>
                <w:szCs w:val="24"/>
              </w:rPr>
              <w:t>2</w:t>
            </w:r>
          </w:p>
        </w:tc>
        <w:tc>
          <w:tcPr>
            <w:tcW w:w="1559" w:type="dxa"/>
            <w:vAlign w:val="center"/>
          </w:tcPr>
          <w:p w:rsidR="00CE4650" w:rsidRPr="00B84BED" w:rsidRDefault="00CE4650" w:rsidP="0029482C">
            <w:pPr>
              <w:pStyle w:val="ListParagraph"/>
              <w:spacing w:line="240" w:lineRule="auto"/>
              <w:ind w:left="0"/>
              <w:jc w:val="center"/>
              <w:rPr>
                <w:rFonts w:ascii="Times New Roman" w:hAnsi="Times New Roman" w:cs="Times New Roman"/>
                <w:sz w:val="24"/>
                <w:szCs w:val="24"/>
              </w:rPr>
            </w:pPr>
            <w:r w:rsidRPr="00B84BED">
              <w:rPr>
                <w:rFonts w:ascii="Times New Roman" w:hAnsi="Times New Roman" w:cs="Times New Roman"/>
                <w:sz w:val="24"/>
                <w:szCs w:val="24"/>
              </w:rPr>
              <w:t>O2B (10 ml)</w:t>
            </w:r>
          </w:p>
        </w:tc>
        <w:tc>
          <w:tcPr>
            <w:tcW w:w="1559" w:type="dxa"/>
            <w:tcBorders>
              <w:right w:val="nil"/>
            </w:tcBorders>
            <w:vAlign w:val="center"/>
          </w:tcPr>
          <w:p w:rsidR="00CE4650" w:rsidRPr="00B84BED" w:rsidRDefault="00CE4650" w:rsidP="0029482C">
            <w:pPr>
              <w:pStyle w:val="ListParagraph"/>
              <w:spacing w:line="240" w:lineRule="auto"/>
              <w:ind w:left="0" w:right="20"/>
              <w:jc w:val="center"/>
              <w:rPr>
                <w:rFonts w:ascii="Times New Roman" w:hAnsi="Times New Roman" w:cs="Times New Roman"/>
                <w:sz w:val="24"/>
                <w:szCs w:val="24"/>
              </w:rPr>
            </w:pPr>
            <w:r w:rsidRPr="00B84BED">
              <w:rPr>
                <w:rFonts w:ascii="Times New Roman" w:hAnsi="Times New Roman" w:cs="Times New Roman"/>
                <w:sz w:val="24"/>
                <w:szCs w:val="24"/>
              </w:rPr>
              <w:t>18,13</w:t>
            </w:r>
          </w:p>
        </w:tc>
        <w:tc>
          <w:tcPr>
            <w:tcW w:w="1418" w:type="dxa"/>
            <w:tcBorders>
              <w:left w:val="nil"/>
            </w:tcBorders>
            <w:vAlign w:val="center"/>
          </w:tcPr>
          <w:p w:rsidR="00CE4650" w:rsidRPr="00B84BED" w:rsidRDefault="00CE4650" w:rsidP="0029482C">
            <w:pPr>
              <w:pStyle w:val="ListParagraph"/>
              <w:spacing w:line="240" w:lineRule="auto"/>
              <w:ind w:left="0" w:right="20"/>
              <w:jc w:val="center"/>
              <w:rPr>
                <w:rFonts w:ascii="Times New Roman" w:hAnsi="Times New Roman" w:cs="Times New Roman"/>
                <w:sz w:val="24"/>
                <w:szCs w:val="24"/>
              </w:rPr>
            </w:pPr>
            <w:r w:rsidRPr="00B84BED">
              <w:rPr>
                <w:rFonts w:ascii="Times New Roman" w:hAnsi="Times New Roman" w:cs="Times New Roman"/>
                <w:sz w:val="24"/>
                <w:szCs w:val="24"/>
              </w:rPr>
              <w:t>27,28</w:t>
            </w:r>
          </w:p>
        </w:tc>
        <w:tc>
          <w:tcPr>
            <w:tcW w:w="1984" w:type="dxa"/>
            <w:tcBorders>
              <w:right w:val="nil"/>
            </w:tcBorders>
            <w:vAlign w:val="center"/>
          </w:tcPr>
          <w:p w:rsidR="00CE4650" w:rsidRPr="00B84BED" w:rsidRDefault="00CE4650" w:rsidP="0029482C">
            <w:pPr>
              <w:pStyle w:val="ListParagraph"/>
              <w:spacing w:line="240" w:lineRule="auto"/>
              <w:ind w:left="0" w:right="20"/>
              <w:jc w:val="center"/>
              <w:rPr>
                <w:rFonts w:ascii="Times New Roman" w:hAnsi="Times New Roman" w:cs="Times New Roman"/>
                <w:sz w:val="24"/>
                <w:szCs w:val="24"/>
              </w:rPr>
            </w:pPr>
            <w:r w:rsidRPr="00B84BED">
              <w:rPr>
                <w:rFonts w:ascii="Times New Roman" w:hAnsi="Times New Roman" w:cs="Times New Roman"/>
                <w:sz w:val="24"/>
                <w:szCs w:val="24"/>
              </w:rPr>
              <w:t>16,64</w:t>
            </w:r>
          </w:p>
        </w:tc>
      </w:tr>
      <w:tr w:rsidR="00CE4650" w:rsidRPr="00B84BED" w:rsidTr="003C3339">
        <w:tblPrEx>
          <w:tblLook w:val="04A0" w:firstRow="1" w:lastRow="0" w:firstColumn="1" w:lastColumn="0" w:noHBand="0" w:noVBand="1"/>
        </w:tblPrEx>
        <w:tc>
          <w:tcPr>
            <w:tcW w:w="709" w:type="dxa"/>
            <w:vAlign w:val="center"/>
          </w:tcPr>
          <w:p w:rsidR="00CE4650" w:rsidRPr="00B84BED" w:rsidRDefault="00CE4650" w:rsidP="0029482C">
            <w:pPr>
              <w:pStyle w:val="ListParagraph"/>
              <w:spacing w:line="240" w:lineRule="auto"/>
              <w:ind w:left="0" w:right="20"/>
              <w:jc w:val="center"/>
              <w:rPr>
                <w:rFonts w:ascii="Times New Roman" w:hAnsi="Times New Roman" w:cs="Times New Roman"/>
                <w:sz w:val="24"/>
                <w:szCs w:val="24"/>
              </w:rPr>
            </w:pPr>
            <w:r w:rsidRPr="00B84BED">
              <w:rPr>
                <w:rFonts w:ascii="Times New Roman" w:hAnsi="Times New Roman" w:cs="Times New Roman"/>
                <w:sz w:val="24"/>
                <w:szCs w:val="24"/>
              </w:rPr>
              <w:t>3</w:t>
            </w:r>
          </w:p>
        </w:tc>
        <w:tc>
          <w:tcPr>
            <w:tcW w:w="1559" w:type="dxa"/>
            <w:vAlign w:val="center"/>
          </w:tcPr>
          <w:p w:rsidR="00CE4650" w:rsidRPr="00B84BED" w:rsidRDefault="00CE4650" w:rsidP="0029482C">
            <w:pPr>
              <w:pStyle w:val="ListParagraph"/>
              <w:spacing w:line="240" w:lineRule="auto"/>
              <w:ind w:left="0"/>
              <w:jc w:val="center"/>
              <w:rPr>
                <w:rFonts w:ascii="Times New Roman" w:hAnsi="Times New Roman" w:cs="Times New Roman"/>
                <w:sz w:val="24"/>
                <w:szCs w:val="24"/>
              </w:rPr>
            </w:pPr>
            <w:r w:rsidRPr="00B84BED">
              <w:rPr>
                <w:rFonts w:ascii="Times New Roman" w:hAnsi="Times New Roman" w:cs="Times New Roman"/>
                <w:sz w:val="24"/>
                <w:szCs w:val="24"/>
              </w:rPr>
              <w:t>O2C (8 ml)</w:t>
            </w:r>
          </w:p>
        </w:tc>
        <w:tc>
          <w:tcPr>
            <w:tcW w:w="1559" w:type="dxa"/>
            <w:tcBorders>
              <w:bottom w:val="single" w:sz="4" w:space="0" w:color="auto"/>
              <w:right w:val="nil"/>
            </w:tcBorders>
            <w:vAlign w:val="center"/>
          </w:tcPr>
          <w:p w:rsidR="00CE4650" w:rsidRPr="00B84BED" w:rsidRDefault="00CE4650" w:rsidP="0029482C">
            <w:pPr>
              <w:pStyle w:val="ListParagraph"/>
              <w:spacing w:line="240" w:lineRule="auto"/>
              <w:ind w:left="0" w:right="20"/>
              <w:jc w:val="center"/>
              <w:rPr>
                <w:rFonts w:ascii="Times New Roman" w:hAnsi="Times New Roman" w:cs="Times New Roman"/>
                <w:sz w:val="24"/>
                <w:szCs w:val="24"/>
              </w:rPr>
            </w:pPr>
            <w:r w:rsidRPr="00B84BED">
              <w:rPr>
                <w:rFonts w:ascii="Times New Roman" w:hAnsi="Times New Roman" w:cs="Times New Roman"/>
                <w:sz w:val="24"/>
                <w:szCs w:val="24"/>
              </w:rPr>
              <w:t>19,13</w:t>
            </w:r>
          </w:p>
        </w:tc>
        <w:tc>
          <w:tcPr>
            <w:tcW w:w="1418" w:type="dxa"/>
            <w:tcBorders>
              <w:left w:val="nil"/>
            </w:tcBorders>
            <w:vAlign w:val="center"/>
          </w:tcPr>
          <w:p w:rsidR="00CE4650" w:rsidRPr="00B84BED" w:rsidRDefault="00CE4650" w:rsidP="0029482C">
            <w:pPr>
              <w:pStyle w:val="ListParagraph"/>
              <w:spacing w:line="240" w:lineRule="auto"/>
              <w:ind w:left="0" w:right="20"/>
              <w:jc w:val="center"/>
              <w:rPr>
                <w:rFonts w:ascii="Times New Roman" w:hAnsi="Times New Roman" w:cs="Times New Roman"/>
                <w:sz w:val="24"/>
                <w:szCs w:val="24"/>
              </w:rPr>
            </w:pPr>
            <w:r w:rsidRPr="00B84BED">
              <w:rPr>
                <w:rFonts w:ascii="Times New Roman" w:hAnsi="Times New Roman" w:cs="Times New Roman"/>
                <w:sz w:val="24"/>
                <w:szCs w:val="24"/>
              </w:rPr>
              <w:t>27,06</w:t>
            </w:r>
          </w:p>
        </w:tc>
        <w:tc>
          <w:tcPr>
            <w:tcW w:w="1984" w:type="dxa"/>
            <w:tcBorders>
              <w:bottom w:val="single" w:sz="4" w:space="0" w:color="auto"/>
              <w:right w:val="nil"/>
            </w:tcBorders>
            <w:vAlign w:val="center"/>
          </w:tcPr>
          <w:p w:rsidR="00CE4650" w:rsidRPr="00B84BED" w:rsidRDefault="00CE4650" w:rsidP="0029482C">
            <w:pPr>
              <w:pStyle w:val="ListParagraph"/>
              <w:spacing w:line="240" w:lineRule="auto"/>
              <w:ind w:left="0" w:right="20"/>
              <w:jc w:val="center"/>
              <w:rPr>
                <w:rFonts w:ascii="Times New Roman" w:hAnsi="Times New Roman" w:cs="Times New Roman"/>
                <w:sz w:val="24"/>
                <w:szCs w:val="24"/>
              </w:rPr>
            </w:pPr>
            <w:r w:rsidRPr="00B84BED">
              <w:rPr>
                <w:rFonts w:ascii="Times New Roman" w:hAnsi="Times New Roman" w:cs="Times New Roman"/>
                <w:sz w:val="24"/>
                <w:szCs w:val="24"/>
              </w:rPr>
              <w:t>16,31</w:t>
            </w:r>
          </w:p>
        </w:tc>
      </w:tr>
    </w:tbl>
    <w:p w:rsidR="00276849" w:rsidRPr="00B84BED" w:rsidRDefault="00CE4650" w:rsidP="0029482C">
      <w:pPr>
        <w:pStyle w:val="ListParagraph"/>
        <w:spacing w:line="240" w:lineRule="auto"/>
        <w:ind w:left="839"/>
        <w:jc w:val="both"/>
        <w:rPr>
          <w:rFonts w:ascii="Times New Roman" w:hAnsi="Times New Roman" w:cs="Times New Roman"/>
          <w:sz w:val="24"/>
          <w:szCs w:val="24"/>
        </w:rPr>
      </w:pPr>
      <w:r w:rsidRPr="00B84BED">
        <w:rPr>
          <w:rFonts w:ascii="Times New Roman" w:hAnsi="Times New Roman" w:cs="Times New Roman"/>
          <w:sz w:val="24"/>
          <w:szCs w:val="24"/>
        </w:rPr>
        <w:t>Sumber: Data Primer Uji Laboratorium, 2020 (L</w:t>
      </w:r>
      <w:r w:rsidR="003C3339" w:rsidRPr="00B84BED">
        <w:rPr>
          <w:rFonts w:ascii="Times New Roman" w:hAnsi="Times New Roman" w:cs="Times New Roman"/>
          <w:sz w:val="24"/>
          <w:szCs w:val="24"/>
        </w:rPr>
        <w:t xml:space="preserve">aboratorium </w:t>
      </w:r>
      <w:r w:rsidRPr="00B84BED">
        <w:rPr>
          <w:rFonts w:ascii="Times New Roman" w:hAnsi="Times New Roman" w:cs="Times New Roman"/>
          <w:sz w:val="24"/>
          <w:szCs w:val="24"/>
        </w:rPr>
        <w:t>Kesehatan Makassar).</w:t>
      </w:r>
    </w:p>
    <w:p w:rsidR="003C3339" w:rsidRPr="00B84BED" w:rsidRDefault="003C3339" w:rsidP="0029482C">
      <w:pPr>
        <w:pStyle w:val="ListParagraph"/>
        <w:spacing w:line="240" w:lineRule="auto"/>
        <w:jc w:val="both"/>
        <w:rPr>
          <w:rFonts w:ascii="Times New Roman" w:hAnsi="Times New Roman" w:cs="Times New Roman"/>
          <w:sz w:val="24"/>
          <w:szCs w:val="24"/>
        </w:rPr>
      </w:pPr>
    </w:p>
    <w:p w:rsidR="00A66B86" w:rsidRDefault="00A66B86" w:rsidP="0029482C">
      <w:pPr>
        <w:spacing w:after="0" w:line="240" w:lineRule="auto"/>
        <w:jc w:val="both"/>
        <w:rPr>
          <w:rFonts w:ascii="Times New Roman" w:eastAsia="Times New Roman" w:hAnsi="Times New Roman" w:cs="Times New Roman"/>
          <w:b/>
          <w:sz w:val="24"/>
          <w:szCs w:val="24"/>
        </w:rPr>
        <w:sectPr w:rsidR="00A66B86" w:rsidSect="00217F9B">
          <w:type w:val="continuous"/>
          <w:pgSz w:w="11907" w:h="16840" w:code="9"/>
          <w:pgMar w:top="1622" w:right="1298" w:bottom="1338" w:left="1678" w:header="0" w:footer="567" w:gutter="0"/>
          <w:pgNumType w:start="1"/>
          <w:cols w:space="720"/>
          <w:docGrid w:linePitch="299"/>
        </w:sectPr>
      </w:pPr>
    </w:p>
    <w:p w:rsidR="00E11896" w:rsidRPr="00B84BED" w:rsidRDefault="008E6739" w:rsidP="0029482C">
      <w:pPr>
        <w:spacing w:after="0" w:line="240" w:lineRule="auto"/>
        <w:jc w:val="both"/>
        <w:rPr>
          <w:rFonts w:ascii="Times New Roman" w:eastAsia="Times New Roman" w:hAnsi="Times New Roman" w:cs="Times New Roman"/>
          <w:b/>
          <w:sz w:val="24"/>
          <w:szCs w:val="24"/>
        </w:rPr>
      </w:pPr>
      <w:r w:rsidRPr="00B84BED">
        <w:rPr>
          <w:rFonts w:ascii="Times New Roman" w:eastAsia="Times New Roman" w:hAnsi="Times New Roman" w:cs="Times New Roman"/>
          <w:b/>
          <w:sz w:val="24"/>
          <w:szCs w:val="24"/>
        </w:rPr>
        <w:lastRenderedPageBreak/>
        <w:t xml:space="preserve">PEMBAHASAN </w:t>
      </w:r>
    </w:p>
    <w:p w:rsidR="00D03FF6" w:rsidRPr="00B84BED" w:rsidRDefault="00D03FF6" w:rsidP="0029482C">
      <w:pPr>
        <w:pStyle w:val="ListParagraph"/>
        <w:numPr>
          <w:ilvl w:val="0"/>
          <w:numId w:val="7"/>
        </w:numPr>
        <w:spacing w:line="240" w:lineRule="auto"/>
        <w:ind w:left="284" w:hanging="284"/>
        <w:jc w:val="both"/>
        <w:rPr>
          <w:rFonts w:ascii="Times New Roman" w:hAnsi="Times New Roman" w:cs="Times New Roman"/>
          <w:sz w:val="24"/>
          <w:szCs w:val="24"/>
          <w:lang w:val="en-US"/>
        </w:rPr>
      </w:pPr>
      <w:proofErr w:type="spellStart"/>
      <w:r w:rsidRPr="00B84BED">
        <w:rPr>
          <w:rFonts w:ascii="Times New Roman" w:hAnsi="Times New Roman" w:cs="Times New Roman"/>
          <w:sz w:val="24"/>
          <w:szCs w:val="24"/>
          <w:lang w:val="en-US"/>
        </w:rPr>
        <w:t>Daya</w:t>
      </w:r>
      <w:proofErr w:type="spellEnd"/>
      <w:r w:rsidRPr="00B84BED">
        <w:rPr>
          <w:rFonts w:ascii="Times New Roman" w:hAnsi="Times New Roman" w:cs="Times New Roman"/>
          <w:sz w:val="24"/>
          <w:szCs w:val="24"/>
        </w:rPr>
        <w:t xml:space="preserve"> </w:t>
      </w:r>
      <w:proofErr w:type="spellStart"/>
      <w:r w:rsidRPr="00B84BED">
        <w:rPr>
          <w:rFonts w:ascii="Times New Roman" w:hAnsi="Times New Roman" w:cs="Times New Roman"/>
          <w:sz w:val="24"/>
          <w:szCs w:val="24"/>
          <w:lang w:val="en-US"/>
        </w:rPr>
        <w:t>terima</w:t>
      </w:r>
      <w:proofErr w:type="spellEnd"/>
    </w:p>
    <w:p w:rsidR="00F04D83" w:rsidRPr="00B84BED" w:rsidRDefault="00D03FF6" w:rsidP="0029482C">
      <w:pPr>
        <w:pStyle w:val="ListParagraph"/>
        <w:numPr>
          <w:ilvl w:val="0"/>
          <w:numId w:val="6"/>
        </w:numPr>
        <w:tabs>
          <w:tab w:val="left" w:pos="284"/>
          <w:tab w:val="left" w:pos="567"/>
          <w:tab w:val="left" w:pos="993"/>
        </w:tabs>
        <w:spacing w:line="240" w:lineRule="auto"/>
        <w:ind w:left="294" w:hanging="11"/>
        <w:jc w:val="both"/>
        <w:rPr>
          <w:rFonts w:ascii="Times New Roman" w:hAnsi="Times New Roman" w:cs="Times New Roman"/>
          <w:sz w:val="24"/>
          <w:szCs w:val="24"/>
        </w:rPr>
      </w:pPr>
      <w:r w:rsidRPr="00B84BED">
        <w:rPr>
          <w:rFonts w:ascii="Times New Roman" w:hAnsi="Times New Roman" w:cs="Times New Roman"/>
          <w:sz w:val="24"/>
          <w:szCs w:val="24"/>
        </w:rPr>
        <w:t>Daya terima terhadap aspek warna</w:t>
      </w:r>
    </w:p>
    <w:p w:rsidR="00F04D83" w:rsidRPr="00B84BED" w:rsidRDefault="00F04D83" w:rsidP="0029482C">
      <w:pPr>
        <w:pStyle w:val="ListParagraph"/>
        <w:tabs>
          <w:tab w:val="left" w:pos="284"/>
          <w:tab w:val="left" w:pos="567"/>
          <w:tab w:val="left" w:pos="993"/>
        </w:tabs>
        <w:spacing w:after="0" w:line="240" w:lineRule="auto"/>
        <w:ind w:left="567"/>
        <w:jc w:val="both"/>
        <w:rPr>
          <w:rFonts w:ascii="Times New Roman" w:hAnsi="Times New Roman" w:cs="Times New Roman"/>
          <w:sz w:val="24"/>
          <w:szCs w:val="24"/>
        </w:rPr>
      </w:pPr>
      <w:r w:rsidRPr="00B84BED">
        <w:rPr>
          <w:rFonts w:ascii="Times New Roman" w:hAnsi="Times New Roman" w:cs="Times New Roman"/>
          <w:sz w:val="24"/>
          <w:szCs w:val="24"/>
        </w:rPr>
        <w:tab/>
      </w:r>
      <w:r w:rsidR="00CE4650" w:rsidRPr="00B84BED">
        <w:rPr>
          <w:rFonts w:ascii="Times New Roman" w:hAnsi="Times New Roman" w:cs="Times New Roman"/>
          <w:sz w:val="24"/>
          <w:szCs w:val="24"/>
        </w:rPr>
        <w:t>Warna merupakan komponen yang pertama kali diamati dan dilihat oleh konsumen. Warna sangat penting untuk menentukan kualitas atau tingkat penerimaan suatu bahan pangan karena warna pada suatu makanan sebagai daya tarik dan dapat membangkitkan selera makan. Suatu bahan meskipun dinilai enak dan teksturnya sangat baik, tetapi memiliki warna yang kurang menarik dipandang atau memberi kesan telah menyimpang dari warna yang seharusnya tidak dikonsumsi. Penentuan mutu suatu pangan pada umumnya tergantung pada warna, karena warna tampil terlebih dahulu (Winarno, 2004).</w:t>
      </w:r>
      <w:r w:rsidR="00D03FF6" w:rsidRPr="00B84BED">
        <w:rPr>
          <w:rFonts w:ascii="Times New Roman" w:hAnsi="Times New Roman" w:cs="Times New Roman"/>
          <w:sz w:val="24"/>
          <w:szCs w:val="24"/>
        </w:rPr>
        <w:t xml:space="preserve"> </w:t>
      </w:r>
    </w:p>
    <w:p w:rsidR="00F04D83" w:rsidRPr="00B84BED" w:rsidRDefault="00F04D83" w:rsidP="0029482C">
      <w:pPr>
        <w:pStyle w:val="ListParagraph"/>
        <w:tabs>
          <w:tab w:val="left" w:pos="284"/>
          <w:tab w:val="left" w:pos="567"/>
          <w:tab w:val="left" w:pos="993"/>
        </w:tabs>
        <w:spacing w:after="0" w:line="240" w:lineRule="auto"/>
        <w:ind w:left="567"/>
        <w:jc w:val="both"/>
        <w:rPr>
          <w:rFonts w:ascii="Times New Roman" w:hAnsi="Times New Roman" w:cs="Times New Roman"/>
          <w:sz w:val="24"/>
          <w:szCs w:val="24"/>
        </w:rPr>
      </w:pPr>
      <w:r w:rsidRPr="00B84BED">
        <w:rPr>
          <w:rFonts w:ascii="Times New Roman" w:hAnsi="Times New Roman" w:cs="Times New Roman"/>
          <w:sz w:val="24"/>
          <w:szCs w:val="24"/>
        </w:rPr>
        <w:lastRenderedPageBreak/>
        <w:tab/>
      </w:r>
      <w:r w:rsidR="00CE4650" w:rsidRPr="00B84BED">
        <w:rPr>
          <w:rFonts w:ascii="Times New Roman" w:hAnsi="Times New Roman" w:cs="Times New Roman"/>
          <w:sz w:val="24"/>
          <w:szCs w:val="24"/>
        </w:rPr>
        <w:t>Berdasarkan hasil penilaian uji organoleptik menunjukkan bahwa day</w:t>
      </w:r>
      <w:r w:rsidR="00B75DBF" w:rsidRPr="00B84BED">
        <w:rPr>
          <w:rFonts w:ascii="Times New Roman" w:hAnsi="Times New Roman" w:cs="Times New Roman"/>
          <w:sz w:val="24"/>
          <w:szCs w:val="24"/>
        </w:rPr>
        <w:t>a terima panelis terhadap misuke</w:t>
      </w:r>
      <w:r w:rsidR="00CE4650" w:rsidRPr="00B84BED">
        <w:rPr>
          <w:rFonts w:ascii="Times New Roman" w:hAnsi="Times New Roman" w:cs="Times New Roman"/>
          <w:sz w:val="24"/>
          <w:szCs w:val="24"/>
        </w:rPr>
        <w:t xml:space="preserve"> (minyak susu kedelai)  dengan konsentrasi minyak 10 ml (O2B) lebih disukai dibandingkan dengan konsentrasi minyak 8 ml (O2C) dan 12 ml (O2A).</w:t>
      </w:r>
    </w:p>
    <w:p w:rsidR="00F04D83" w:rsidRPr="00B84BED" w:rsidRDefault="00F04D83" w:rsidP="0029482C">
      <w:pPr>
        <w:pStyle w:val="ListParagraph"/>
        <w:tabs>
          <w:tab w:val="left" w:pos="284"/>
          <w:tab w:val="left" w:pos="567"/>
          <w:tab w:val="left" w:pos="993"/>
        </w:tabs>
        <w:spacing w:after="0" w:line="240" w:lineRule="auto"/>
        <w:ind w:left="567"/>
        <w:jc w:val="both"/>
        <w:rPr>
          <w:rFonts w:ascii="Times New Roman" w:hAnsi="Times New Roman" w:cs="Times New Roman"/>
          <w:sz w:val="24"/>
          <w:szCs w:val="24"/>
        </w:rPr>
      </w:pPr>
      <w:r w:rsidRPr="00B84BED">
        <w:rPr>
          <w:rFonts w:ascii="Times New Roman" w:hAnsi="Times New Roman" w:cs="Times New Roman"/>
          <w:sz w:val="24"/>
          <w:szCs w:val="24"/>
        </w:rPr>
        <w:tab/>
      </w:r>
      <w:r w:rsidR="00CE4650" w:rsidRPr="00B84BED">
        <w:rPr>
          <w:rFonts w:ascii="Times New Roman" w:hAnsi="Times New Roman" w:cs="Times New Roman"/>
          <w:sz w:val="24"/>
          <w:szCs w:val="24"/>
        </w:rPr>
        <w:t xml:space="preserve">Hasil analisis </w:t>
      </w:r>
      <w:r w:rsidR="00CE4650" w:rsidRPr="00B84BED">
        <w:rPr>
          <w:rFonts w:ascii="Times New Roman" w:hAnsi="Times New Roman" w:cs="Times New Roman"/>
          <w:i/>
          <w:sz w:val="24"/>
          <w:szCs w:val="24"/>
        </w:rPr>
        <w:t xml:space="preserve">Friedman Test </w:t>
      </w:r>
      <w:r w:rsidR="00CE4650" w:rsidRPr="00B84BED">
        <w:rPr>
          <w:rFonts w:ascii="Times New Roman" w:hAnsi="Times New Roman" w:cs="Times New Roman"/>
          <w:sz w:val="24"/>
          <w:szCs w:val="24"/>
        </w:rPr>
        <w:t xml:space="preserve">menunjukkan nilai p &gt; 0,05 (0,125) yang berarti tidak terdapat perbedaan kesukaan </w:t>
      </w:r>
      <w:r w:rsidR="00B75DBF" w:rsidRPr="00B84BED">
        <w:rPr>
          <w:rFonts w:ascii="Times New Roman" w:hAnsi="Times New Roman" w:cs="Times New Roman"/>
          <w:sz w:val="24"/>
          <w:szCs w:val="24"/>
        </w:rPr>
        <w:t>terhadap aspek warna pada misuke</w:t>
      </w:r>
      <w:r w:rsidR="00CE4650" w:rsidRPr="00B84BED">
        <w:rPr>
          <w:rFonts w:ascii="Times New Roman" w:hAnsi="Times New Roman" w:cs="Times New Roman"/>
          <w:sz w:val="24"/>
          <w:szCs w:val="24"/>
        </w:rPr>
        <w:t xml:space="preserve"> (minyak susu kedelai).</w:t>
      </w:r>
    </w:p>
    <w:p w:rsidR="00D03FF6" w:rsidRPr="00B84BED" w:rsidRDefault="00F04D83" w:rsidP="0029482C">
      <w:pPr>
        <w:pStyle w:val="ListParagraph"/>
        <w:tabs>
          <w:tab w:val="left" w:pos="284"/>
          <w:tab w:val="left" w:pos="567"/>
          <w:tab w:val="left" w:pos="993"/>
        </w:tabs>
        <w:spacing w:after="0" w:line="240" w:lineRule="auto"/>
        <w:ind w:left="567"/>
        <w:jc w:val="both"/>
        <w:rPr>
          <w:rFonts w:ascii="Times New Roman" w:hAnsi="Times New Roman" w:cs="Times New Roman"/>
          <w:sz w:val="24"/>
          <w:szCs w:val="24"/>
        </w:rPr>
      </w:pPr>
      <w:r w:rsidRPr="00B84BED">
        <w:rPr>
          <w:rFonts w:ascii="Times New Roman" w:hAnsi="Times New Roman" w:cs="Times New Roman"/>
          <w:sz w:val="24"/>
          <w:szCs w:val="24"/>
        </w:rPr>
        <w:tab/>
      </w:r>
      <w:r w:rsidR="00CE4650" w:rsidRPr="00B84BED">
        <w:rPr>
          <w:rFonts w:ascii="Times New Roman" w:hAnsi="Times New Roman" w:cs="Times New Roman"/>
          <w:sz w:val="24"/>
          <w:szCs w:val="24"/>
        </w:rPr>
        <w:t xml:space="preserve">Berdasarkan hasil analisis </w:t>
      </w:r>
      <w:r w:rsidR="00CE4650" w:rsidRPr="00B84BED">
        <w:rPr>
          <w:rFonts w:ascii="Times New Roman" w:hAnsi="Times New Roman" w:cs="Times New Roman"/>
          <w:i/>
          <w:sz w:val="24"/>
          <w:szCs w:val="24"/>
        </w:rPr>
        <w:t>Friedman Test</w:t>
      </w:r>
      <w:r w:rsidR="00CE4650" w:rsidRPr="00B84BED">
        <w:rPr>
          <w:rFonts w:ascii="Times New Roman" w:hAnsi="Times New Roman" w:cs="Times New Roman"/>
          <w:sz w:val="24"/>
          <w:szCs w:val="24"/>
        </w:rPr>
        <w:t xml:space="preserve"> tidak terdapat perbedaan </w:t>
      </w:r>
      <w:r w:rsidR="00A0793F" w:rsidRPr="00B84BED">
        <w:rPr>
          <w:rFonts w:ascii="Times New Roman" w:hAnsi="Times New Roman" w:cs="Times New Roman"/>
          <w:sz w:val="24"/>
          <w:szCs w:val="24"/>
        </w:rPr>
        <w:t>terhadap aspek warna pada misuke</w:t>
      </w:r>
      <w:r w:rsidR="00CE4650" w:rsidRPr="00B84BED">
        <w:rPr>
          <w:rFonts w:ascii="Times New Roman" w:hAnsi="Times New Roman" w:cs="Times New Roman"/>
          <w:sz w:val="24"/>
          <w:szCs w:val="24"/>
        </w:rPr>
        <w:t xml:space="preserve"> (minyak susu kedelai). Konsentrasi minyak 8 ml (O2C) merupakan konsentrasi terbaik </w:t>
      </w:r>
      <w:r w:rsidR="00CE4650" w:rsidRPr="00B84BED">
        <w:rPr>
          <w:rFonts w:ascii="Times New Roman" w:hAnsi="Times New Roman" w:cs="Times New Roman"/>
          <w:sz w:val="24"/>
          <w:szCs w:val="24"/>
        </w:rPr>
        <w:lastRenderedPageBreak/>
        <w:t>yang di</w:t>
      </w:r>
      <w:r w:rsidR="00A0793F" w:rsidRPr="00B84BED">
        <w:rPr>
          <w:rFonts w:ascii="Times New Roman" w:hAnsi="Times New Roman" w:cs="Times New Roman"/>
          <w:sz w:val="24"/>
          <w:szCs w:val="24"/>
        </w:rPr>
        <w:t>pilih oleh panelis. Warna misuke</w:t>
      </w:r>
      <w:r w:rsidR="00CE4650" w:rsidRPr="00B84BED">
        <w:rPr>
          <w:rFonts w:ascii="Times New Roman" w:hAnsi="Times New Roman" w:cs="Times New Roman"/>
          <w:sz w:val="24"/>
          <w:szCs w:val="24"/>
        </w:rPr>
        <w:t xml:space="preserve"> (minyak susu kedelai) yaitu krem kecoklatan.</w:t>
      </w:r>
      <w:r w:rsidR="00D03FF6" w:rsidRPr="00B84BED">
        <w:rPr>
          <w:rFonts w:ascii="Times New Roman" w:hAnsi="Times New Roman" w:cs="Times New Roman"/>
          <w:sz w:val="24"/>
          <w:szCs w:val="24"/>
        </w:rPr>
        <w:t xml:space="preserve"> </w:t>
      </w:r>
    </w:p>
    <w:p w:rsidR="00F04D83" w:rsidRPr="00B84BED" w:rsidRDefault="00D03FF6" w:rsidP="0029482C">
      <w:pPr>
        <w:pStyle w:val="ListParagraph"/>
        <w:numPr>
          <w:ilvl w:val="0"/>
          <w:numId w:val="6"/>
        </w:numPr>
        <w:tabs>
          <w:tab w:val="left" w:pos="284"/>
          <w:tab w:val="left" w:pos="567"/>
          <w:tab w:val="left" w:pos="993"/>
        </w:tabs>
        <w:spacing w:line="240" w:lineRule="auto"/>
        <w:ind w:left="294" w:hanging="11"/>
        <w:jc w:val="both"/>
        <w:rPr>
          <w:rFonts w:ascii="Times New Roman" w:hAnsi="Times New Roman" w:cs="Times New Roman"/>
          <w:sz w:val="24"/>
          <w:szCs w:val="24"/>
        </w:rPr>
      </w:pPr>
      <w:r w:rsidRPr="00B84BED">
        <w:rPr>
          <w:rFonts w:ascii="Times New Roman" w:hAnsi="Times New Roman" w:cs="Times New Roman"/>
          <w:sz w:val="24"/>
          <w:szCs w:val="24"/>
        </w:rPr>
        <w:t>Daya terima terhadap aspek aroma</w:t>
      </w:r>
    </w:p>
    <w:p w:rsidR="00F04D83" w:rsidRPr="00B84BED" w:rsidRDefault="00F04D83" w:rsidP="0029482C">
      <w:pPr>
        <w:pStyle w:val="ListParagraph"/>
        <w:tabs>
          <w:tab w:val="left" w:pos="284"/>
          <w:tab w:val="left" w:pos="567"/>
          <w:tab w:val="left" w:pos="993"/>
        </w:tabs>
        <w:spacing w:line="240" w:lineRule="auto"/>
        <w:ind w:left="567"/>
        <w:jc w:val="both"/>
        <w:rPr>
          <w:rFonts w:ascii="Times New Roman" w:hAnsi="Times New Roman" w:cs="Times New Roman"/>
          <w:sz w:val="24"/>
          <w:szCs w:val="24"/>
        </w:rPr>
      </w:pPr>
      <w:r w:rsidRPr="00B84BED">
        <w:rPr>
          <w:rFonts w:ascii="Times New Roman" w:hAnsi="Times New Roman" w:cs="Times New Roman"/>
          <w:sz w:val="24"/>
          <w:szCs w:val="24"/>
        </w:rPr>
        <w:tab/>
      </w:r>
      <w:r w:rsidR="00CE4650" w:rsidRPr="00B84BED">
        <w:rPr>
          <w:rFonts w:ascii="Times New Roman" w:hAnsi="Times New Roman" w:cs="Times New Roman"/>
          <w:sz w:val="24"/>
          <w:szCs w:val="24"/>
        </w:rPr>
        <w:t>Berdasarkan hasil penilaian uji organoleptik menunjukkan bahwa daya te</w:t>
      </w:r>
      <w:r w:rsidR="00A0793F" w:rsidRPr="00B84BED">
        <w:rPr>
          <w:rFonts w:ascii="Times New Roman" w:hAnsi="Times New Roman" w:cs="Times New Roman"/>
          <w:sz w:val="24"/>
          <w:szCs w:val="24"/>
        </w:rPr>
        <w:t xml:space="preserve">rima panelis terhadap misuke (minyak susu </w:t>
      </w:r>
      <w:r w:rsidR="00CE4650" w:rsidRPr="00B84BED">
        <w:rPr>
          <w:rFonts w:ascii="Times New Roman" w:hAnsi="Times New Roman" w:cs="Times New Roman"/>
          <w:sz w:val="24"/>
          <w:szCs w:val="24"/>
        </w:rPr>
        <w:t>kedelai) berdasarkan aspek aroma dengan konsentrasi minyak 10 ml (O2B) lebih disukai dibandingkan dengan konsentrasi minyak 8 ml (O2C) dan 12 ml (O2A).</w:t>
      </w:r>
      <w:r w:rsidR="00D03FF6" w:rsidRPr="00B84BED">
        <w:rPr>
          <w:rFonts w:ascii="Times New Roman" w:hAnsi="Times New Roman" w:cs="Times New Roman"/>
          <w:sz w:val="24"/>
          <w:szCs w:val="24"/>
        </w:rPr>
        <w:t xml:space="preserve"> </w:t>
      </w:r>
    </w:p>
    <w:p w:rsidR="00F04D83" w:rsidRPr="00B84BED" w:rsidRDefault="00F04D83" w:rsidP="0029482C">
      <w:pPr>
        <w:pStyle w:val="ListParagraph"/>
        <w:tabs>
          <w:tab w:val="left" w:pos="284"/>
          <w:tab w:val="left" w:pos="567"/>
          <w:tab w:val="left" w:pos="993"/>
        </w:tabs>
        <w:spacing w:line="240" w:lineRule="auto"/>
        <w:ind w:left="567"/>
        <w:jc w:val="both"/>
        <w:rPr>
          <w:rFonts w:ascii="Times New Roman" w:hAnsi="Times New Roman" w:cs="Times New Roman"/>
          <w:sz w:val="24"/>
          <w:szCs w:val="24"/>
        </w:rPr>
      </w:pPr>
      <w:r w:rsidRPr="00B84BED">
        <w:rPr>
          <w:rFonts w:ascii="Times New Roman" w:hAnsi="Times New Roman" w:cs="Times New Roman"/>
          <w:sz w:val="24"/>
          <w:szCs w:val="24"/>
        </w:rPr>
        <w:tab/>
      </w:r>
      <w:r w:rsidR="00CE4650" w:rsidRPr="00B84BED">
        <w:rPr>
          <w:rFonts w:ascii="Times New Roman" w:hAnsi="Times New Roman" w:cs="Times New Roman"/>
          <w:sz w:val="24"/>
          <w:szCs w:val="24"/>
        </w:rPr>
        <w:t xml:space="preserve">Hasil analisis </w:t>
      </w:r>
      <w:r w:rsidR="00CE4650" w:rsidRPr="00B84BED">
        <w:rPr>
          <w:rFonts w:ascii="Times New Roman" w:hAnsi="Times New Roman" w:cs="Times New Roman"/>
          <w:i/>
          <w:sz w:val="24"/>
          <w:szCs w:val="24"/>
        </w:rPr>
        <w:t xml:space="preserve">Friedman Test </w:t>
      </w:r>
      <w:r w:rsidR="00CE4650" w:rsidRPr="00B84BED">
        <w:rPr>
          <w:rFonts w:ascii="Times New Roman" w:hAnsi="Times New Roman" w:cs="Times New Roman"/>
          <w:sz w:val="24"/>
          <w:szCs w:val="24"/>
        </w:rPr>
        <w:t>menunjukkan nilai p &lt; 0,05 (0,018) yang berarti terdapat perbedaan kesukaan terhadap aspek aroma</w:t>
      </w:r>
      <w:r w:rsidR="00A0793F" w:rsidRPr="00B84BED">
        <w:rPr>
          <w:rFonts w:ascii="Times New Roman" w:hAnsi="Times New Roman" w:cs="Times New Roman"/>
          <w:sz w:val="24"/>
          <w:szCs w:val="24"/>
        </w:rPr>
        <w:t xml:space="preserve"> pada misuke</w:t>
      </w:r>
      <w:r w:rsidR="00CE4650" w:rsidRPr="00B84BED">
        <w:rPr>
          <w:rFonts w:ascii="Times New Roman" w:hAnsi="Times New Roman" w:cs="Times New Roman"/>
          <w:sz w:val="24"/>
          <w:szCs w:val="24"/>
        </w:rPr>
        <w:t xml:space="preserve"> (minyak susu kedelai).</w:t>
      </w:r>
      <w:r w:rsidR="00D03FF6" w:rsidRPr="00B84BED">
        <w:rPr>
          <w:rFonts w:ascii="Times New Roman" w:hAnsi="Times New Roman" w:cs="Times New Roman"/>
          <w:sz w:val="24"/>
          <w:szCs w:val="24"/>
        </w:rPr>
        <w:t xml:space="preserve"> </w:t>
      </w:r>
    </w:p>
    <w:p w:rsidR="00D03FF6" w:rsidRPr="00B84BED" w:rsidRDefault="00F04D83" w:rsidP="0029482C">
      <w:pPr>
        <w:pStyle w:val="ListParagraph"/>
        <w:tabs>
          <w:tab w:val="left" w:pos="284"/>
          <w:tab w:val="left" w:pos="567"/>
          <w:tab w:val="left" w:pos="993"/>
        </w:tabs>
        <w:spacing w:line="240" w:lineRule="auto"/>
        <w:ind w:left="567"/>
        <w:jc w:val="both"/>
        <w:rPr>
          <w:rFonts w:ascii="Times New Roman" w:hAnsi="Times New Roman" w:cs="Times New Roman"/>
          <w:sz w:val="24"/>
          <w:szCs w:val="24"/>
        </w:rPr>
      </w:pPr>
      <w:r w:rsidRPr="00B84BED">
        <w:rPr>
          <w:rFonts w:ascii="Times New Roman" w:hAnsi="Times New Roman" w:cs="Times New Roman"/>
          <w:sz w:val="24"/>
          <w:szCs w:val="24"/>
        </w:rPr>
        <w:tab/>
      </w:r>
      <w:r w:rsidR="00CE4650" w:rsidRPr="00B84BED">
        <w:rPr>
          <w:rFonts w:ascii="Times New Roman" w:hAnsi="Times New Roman" w:cs="Times New Roman"/>
          <w:sz w:val="24"/>
          <w:szCs w:val="24"/>
        </w:rPr>
        <w:t xml:space="preserve">Berdasarkan hasil analisis </w:t>
      </w:r>
      <w:r w:rsidR="00CE4650" w:rsidRPr="00B84BED">
        <w:rPr>
          <w:rFonts w:ascii="Times New Roman" w:hAnsi="Times New Roman" w:cs="Times New Roman"/>
          <w:i/>
          <w:sz w:val="24"/>
          <w:szCs w:val="24"/>
        </w:rPr>
        <w:t>Friedman Test</w:t>
      </w:r>
      <w:r w:rsidR="00CE4650" w:rsidRPr="00B84BED">
        <w:rPr>
          <w:rFonts w:ascii="Times New Roman" w:hAnsi="Times New Roman" w:cs="Times New Roman"/>
          <w:sz w:val="24"/>
          <w:szCs w:val="24"/>
        </w:rPr>
        <w:t xml:space="preserve"> terdapat perbedaan terhadap aspek aroma</w:t>
      </w:r>
      <w:r w:rsidR="00A0793F" w:rsidRPr="00B84BED">
        <w:rPr>
          <w:rFonts w:ascii="Times New Roman" w:hAnsi="Times New Roman" w:cs="Times New Roman"/>
          <w:sz w:val="24"/>
          <w:szCs w:val="24"/>
        </w:rPr>
        <w:t xml:space="preserve"> pada misuke (minyak susu </w:t>
      </w:r>
      <w:r w:rsidR="00CE4650" w:rsidRPr="00B84BED">
        <w:rPr>
          <w:rFonts w:ascii="Times New Roman" w:hAnsi="Times New Roman" w:cs="Times New Roman"/>
          <w:sz w:val="24"/>
          <w:szCs w:val="24"/>
        </w:rPr>
        <w:t>kedelai). Konsentrasi minyak sayur 8 ml (O2C) merupakan konsentrasi terbaik yang dipilih oleh panelis. Aroma</w:t>
      </w:r>
      <w:r w:rsidR="00A0793F" w:rsidRPr="00B84BED">
        <w:rPr>
          <w:rFonts w:ascii="Times New Roman" w:hAnsi="Times New Roman" w:cs="Times New Roman"/>
          <w:sz w:val="24"/>
          <w:szCs w:val="24"/>
        </w:rPr>
        <w:t xml:space="preserve"> misuke</w:t>
      </w:r>
      <w:r w:rsidR="00CE4650" w:rsidRPr="00B84BED">
        <w:rPr>
          <w:rFonts w:ascii="Times New Roman" w:hAnsi="Times New Roman" w:cs="Times New Roman"/>
          <w:sz w:val="24"/>
          <w:szCs w:val="24"/>
        </w:rPr>
        <w:t xml:space="preserve"> (minyak susu kedelai) yaitu khas kedelai.</w:t>
      </w:r>
    </w:p>
    <w:p w:rsidR="00F04D83" w:rsidRPr="00B84BED" w:rsidRDefault="00D03FF6" w:rsidP="0029482C">
      <w:pPr>
        <w:pStyle w:val="ListParagraph"/>
        <w:numPr>
          <w:ilvl w:val="0"/>
          <w:numId w:val="6"/>
        </w:numPr>
        <w:tabs>
          <w:tab w:val="left" w:pos="284"/>
          <w:tab w:val="left" w:pos="567"/>
          <w:tab w:val="left" w:pos="993"/>
        </w:tabs>
        <w:spacing w:line="240" w:lineRule="auto"/>
        <w:ind w:left="294" w:hanging="11"/>
        <w:jc w:val="both"/>
        <w:rPr>
          <w:rFonts w:ascii="Times New Roman" w:hAnsi="Times New Roman" w:cs="Times New Roman"/>
          <w:color w:val="0070C0"/>
          <w:sz w:val="24"/>
          <w:szCs w:val="24"/>
        </w:rPr>
      </w:pPr>
      <w:r w:rsidRPr="00B84BED">
        <w:rPr>
          <w:rFonts w:ascii="Times New Roman" w:hAnsi="Times New Roman" w:cs="Times New Roman"/>
          <w:sz w:val="24"/>
          <w:szCs w:val="24"/>
        </w:rPr>
        <w:t>Daya terima terhadap aspek tekstur</w:t>
      </w:r>
    </w:p>
    <w:p w:rsidR="00F04D83" w:rsidRPr="00B84BED" w:rsidRDefault="00F04D83" w:rsidP="0029482C">
      <w:pPr>
        <w:pStyle w:val="ListParagraph"/>
        <w:tabs>
          <w:tab w:val="left" w:pos="284"/>
          <w:tab w:val="left" w:pos="567"/>
          <w:tab w:val="left" w:pos="993"/>
        </w:tabs>
        <w:spacing w:line="240" w:lineRule="auto"/>
        <w:ind w:left="567"/>
        <w:jc w:val="both"/>
        <w:rPr>
          <w:rFonts w:ascii="Times New Roman" w:hAnsi="Times New Roman" w:cs="Times New Roman"/>
          <w:color w:val="0070C0"/>
          <w:sz w:val="24"/>
          <w:szCs w:val="24"/>
        </w:rPr>
      </w:pPr>
      <w:r w:rsidRPr="00B84BED">
        <w:rPr>
          <w:rFonts w:ascii="Times New Roman" w:hAnsi="Times New Roman" w:cs="Times New Roman"/>
          <w:sz w:val="24"/>
          <w:szCs w:val="24"/>
        </w:rPr>
        <w:tab/>
      </w:r>
      <w:r w:rsidR="00744058" w:rsidRPr="00B84BED">
        <w:rPr>
          <w:rFonts w:ascii="Times New Roman" w:hAnsi="Times New Roman" w:cs="Times New Roman"/>
          <w:sz w:val="24"/>
          <w:szCs w:val="24"/>
        </w:rPr>
        <w:t>Tekstur merupakan salah satu penilaian yang bersifat kompleks dan terkait dengan struktur bahan. Ada banyak tekstur makanan antara lain halus atau tidak, cair atau padat, keras atau lembut, kering atau lembab</w:t>
      </w:r>
      <w:r w:rsidR="00744058" w:rsidRPr="00B84BED">
        <w:rPr>
          <w:rFonts w:ascii="Times New Roman" w:hAnsi="Times New Roman" w:cs="Times New Roman"/>
          <w:color w:val="000000" w:themeColor="text1"/>
          <w:sz w:val="24"/>
          <w:szCs w:val="24"/>
        </w:rPr>
        <w:t>. Tekstur makanan dapat dirasakan lewat tekanan dan gerakan dari reseptor di mulut (Setyaningsih, 2010).</w:t>
      </w:r>
    </w:p>
    <w:p w:rsidR="00F04D83" w:rsidRPr="00B84BED" w:rsidRDefault="00F04D83" w:rsidP="0029482C">
      <w:pPr>
        <w:pStyle w:val="ListParagraph"/>
        <w:tabs>
          <w:tab w:val="left" w:pos="284"/>
          <w:tab w:val="left" w:pos="567"/>
          <w:tab w:val="left" w:pos="993"/>
        </w:tabs>
        <w:spacing w:line="240" w:lineRule="auto"/>
        <w:ind w:left="567"/>
        <w:jc w:val="both"/>
        <w:rPr>
          <w:rFonts w:ascii="Times New Roman" w:hAnsi="Times New Roman" w:cs="Times New Roman"/>
          <w:color w:val="0070C0"/>
          <w:sz w:val="24"/>
          <w:szCs w:val="24"/>
        </w:rPr>
      </w:pPr>
      <w:r w:rsidRPr="00B84BED">
        <w:rPr>
          <w:rFonts w:ascii="Times New Roman" w:hAnsi="Times New Roman" w:cs="Times New Roman"/>
          <w:sz w:val="24"/>
          <w:szCs w:val="24"/>
        </w:rPr>
        <w:tab/>
      </w:r>
      <w:r w:rsidR="00744058" w:rsidRPr="00B84BED">
        <w:rPr>
          <w:rFonts w:ascii="Times New Roman" w:hAnsi="Times New Roman" w:cs="Times New Roman"/>
          <w:sz w:val="24"/>
          <w:szCs w:val="24"/>
        </w:rPr>
        <w:t>Berdasarkan hasil penilaian uji organoleptik menunjukkan bahwa day</w:t>
      </w:r>
      <w:r w:rsidR="00A0793F" w:rsidRPr="00B84BED">
        <w:rPr>
          <w:rFonts w:ascii="Times New Roman" w:hAnsi="Times New Roman" w:cs="Times New Roman"/>
          <w:sz w:val="24"/>
          <w:szCs w:val="24"/>
        </w:rPr>
        <w:t>a terima panelis terhadap misuke</w:t>
      </w:r>
      <w:r w:rsidR="00744058" w:rsidRPr="00B84BED">
        <w:rPr>
          <w:rFonts w:ascii="Times New Roman" w:hAnsi="Times New Roman" w:cs="Times New Roman"/>
          <w:sz w:val="24"/>
          <w:szCs w:val="24"/>
        </w:rPr>
        <w:t xml:space="preserve"> (minyak susu kedelai)  dengan konsentrasi minyak 10 ml (O2B) lebih disukai dibandingkan dengan konsentrasi minyak 8 ml (O2C) dan 12 ml (O2A).</w:t>
      </w:r>
    </w:p>
    <w:p w:rsidR="00F04D83" w:rsidRPr="00B84BED" w:rsidRDefault="00F04D83" w:rsidP="0029482C">
      <w:pPr>
        <w:pStyle w:val="ListParagraph"/>
        <w:tabs>
          <w:tab w:val="left" w:pos="284"/>
          <w:tab w:val="left" w:pos="567"/>
          <w:tab w:val="left" w:pos="993"/>
        </w:tabs>
        <w:spacing w:line="240" w:lineRule="auto"/>
        <w:ind w:left="567"/>
        <w:jc w:val="both"/>
        <w:rPr>
          <w:rFonts w:ascii="Times New Roman" w:hAnsi="Times New Roman" w:cs="Times New Roman"/>
          <w:color w:val="0070C0"/>
          <w:sz w:val="24"/>
          <w:szCs w:val="24"/>
        </w:rPr>
      </w:pPr>
      <w:r w:rsidRPr="00B84BED">
        <w:rPr>
          <w:rFonts w:ascii="Times New Roman" w:hAnsi="Times New Roman" w:cs="Times New Roman"/>
          <w:color w:val="0070C0"/>
          <w:sz w:val="24"/>
          <w:szCs w:val="24"/>
        </w:rPr>
        <w:tab/>
      </w:r>
      <w:r w:rsidR="00744058" w:rsidRPr="00B84BED">
        <w:rPr>
          <w:rFonts w:ascii="Times New Roman" w:hAnsi="Times New Roman" w:cs="Times New Roman"/>
          <w:sz w:val="24"/>
          <w:szCs w:val="24"/>
        </w:rPr>
        <w:t xml:space="preserve">Hasil analisis </w:t>
      </w:r>
      <w:r w:rsidR="00744058" w:rsidRPr="00B84BED">
        <w:rPr>
          <w:rFonts w:ascii="Times New Roman" w:hAnsi="Times New Roman" w:cs="Times New Roman"/>
          <w:i/>
          <w:sz w:val="24"/>
          <w:szCs w:val="24"/>
        </w:rPr>
        <w:t xml:space="preserve">Friedman Test </w:t>
      </w:r>
      <w:r w:rsidR="00744058" w:rsidRPr="00B84BED">
        <w:rPr>
          <w:rFonts w:ascii="Times New Roman" w:hAnsi="Times New Roman" w:cs="Times New Roman"/>
          <w:sz w:val="24"/>
          <w:szCs w:val="24"/>
        </w:rPr>
        <w:t>menunjukkan nilai p &lt; 0,05 (0,00) yang berarti terdapat perbedaan kesukaan terhadap aspek tekstur pad</w:t>
      </w:r>
      <w:r w:rsidR="00A0793F" w:rsidRPr="00B84BED">
        <w:rPr>
          <w:rFonts w:ascii="Times New Roman" w:hAnsi="Times New Roman" w:cs="Times New Roman"/>
          <w:sz w:val="24"/>
          <w:szCs w:val="24"/>
        </w:rPr>
        <w:t>a misuke</w:t>
      </w:r>
      <w:r w:rsidR="00744058" w:rsidRPr="00B84BED">
        <w:rPr>
          <w:rFonts w:ascii="Times New Roman" w:hAnsi="Times New Roman" w:cs="Times New Roman"/>
          <w:sz w:val="24"/>
          <w:szCs w:val="24"/>
        </w:rPr>
        <w:t xml:space="preserve"> (minyak susu kedelai).</w:t>
      </w:r>
    </w:p>
    <w:p w:rsidR="00744058" w:rsidRPr="00B84BED" w:rsidRDefault="00F04D83" w:rsidP="0029482C">
      <w:pPr>
        <w:pStyle w:val="ListParagraph"/>
        <w:tabs>
          <w:tab w:val="left" w:pos="284"/>
          <w:tab w:val="left" w:pos="567"/>
          <w:tab w:val="left" w:pos="993"/>
        </w:tabs>
        <w:spacing w:line="240" w:lineRule="auto"/>
        <w:ind w:left="567"/>
        <w:jc w:val="both"/>
        <w:rPr>
          <w:rFonts w:ascii="Times New Roman" w:hAnsi="Times New Roman" w:cs="Times New Roman"/>
          <w:color w:val="0070C0"/>
          <w:sz w:val="24"/>
          <w:szCs w:val="24"/>
        </w:rPr>
      </w:pPr>
      <w:r w:rsidRPr="00B84BED">
        <w:rPr>
          <w:rFonts w:ascii="Times New Roman" w:hAnsi="Times New Roman" w:cs="Times New Roman"/>
          <w:color w:val="0070C0"/>
          <w:sz w:val="24"/>
          <w:szCs w:val="24"/>
        </w:rPr>
        <w:lastRenderedPageBreak/>
        <w:tab/>
      </w:r>
      <w:r w:rsidR="00744058" w:rsidRPr="00B84BED">
        <w:rPr>
          <w:rFonts w:ascii="Times New Roman" w:hAnsi="Times New Roman" w:cs="Times New Roman"/>
          <w:sz w:val="24"/>
          <w:szCs w:val="24"/>
        </w:rPr>
        <w:t xml:space="preserve">Berdasarkan hasil analisis </w:t>
      </w:r>
      <w:r w:rsidR="00744058" w:rsidRPr="00B84BED">
        <w:rPr>
          <w:rFonts w:ascii="Times New Roman" w:hAnsi="Times New Roman" w:cs="Times New Roman"/>
          <w:i/>
          <w:sz w:val="24"/>
          <w:szCs w:val="24"/>
        </w:rPr>
        <w:t>Friedman Test</w:t>
      </w:r>
      <w:r w:rsidR="00744058" w:rsidRPr="00B84BED">
        <w:rPr>
          <w:rFonts w:ascii="Times New Roman" w:hAnsi="Times New Roman" w:cs="Times New Roman"/>
          <w:sz w:val="24"/>
          <w:szCs w:val="24"/>
        </w:rPr>
        <w:t xml:space="preserve"> terdapat perbedaan terhadap aspek tekstur</w:t>
      </w:r>
      <w:r w:rsidR="00A0793F" w:rsidRPr="00B84BED">
        <w:rPr>
          <w:rFonts w:ascii="Times New Roman" w:hAnsi="Times New Roman" w:cs="Times New Roman"/>
          <w:sz w:val="24"/>
          <w:szCs w:val="24"/>
        </w:rPr>
        <w:t xml:space="preserve"> pada misuke (minyak susu </w:t>
      </w:r>
      <w:r w:rsidR="00744058" w:rsidRPr="00B84BED">
        <w:rPr>
          <w:rFonts w:ascii="Times New Roman" w:hAnsi="Times New Roman" w:cs="Times New Roman"/>
          <w:sz w:val="24"/>
          <w:szCs w:val="24"/>
        </w:rPr>
        <w:t>kedelai). Konsentrasi minyak 8 ml (O2C) merupakan konsentrasi terbaik yang dipilih oleh panelis. Tekstur</w:t>
      </w:r>
      <w:r w:rsidR="00A0793F" w:rsidRPr="00B84BED">
        <w:rPr>
          <w:rFonts w:ascii="Times New Roman" w:hAnsi="Times New Roman" w:cs="Times New Roman"/>
          <w:sz w:val="24"/>
          <w:szCs w:val="24"/>
        </w:rPr>
        <w:t xml:space="preserve"> misuke (minyak susu </w:t>
      </w:r>
      <w:r w:rsidR="00744058" w:rsidRPr="00B84BED">
        <w:rPr>
          <w:rFonts w:ascii="Times New Roman" w:hAnsi="Times New Roman" w:cs="Times New Roman"/>
          <w:sz w:val="24"/>
          <w:szCs w:val="24"/>
        </w:rPr>
        <w:t>kedelai) yaitu kering.</w:t>
      </w:r>
    </w:p>
    <w:p w:rsidR="00F04D83" w:rsidRPr="00B84BED" w:rsidRDefault="00D03FF6" w:rsidP="0029482C">
      <w:pPr>
        <w:pStyle w:val="ListParagraph"/>
        <w:numPr>
          <w:ilvl w:val="0"/>
          <w:numId w:val="6"/>
        </w:numPr>
        <w:tabs>
          <w:tab w:val="left" w:pos="284"/>
          <w:tab w:val="left" w:pos="567"/>
          <w:tab w:val="left" w:pos="993"/>
        </w:tabs>
        <w:spacing w:line="240" w:lineRule="auto"/>
        <w:ind w:left="294" w:hanging="11"/>
        <w:jc w:val="both"/>
        <w:rPr>
          <w:rFonts w:ascii="Times New Roman" w:hAnsi="Times New Roman" w:cs="Times New Roman"/>
          <w:sz w:val="24"/>
          <w:szCs w:val="24"/>
        </w:rPr>
      </w:pPr>
      <w:r w:rsidRPr="00B84BED">
        <w:rPr>
          <w:rFonts w:ascii="Times New Roman" w:hAnsi="Times New Roman" w:cs="Times New Roman"/>
          <w:sz w:val="24"/>
          <w:szCs w:val="24"/>
        </w:rPr>
        <w:t>Daya terima terhadap aspek rasa</w:t>
      </w:r>
    </w:p>
    <w:p w:rsidR="00F04D83" w:rsidRPr="00B84BED" w:rsidRDefault="00F04D83" w:rsidP="0029482C">
      <w:pPr>
        <w:pStyle w:val="ListParagraph"/>
        <w:tabs>
          <w:tab w:val="left" w:pos="284"/>
          <w:tab w:val="left" w:pos="567"/>
          <w:tab w:val="left" w:pos="993"/>
        </w:tabs>
        <w:spacing w:line="240" w:lineRule="auto"/>
        <w:ind w:left="567"/>
        <w:jc w:val="both"/>
        <w:rPr>
          <w:rFonts w:ascii="Times New Roman" w:hAnsi="Times New Roman" w:cs="Times New Roman"/>
          <w:sz w:val="24"/>
          <w:szCs w:val="24"/>
        </w:rPr>
      </w:pPr>
      <w:r w:rsidRPr="00B84BED">
        <w:rPr>
          <w:rFonts w:ascii="Times New Roman" w:hAnsi="Times New Roman" w:cs="Times New Roman"/>
          <w:sz w:val="24"/>
          <w:szCs w:val="24"/>
        </w:rPr>
        <w:tab/>
      </w:r>
      <w:r w:rsidR="00744058" w:rsidRPr="00B84BED">
        <w:rPr>
          <w:rFonts w:ascii="Times New Roman" w:hAnsi="Times New Roman" w:cs="Times New Roman"/>
          <w:sz w:val="24"/>
          <w:szCs w:val="24"/>
        </w:rPr>
        <w:t>Berdasarkan hasil penilaian uji organoleptik menunjukkan bahwa day</w:t>
      </w:r>
      <w:r w:rsidR="00A0793F" w:rsidRPr="00B84BED">
        <w:rPr>
          <w:rFonts w:ascii="Times New Roman" w:hAnsi="Times New Roman" w:cs="Times New Roman"/>
          <w:sz w:val="24"/>
          <w:szCs w:val="24"/>
        </w:rPr>
        <w:t>a terima panelis terhadap misuke</w:t>
      </w:r>
      <w:r w:rsidR="00744058" w:rsidRPr="00B84BED">
        <w:rPr>
          <w:rFonts w:ascii="Times New Roman" w:hAnsi="Times New Roman" w:cs="Times New Roman"/>
          <w:sz w:val="24"/>
          <w:szCs w:val="24"/>
        </w:rPr>
        <w:t xml:space="preserve"> (minyak susu kedelai)  dengan konsentrasi minyak sayur 8 ml (O2C) dan 10 ml (O2B) lebih disukai dibandingkan dengan konsentrasi minyak sayur 12 ml (O2A).</w:t>
      </w:r>
    </w:p>
    <w:p w:rsidR="00F04D83" w:rsidRPr="00B84BED" w:rsidRDefault="00F04D83" w:rsidP="0029482C">
      <w:pPr>
        <w:pStyle w:val="ListParagraph"/>
        <w:tabs>
          <w:tab w:val="left" w:pos="284"/>
          <w:tab w:val="left" w:pos="567"/>
          <w:tab w:val="left" w:pos="993"/>
        </w:tabs>
        <w:spacing w:line="240" w:lineRule="auto"/>
        <w:ind w:left="567"/>
        <w:jc w:val="both"/>
        <w:rPr>
          <w:rFonts w:ascii="Times New Roman" w:hAnsi="Times New Roman" w:cs="Times New Roman"/>
          <w:sz w:val="24"/>
          <w:szCs w:val="24"/>
        </w:rPr>
      </w:pPr>
      <w:r w:rsidRPr="00B84BED">
        <w:rPr>
          <w:rFonts w:ascii="Times New Roman" w:hAnsi="Times New Roman" w:cs="Times New Roman"/>
          <w:sz w:val="24"/>
          <w:szCs w:val="24"/>
        </w:rPr>
        <w:tab/>
      </w:r>
      <w:r w:rsidR="00744058" w:rsidRPr="00B84BED">
        <w:rPr>
          <w:rFonts w:ascii="Times New Roman" w:hAnsi="Times New Roman" w:cs="Times New Roman"/>
          <w:sz w:val="24"/>
          <w:szCs w:val="24"/>
        </w:rPr>
        <w:t xml:space="preserve">Hasil analisis </w:t>
      </w:r>
      <w:r w:rsidR="00744058" w:rsidRPr="00B84BED">
        <w:rPr>
          <w:rFonts w:ascii="Times New Roman" w:hAnsi="Times New Roman" w:cs="Times New Roman"/>
          <w:i/>
          <w:sz w:val="24"/>
          <w:szCs w:val="24"/>
        </w:rPr>
        <w:t xml:space="preserve">Friedman Test </w:t>
      </w:r>
      <w:r w:rsidR="00744058" w:rsidRPr="00B84BED">
        <w:rPr>
          <w:rFonts w:ascii="Times New Roman" w:hAnsi="Times New Roman" w:cs="Times New Roman"/>
          <w:sz w:val="24"/>
          <w:szCs w:val="24"/>
        </w:rPr>
        <w:t xml:space="preserve">menunjukkan nilai p &gt; 0,05 (0,105) yang berarti tidak terdapat perbedaan kesukaan terhadap aspek rasa pada </w:t>
      </w:r>
      <w:r w:rsidR="00A0793F" w:rsidRPr="00B84BED">
        <w:rPr>
          <w:rFonts w:ascii="Times New Roman" w:hAnsi="Times New Roman" w:cs="Times New Roman"/>
          <w:sz w:val="24"/>
          <w:szCs w:val="24"/>
        </w:rPr>
        <w:t>misuke</w:t>
      </w:r>
      <w:r w:rsidR="00744058" w:rsidRPr="00B84BED">
        <w:rPr>
          <w:rFonts w:ascii="Times New Roman" w:hAnsi="Times New Roman" w:cs="Times New Roman"/>
          <w:sz w:val="24"/>
          <w:szCs w:val="24"/>
        </w:rPr>
        <w:t xml:space="preserve"> (minyak susu kedelai).</w:t>
      </w:r>
    </w:p>
    <w:p w:rsidR="00D03FF6" w:rsidRPr="00B84BED" w:rsidRDefault="00F04D83" w:rsidP="0029482C">
      <w:pPr>
        <w:pStyle w:val="ListParagraph"/>
        <w:tabs>
          <w:tab w:val="left" w:pos="284"/>
          <w:tab w:val="left" w:pos="567"/>
          <w:tab w:val="left" w:pos="993"/>
        </w:tabs>
        <w:spacing w:line="240" w:lineRule="auto"/>
        <w:ind w:left="567"/>
        <w:jc w:val="both"/>
        <w:rPr>
          <w:rFonts w:ascii="Times New Roman" w:hAnsi="Times New Roman" w:cs="Times New Roman"/>
          <w:sz w:val="24"/>
          <w:szCs w:val="24"/>
        </w:rPr>
      </w:pPr>
      <w:r w:rsidRPr="00B84BED">
        <w:rPr>
          <w:rFonts w:ascii="Times New Roman" w:hAnsi="Times New Roman" w:cs="Times New Roman"/>
          <w:sz w:val="24"/>
          <w:szCs w:val="24"/>
        </w:rPr>
        <w:tab/>
      </w:r>
      <w:r w:rsidR="00744058" w:rsidRPr="00B84BED">
        <w:rPr>
          <w:rFonts w:ascii="Times New Roman" w:hAnsi="Times New Roman" w:cs="Times New Roman"/>
          <w:sz w:val="24"/>
          <w:szCs w:val="24"/>
        </w:rPr>
        <w:t xml:space="preserve">Berdasarkan hasil analisis </w:t>
      </w:r>
      <w:r w:rsidR="00744058" w:rsidRPr="00B84BED">
        <w:rPr>
          <w:rFonts w:ascii="Times New Roman" w:hAnsi="Times New Roman" w:cs="Times New Roman"/>
          <w:i/>
          <w:sz w:val="24"/>
          <w:szCs w:val="24"/>
        </w:rPr>
        <w:t>Friedman Test</w:t>
      </w:r>
      <w:r w:rsidR="00744058" w:rsidRPr="00B84BED">
        <w:rPr>
          <w:rFonts w:ascii="Times New Roman" w:hAnsi="Times New Roman" w:cs="Times New Roman"/>
          <w:sz w:val="24"/>
          <w:szCs w:val="24"/>
        </w:rPr>
        <w:t xml:space="preserve"> tidak terdapat perbedaan terhadap aspek rasa</w:t>
      </w:r>
      <w:r w:rsidR="00A0793F" w:rsidRPr="00B84BED">
        <w:rPr>
          <w:rFonts w:ascii="Times New Roman" w:hAnsi="Times New Roman" w:cs="Times New Roman"/>
          <w:sz w:val="24"/>
          <w:szCs w:val="24"/>
        </w:rPr>
        <w:t xml:space="preserve"> pada misuke</w:t>
      </w:r>
      <w:r w:rsidR="00744058" w:rsidRPr="00B84BED">
        <w:rPr>
          <w:rFonts w:ascii="Times New Roman" w:hAnsi="Times New Roman" w:cs="Times New Roman"/>
          <w:sz w:val="24"/>
          <w:szCs w:val="24"/>
        </w:rPr>
        <w:t xml:space="preserve"> (minyak susu kedelai). Konsentrasi minyak 8 ml (O2C) merupakan konsentrasi terbaik yang dipilih oleh panelis. Rasa misuk</w:t>
      </w:r>
      <w:r w:rsidR="00A0793F" w:rsidRPr="00B84BED">
        <w:rPr>
          <w:rFonts w:ascii="Times New Roman" w:hAnsi="Times New Roman" w:cs="Times New Roman"/>
          <w:sz w:val="24"/>
          <w:szCs w:val="24"/>
        </w:rPr>
        <w:t>e</w:t>
      </w:r>
      <w:r w:rsidR="00744058" w:rsidRPr="00B84BED">
        <w:rPr>
          <w:rFonts w:ascii="Times New Roman" w:hAnsi="Times New Roman" w:cs="Times New Roman"/>
          <w:sz w:val="24"/>
          <w:szCs w:val="24"/>
        </w:rPr>
        <w:t xml:space="preserve"> (minyak susu kedelai) yaitu manis.</w:t>
      </w:r>
      <w:r w:rsidR="00D03FF6" w:rsidRPr="00B84BED">
        <w:rPr>
          <w:rFonts w:ascii="Times New Roman" w:hAnsi="Times New Roman" w:cs="Times New Roman"/>
          <w:color w:val="000000" w:themeColor="text1"/>
          <w:sz w:val="24"/>
          <w:szCs w:val="24"/>
        </w:rPr>
        <w:t xml:space="preserve">   </w:t>
      </w:r>
    </w:p>
    <w:p w:rsidR="00F04D83" w:rsidRPr="00B84BED" w:rsidRDefault="00D03FF6" w:rsidP="0029482C">
      <w:pPr>
        <w:pStyle w:val="ListParagraph"/>
        <w:numPr>
          <w:ilvl w:val="0"/>
          <w:numId w:val="6"/>
        </w:numPr>
        <w:tabs>
          <w:tab w:val="left" w:pos="426"/>
        </w:tabs>
        <w:spacing w:line="240" w:lineRule="auto"/>
        <w:ind w:left="567" w:hanging="283"/>
        <w:jc w:val="both"/>
        <w:rPr>
          <w:rFonts w:ascii="Times New Roman" w:hAnsi="Times New Roman" w:cs="Times New Roman"/>
          <w:sz w:val="24"/>
          <w:szCs w:val="24"/>
          <w:lang w:val="en-US"/>
        </w:rPr>
      </w:pPr>
      <w:r w:rsidRPr="00B84BED">
        <w:rPr>
          <w:rFonts w:ascii="Times New Roman" w:hAnsi="Times New Roman" w:cs="Times New Roman"/>
          <w:sz w:val="24"/>
          <w:szCs w:val="24"/>
          <w:lang w:val="en-US"/>
        </w:rPr>
        <w:t xml:space="preserve">Tingkat </w:t>
      </w:r>
      <w:proofErr w:type="spellStart"/>
      <w:r w:rsidRPr="00B84BED">
        <w:rPr>
          <w:rFonts w:ascii="Times New Roman" w:hAnsi="Times New Roman" w:cs="Times New Roman"/>
          <w:sz w:val="24"/>
          <w:szCs w:val="24"/>
          <w:lang w:val="en-US"/>
        </w:rPr>
        <w:t>kesukaan</w:t>
      </w:r>
      <w:proofErr w:type="spellEnd"/>
      <w:r w:rsidRPr="00B84BED">
        <w:rPr>
          <w:rFonts w:ascii="Times New Roman" w:hAnsi="Times New Roman" w:cs="Times New Roman"/>
          <w:sz w:val="24"/>
          <w:szCs w:val="24"/>
        </w:rPr>
        <w:t xml:space="preserve"> secara keseluruhan</w:t>
      </w:r>
    </w:p>
    <w:p w:rsidR="00D03FF6" w:rsidRPr="00B84BED" w:rsidRDefault="00F04D83" w:rsidP="0029482C">
      <w:pPr>
        <w:pStyle w:val="ListParagraph"/>
        <w:tabs>
          <w:tab w:val="left" w:pos="426"/>
        </w:tabs>
        <w:spacing w:after="0" w:line="240" w:lineRule="auto"/>
        <w:ind w:left="567"/>
        <w:jc w:val="both"/>
        <w:rPr>
          <w:rFonts w:ascii="Times New Roman" w:hAnsi="Times New Roman" w:cs="Times New Roman"/>
          <w:sz w:val="24"/>
          <w:szCs w:val="24"/>
        </w:rPr>
      </w:pPr>
      <w:r w:rsidRPr="00B84BED">
        <w:rPr>
          <w:rFonts w:ascii="Times New Roman" w:hAnsi="Times New Roman" w:cs="Times New Roman"/>
          <w:sz w:val="24"/>
          <w:szCs w:val="24"/>
        </w:rPr>
        <w:tab/>
        <w:t xml:space="preserve">    </w:t>
      </w:r>
      <w:r w:rsidR="00744058" w:rsidRPr="00B84BED">
        <w:rPr>
          <w:rFonts w:ascii="Times New Roman" w:hAnsi="Times New Roman" w:cs="Times New Roman"/>
          <w:sz w:val="24"/>
          <w:szCs w:val="24"/>
        </w:rPr>
        <w:t xml:space="preserve">Hasil uji daya terima penilaian </w:t>
      </w:r>
      <w:r w:rsidR="00A0793F" w:rsidRPr="00B84BED">
        <w:rPr>
          <w:rFonts w:ascii="Times New Roman" w:hAnsi="Times New Roman" w:cs="Times New Roman"/>
          <w:sz w:val="24"/>
          <w:szCs w:val="24"/>
        </w:rPr>
        <w:t xml:space="preserve">panelis menunjukkan bahwa misuke (minyak susu </w:t>
      </w:r>
      <w:r w:rsidR="00744058" w:rsidRPr="00B84BED">
        <w:rPr>
          <w:rFonts w:ascii="Times New Roman" w:hAnsi="Times New Roman" w:cs="Times New Roman"/>
          <w:sz w:val="24"/>
          <w:szCs w:val="24"/>
        </w:rPr>
        <w:t>kedelai) yang paling disukai adalah formula O2C (8 ml) setelah itu formula O2B (10 ml) kemudian formula O2C dengan tingkat kesukaan paling rendah. Hal ini terlihat dari total skor pe</w:t>
      </w:r>
      <w:r w:rsidR="00A0793F" w:rsidRPr="00B84BED">
        <w:rPr>
          <w:rFonts w:ascii="Times New Roman" w:hAnsi="Times New Roman" w:cs="Times New Roman"/>
          <w:sz w:val="24"/>
          <w:szCs w:val="24"/>
        </w:rPr>
        <w:t xml:space="preserve">nilaian organoleptik pada misuke (minyak susu </w:t>
      </w:r>
      <w:r w:rsidR="00744058" w:rsidRPr="00B84BED">
        <w:rPr>
          <w:rFonts w:ascii="Times New Roman" w:hAnsi="Times New Roman" w:cs="Times New Roman"/>
          <w:sz w:val="24"/>
          <w:szCs w:val="24"/>
        </w:rPr>
        <w:t xml:space="preserve">kedelai) dengan konsentrasi minyak 8 </w:t>
      </w:r>
      <w:r w:rsidR="00A0793F" w:rsidRPr="00B84BED">
        <w:rPr>
          <w:rFonts w:ascii="Times New Roman" w:hAnsi="Times New Roman" w:cs="Times New Roman"/>
          <w:sz w:val="24"/>
          <w:szCs w:val="24"/>
        </w:rPr>
        <w:t>ml sebesar 399, sedangkan misuke</w:t>
      </w:r>
      <w:r w:rsidR="00744058" w:rsidRPr="00B84BED">
        <w:rPr>
          <w:rFonts w:ascii="Times New Roman" w:hAnsi="Times New Roman" w:cs="Times New Roman"/>
          <w:sz w:val="24"/>
          <w:szCs w:val="24"/>
        </w:rPr>
        <w:t xml:space="preserve"> (minyak </w:t>
      </w:r>
      <w:r w:rsidR="00A0793F" w:rsidRPr="00B84BED">
        <w:rPr>
          <w:rFonts w:ascii="Times New Roman" w:hAnsi="Times New Roman" w:cs="Times New Roman"/>
          <w:sz w:val="24"/>
          <w:szCs w:val="24"/>
        </w:rPr>
        <w:t>susu</w:t>
      </w:r>
      <w:r w:rsidR="00744058" w:rsidRPr="00B84BED">
        <w:rPr>
          <w:rFonts w:ascii="Times New Roman" w:hAnsi="Times New Roman" w:cs="Times New Roman"/>
          <w:sz w:val="24"/>
          <w:szCs w:val="24"/>
        </w:rPr>
        <w:t xml:space="preserve"> kedelai) dengan konsentrasi minyak </w:t>
      </w:r>
      <w:r w:rsidR="00744058" w:rsidRPr="00B84BED">
        <w:rPr>
          <w:rFonts w:ascii="Times New Roman" w:hAnsi="Times New Roman" w:cs="Times New Roman"/>
          <w:sz w:val="24"/>
          <w:szCs w:val="24"/>
        </w:rPr>
        <w:lastRenderedPageBreak/>
        <w:t>10</w:t>
      </w:r>
      <w:r w:rsidR="00A0793F" w:rsidRPr="00B84BED">
        <w:rPr>
          <w:rFonts w:ascii="Times New Roman" w:hAnsi="Times New Roman" w:cs="Times New Roman"/>
          <w:sz w:val="24"/>
          <w:szCs w:val="24"/>
        </w:rPr>
        <w:t xml:space="preserve"> ml sebesar 375, kemudian misuke</w:t>
      </w:r>
      <w:r w:rsidR="00744058" w:rsidRPr="00B84BED">
        <w:rPr>
          <w:rFonts w:ascii="Times New Roman" w:hAnsi="Times New Roman" w:cs="Times New Roman"/>
          <w:sz w:val="24"/>
          <w:szCs w:val="24"/>
        </w:rPr>
        <w:t xml:space="preserve"> (minyak susu kedelai) dengan konsentrasi minyak 12 ml sebesar 354.</w:t>
      </w:r>
    </w:p>
    <w:p w:rsidR="00D03FF6" w:rsidRPr="00B84BED" w:rsidRDefault="00D03FF6" w:rsidP="0029482C">
      <w:pPr>
        <w:pStyle w:val="ListParagraph"/>
        <w:numPr>
          <w:ilvl w:val="0"/>
          <w:numId w:val="7"/>
        </w:numPr>
        <w:tabs>
          <w:tab w:val="left" w:pos="426"/>
        </w:tabs>
        <w:spacing w:after="0" w:line="240" w:lineRule="auto"/>
        <w:ind w:left="567" w:right="20"/>
        <w:outlineLvl w:val="2"/>
        <w:rPr>
          <w:rFonts w:ascii="Times New Roman" w:hAnsi="Times New Roman" w:cs="Times New Roman"/>
          <w:sz w:val="24"/>
          <w:szCs w:val="24"/>
        </w:rPr>
      </w:pPr>
      <w:bookmarkStart w:id="2" w:name="_Toc4528113"/>
      <w:r w:rsidRPr="00B84BED">
        <w:rPr>
          <w:rFonts w:ascii="Times New Roman" w:hAnsi="Times New Roman" w:cs="Times New Roman"/>
          <w:sz w:val="24"/>
          <w:szCs w:val="24"/>
        </w:rPr>
        <w:t>Hasil U</w:t>
      </w:r>
      <w:r w:rsidR="00744058" w:rsidRPr="00B84BED">
        <w:rPr>
          <w:rFonts w:ascii="Times New Roman" w:hAnsi="Times New Roman" w:cs="Times New Roman"/>
          <w:sz w:val="24"/>
          <w:szCs w:val="24"/>
        </w:rPr>
        <w:t>ji Zat Gizi Makro</w:t>
      </w:r>
      <w:r w:rsidRPr="00B84BED">
        <w:rPr>
          <w:rFonts w:ascii="Times New Roman" w:hAnsi="Times New Roman" w:cs="Times New Roman"/>
          <w:sz w:val="24"/>
          <w:szCs w:val="24"/>
        </w:rPr>
        <w:t>.</w:t>
      </w:r>
      <w:bookmarkEnd w:id="2"/>
    </w:p>
    <w:p w:rsidR="00F04D83" w:rsidRPr="00B84BED" w:rsidRDefault="00744058" w:rsidP="0029482C">
      <w:pPr>
        <w:pStyle w:val="ListParagraph"/>
        <w:numPr>
          <w:ilvl w:val="0"/>
          <w:numId w:val="9"/>
        </w:numPr>
        <w:tabs>
          <w:tab w:val="left" w:pos="426"/>
        </w:tabs>
        <w:spacing w:after="0" w:line="240" w:lineRule="auto"/>
        <w:outlineLvl w:val="2"/>
        <w:rPr>
          <w:rFonts w:ascii="Times New Roman" w:hAnsi="Times New Roman" w:cs="Times New Roman"/>
          <w:sz w:val="24"/>
          <w:szCs w:val="24"/>
        </w:rPr>
      </w:pPr>
      <w:r w:rsidRPr="00B84BED">
        <w:rPr>
          <w:rFonts w:ascii="Times New Roman" w:hAnsi="Times New Roman" w:cs="Times New Roman"/>
          <w:sz w:val="24"/>
          <w:szCs w:val="24"/>
        </w:rPr>
        <w:t>Protein</w:t>
      </w:r>
    </w:p>
    <w:p w:rsidR="00F04D83" w:rsidRPr="00B84BED" w:rsidRDefault="00F04D83" w:rsidP="0029482C">
      <w:pPr>
        <w:pStyle w:val="ListParagraph"/>
        <w:tabs>
          <w:tab w:val="left" w:pos="426"/>
        </w:tabs>
        <w:spacing w:after="0" w:line="240" w:lineRule="auto"/>
        <w:ind w:left="927"/>
        <w:jc w:val="both"/>
        <w:outlineLvl w:val="2"/>
        <w:rPr>
          <w:rFonts w:ascii="Times New Roman" w:hAnsi="Times New Roman" w:cs="Times New Roman"/>
          <w:sz w:val="24"/>
          <w:szCs w:val="24"/>
        </w:rPr>
      </w:pPr>
      <w:r w:rsidRPr="00B84BED">
        <w:rPr>
          <w:rFonts w:ascii="Times New Roman" w:hAnsi="Times New Roman" w:cs="Times New Roman"/>
          <w:sz w:val="24"/>
          <w:szCs w:val="24"/>
        </w:rPr>
        <w:tab/>
      </w:r>
      <w:r w:rsidR="00744058" w:rsidRPr="00B84BED">
        <w:rPr>
          <w:rFonts w:ascii="Times New Roman" w:hAnsi="Times New Roman" w:cs="Times New Roman"/>
          <w:sz w:val="24"/>
          <w:szCs w:val="24"/>
        </w:rPr>
        <w:t>H</w:t>
      </w:r>
      <w:r w:rsidR="00A0793F" w:rsidRPr="00B84BED">
        <w:rPr>
          <w:rFonts w:ascii="Times New Roman" w:hAnsi="Times New Roman" w:cs="Times New Roman"/>
          <w:sz w:val="24"/>
          <w:szCs w:val="24"/>
        </w:rPr>
        <w:t>asil analisa protein pada misuke</w:t>
      </w:r>
      <w:r w:rsidR="00744058" w:rsidRPr="00B84BED">
        <w:rPr>
          <w:rFonts w:ascii="Times New Roman" w:hAnsi="Times New Roman" w:cs="Times New Roman"/>
          <w:sz w:val="24"/>
          <w:szCs w:val="24"/>
        </w:rPr>
        <w:t xml:space="preserve"> dengan konsentrasi minyak 8 ml sebesar 19,13 g/100 g </w:t>
      </w:r>
      <w:r w:rsidR="00A0793F" w:rsidRPr="00B84BED">
        <w:rPr>
          <w:rFonts w:ascii="Times New Roman" w:hAnsi="Times New Roman" w:cs="Times New Roman"/>
          <w:sz w:val="24"/>
          <w:szCs w:val="24"/>
        </w:rPr>
        <w:t>bahan, sedangkan pada misuke</w:t>
      </w:r>
      <w:r w:rsidR="00744058" w:rsidRPr="00B84BED">
        <w:rPr>
          <w:rFonts w:ascii="Times New Roman" w:hAnsi="Times New Roman" w:cs="Times New Roman"/>
          <w:sz w:val="24"/>
          <w:szCs w:val="24"/>
        </w:rPr>
        <w:t xml:space="preserve"> dengan konsentrasi minyak 10 ml sebesar 18,</w:t>
      </w:r>
      <w:r w:rsidR="00A0793F" w:rsidRPr="00B84BED">
        <w:rPr>
          <w:rFonts w:ascii="Times New Roman" w:hAnsi="Times New Roman" w:cs="Times New Roman"/>
          <w:sz w:val="24"/>
          <w:szCs w:val="24"/>
        </w:rPr>
        <w:t>13 g/100 g bahan dan pada misuke</w:t>
      </w:r>
      <w:r w:rsidR="00744058" w:rsidRPr="00B84BED">
        <w:rPr>
          <w:rFonts w:ascii="Times New Roman" w:hAnsi="Times New Roman" w:cs="Times New Roman"/>
          <w:sz w:val="24"/>
          <w:szCs w:val="24"/>
        </w:rPr>
        <w:t xml:space="preserve"> dengan konsentrasi minyak 12 ml sebesar 17,56 g/ 100 g bahan.</w:t>
      </w:r>
    </w:p>
    <w:p w:rsidR="00D03FF6" w:rsidRPr="00B84BED" w:rsidRDefault="00F04D83" w:rsidP="0029482C">
      <w:pPr>
        <w:pStyle w:val="ListParagraph"/>
        <w:tabs>
          <w:tab w:val="left" w:pos="426"/>
        </w:tabs>
        <w:spacing w:after="0" w:line="240" w:lineRule="auto"/>
        <w:ind w:left="927"/>
        <w:jc w:val="both"/>
        <w:outlineLvl w:val="2"/>
        <w:rPr>
          <w:rFonts w:ascii="Times New Roman" w:hAnsi="Times New Roman" w:cs="Times New Roman"/>
          <w:sz w:val="24"/>
          <w:szCs w:val="24"/>
        </w:rPr>
      </w:pPr>
      <w:r w:rsidRPr="00B84BED">
        <w:rPr>
          <w:rFonts w:ascii="Times New Roman" w:hAnsi="Times New Roman" w:cs="Times New Roman"/>
          <w:sz w:val="24"/>
          <w:szCs w:val="24"/>
        </w:rPr>
        <w:tab/>
      </w:r>
      <w:r w:rsidR="00A0793F" w:rsidRPr="00B84BED">
        <w:rPr>
          <w:rFonts w:ascii="Times New Roman" w:hAnsi="Times New Roman" w:cs="Times New Roman"/>
          <w:sz w:val="24"/>
          <w:szCs w:val="24"/>
        </w:rPr>
        <w:t>Takaran saji misuke</w:t>
      </w:r>
      <w:r w:rsidR="00744058" w:rsidRPr="00B84BED">
        <w:rPr>
          <w:rFonts w:ascii="Times New Roman" w:hAnsi="Times New Roman" w:cs="Times New Roman"/>
          <w:sz w:val="24"/>
          <w:szCs w:val="24"/>
        </w:rPr>
        <w:t xml:space="preserve"> (minyak susu kedelai) per porsi adalah ±30 g yang dikonsumsi satu kali dalam sehari sebagai makanan tambahan yang diharapkan dapat memenuhi 10% dari kebutuhan anak prasek</w:t>
      </w:r>
      <w:r w:rsidR="00A0793F" w:rsidRPr="00B84BED">
        <w:rPr>
          <w:rFonts w:ascii="Times New Roman" w:hAnsi="Times New Roman" w:cs="Times New Roman"/>
          <w:sz w:val="24"/>
          <w:szCs w:val="24"/>
        </w:rPr>
        <w:t>olah. Hasil kadar protein misuke</w:t>
      </w:r>
      <w:r w:rsidR="00744058" w:rsidRPr="00B84BED">
        <w:rPr>
          <w:rFonts w:ascii="Times New Roman" w:hAnsi="Times New Roman" w:cs="Times New Roman"/>
          <w:sz w:val="24"/>
          <w:szCs w:val="24"/>
        </w:rPr>
        <w:t xml:space="preserve"> per porsi dalam setiap produk sebesar 5,7 g</w:t>
      </w:r>
      <w:r w:rsidR="00A0793F" w:rsidRPr="00B84BED">
        <w:rPr>
          <w:rFonts w:ascii="Times New Roman" w:hAnsi="Times New Roman" w:cs="Times New Roman"/>
          <w:sz w:val="24"/>
          <w:szCs w:val="24"/>
        </w:rPr>
        <w:t xml:space="preserve"> pada misuke</w:t>
      </w:r>
      <w:r w:rsidR="00744058" w:rsidRPr="00B84BED">
        <w:rPr>
          <w:rFonts w:ascii="Times New Roman" w:hAnsi="Times New Roman" w:cs="Times New Roman"/>
          <w:sz w:val="24"/>
          <w:szCs w:val="24"/>
        </w:rPr>
        <w:t xml:space="preserve"> dengan konsentrasi minyak 8 ml, 5,4 g</w:t>
      </w:r>
      <w:r w:rsidR="00A0793F" w:rsidRPr="00B84BED">
        <w:rPr>
          <w:rFonts w:ascii="Times New Roman" w:hAnsi="Times New Roman" w:cs="Times New Roman"/>
          <w:sz w:val="24"/>
          <w:szCs w:val="24"/>
        </w:rPr>
        <w:t xml:space="preserve"> pada misuke</w:t>
      </w:r>
      <w:r w:rsidR="00744058" w:rsidRPr="00B84BED">
        <w:rPr>
          <w:rFonts w:ascii="Times New Roman" w:hAnsi="Times New Roman" w:cs="Times New Roman"/>
          <w:sz w:val="24"/>
          <w:szCs w:val="24"/>
        </w:rPr>
        <w:t xml:space="preserve"> dengan konsentrasi minyak 10 ml dan 5,3 g</w:t>
      </w:r>
      <w:r w:rsidR="00A0793F" w:rsidRPr="00B84BED">
        <w:rPr>
          <w:rFonts w:ascii="Times New Roman" w:hAnsi="Times New Roman" w:cs="Times New Roman"/>
          <w:sz w:val="24"/>
          <w:szCs w:val="24"/>
        </w:rPr>
        <w:t xml:space="preserve"> pada misuke</w:t>
      </w:r>
      <w:r w:rsidR="00744058" w:rsidRPr="00B84BED">
        <w:rPr>
          <w:rFonts w:ascii="Times New Roman" w:hAnsi="Times New Roman" w:cs="Times New Roman"/>
          <w:sz w:val="24"/>
          <w:szCs w:val="24"/>
        </w:rPr>
        <w:t xml:space="preserve"> dengan konsentrasi minyak 12 ml dimana setiap produk telah memenuhi persyaratan minimum kebutuhan protein anak prasekolah yaitu minimum 3,5 g/porsi.</w:t>
      </w:r>
      <w:r w:rsidR="00D03FF6" w:rsidRPr="00B84BED">
        <w:rPr>
          <w:rFonts w:ascii="Times New Roman" w:hAnsi="Times New Roman" w:cs="Times New Roman"/>
          <w:sz w:val="24"/>
          <w:szCs w:val="24"/>
        </w:rPr>
        <w:t xml:space="preserve"> </w:t>
      </w:r>
    </w:p>
    <w:p w:rsidR="00744058" w:rsidRPr="00B84BED" w:rsidRDefault="00744058" w:rsidP="0029482C">
      <w:pPr>
        <w:pStyle w:val="ListParagraph"/>
        <w:numPr>
          <w:ilvl w:val="0"/>
          <w:numId w:val="9"/>
        </w:numPr>
        <w:tabs>
          <w:tab w:val="left" w:pos="426"/>
        </w:tabs>
        <w:spacing w:after="0" w:line="240" w:lineRule="auto"/>
        <w:jc w:val="both"/>
        <w:rPr>
          <w:rFonts w:ascii="Times New Roman" w:hAnsi="Times New Roman" w:cs="Times New Roman"/>
          <w:color w:val="FF0000"/>
          <w:sz w:val="24"/>
          <w:szCs w:val="24"/>
        </w:rPr>
      </w:pPr>
      <w:r w:rsidRPr="00B84BED">
        <w:rPr>
          <w:rFonts w:ascii="Times New Roman" w:hAnsi="Times New Roman" w:cs="Times New Roman"/>
          <w:sz w:val="24"/>
          <w:szCs w:val="24"/>
        </w:rPr>
        <w:t>Lemak</w:t>
      </w:r>
    </w:p>
    <w:p w:rsidR="00744058" w:rsidRPr="00B84BED" w:rsidRDefault="00F04D83" w:rsidP="0029482C">
      <w:pPr>
        <w:pStyle w:val="ListParagraph"/>
        <w:tabs>
          <w:tab w:val="left" w:pos="426"/>
        </w:tabs>
        <w:spacing w:after="0" w:line="240" w:lineRule="auto"/>
        <w:ind w:left="927"/>
        <w:jc w:val="both"/>
        <w:rPr>
          <w:rFonts w:ascii="Times New Roman" w:hAnsi="Times New Roman" w:cs="Times New Roman"/>
          <w:sz w:val="24"/>
          <w:szCs w:val="24"/>
        </w:rPr>
      </w:pPr>
      <w:r w:rsidRPr="00B84BED">
        <w:rPr>
          <w:rFonts w:ascii="Times New Roman" w:hAnsi="Times New Roman" w:cs="Times New Roman"/>
          <w:sz w:val="24"/>
          <w:szCs w:val="24"/>
        </w:rPr>
        <w:tab/>
      </w:r>
      <w:r w:rsidR="00A0793F" w:rsidRPr="00B84BED">
        <w:rPr>
          <w:rFonts w:ascii="Times New Roman" w:hAnsi="Times New Roman" w:cs="Times New Roman"/>
          <w:sz w:val="24"/>
          <w:szCs w:val="24"/>
        </w:rPr>
        <w:t>Hasil analisa lemak pada misuke</w:t>
      </w:r>
      <w:r w:rsidR="00744058" w:rsidRPr="00B84BED">
        <w:rPr>
          <w:rFonts w:ascii="Times New Roman" w:hAnsi="Times New Roman" w:cs="Times New Roman"/>
          <w:sz w:val="24"/>
          <w:szCs w:val="24"/>
        </w:rPr>
        <w:t xml:space="preserve"> dengan konsentrasi minyak 8 ml sebesar 27,06 g/ 100 g</w:t>
      </w:r>
      <w:r w:rsidR="00A0793F" w:rsidRPr="00B84BED">
        <w:rPr>
          <w:rFonts w:ascii="Times New Roman" w:hAnsi="Times New Roman" w:cs="Times New Roman"/>
          <w:sz w:val="24"/>
          <w:szCs w:val="24"/>
        </w:rPr>
        <w:t xml:space="preserve"> bahan, sedangkan pada misuke</w:t>
      </w:r>
      <w:r w:rsidR="00744058" w:rsidRPr="00B84BED">
        <w:rPr>
          <w:rFonts w:ascii="Times New Roman" w:hAnsi="Times New Roman" w:cs="Times New Roman"/>
          <w:sz w:val="24"/>
          <w:szCs w:val="24"/>
        </w:rPr>
        <w:t xml:space="preserve"> dengan konsentrasi minyak 10 ml sebesar 27,28 g/ 100 g </w:t>
      </w:r>
      <w:r w:rsidR="00A0793F" w:rsidRPr="00B84BED">
        <w:rPr>
          <w:rFonts w:ascii="Times New Roman" w:hAnsi="Times New Roman" w:cs="Times New Roman"/>
          <w:sz w:val="24"/>
          <w:szCs w:val="24"/>
        </w:rPr>
        <w:t>bahan dan pada misuke</w:t>
      </w:r>
      <w:r w:rsidR="00744058" w:rsidRPr="00B84BED">
        <w:rPr>
          <w:rFonts w:ascii="Times New Roman" w:hAnsi="Times New Roman" w:cs="Times New Roman"/>
          <w:sz w:val="24"/>
          <w:szCs w:val="24"/>
        </w:rPr>
        <w:t xml:space="preserve"> dengan konsentrasi minyak 12 ml sebesar 28,39 g/ 100 g bahan.</w:t>
      </w:r>
    </w:p>
    <w:p w:rsidR="00744058" w:rsidRPr="00B84BED" w:rsidRDefault="00F04D83" w:rsidP="0029482C">
      <w:pPr>
        <w:pStyle w:val="ListParagraph"/>
        <w:tabs>
          <w:tab w:val="left" w:pos="426"/>
        </w:tabs>
        <w:spacing w:after="0" w:line="240" w:lineRule="auto"/>
        <w:ind w:left="927"/>
        <w:jc w:val="both"/>
        <w:rPr>
          <w:rFonts w:ascii="Times New Roman" w:hAnsi="Times New Roman" w:cs="Times New Roman"/>
          <w:color w:val="FF0000"/>
          <w:sz w:val="24"/>
          <w:szCs w:val="24"/>
        </w:rPr>
      </w:pPr>
      <w:r w:rsidRPr="00B84BED">
        <w:rPr>
          <w:rFonts w:ascii="Times New Roman" w:hAnsi="Times New Roman" w:cs="Times New Roman"/>
          <w:sz w:val="24"/>
          <w:szCs w:val="24"/>
        </w:rPr>
        <w:tab/>
      </w:r>
      <w:r w:rsidR="00A0793F" w:rsidRPr="00B84BED">
        <w:rPr>
          <w:rFonts w:ascii="Times New Roman" w:hAnsi="Times New Roman" w:cs="Times New Roman"/>
          <w:sz w:val="24"/>
          <w:szCs w:val="24"/>
        </w:rPr>
        <w:t>Takaran saji misuke</w:t>
      </w:r>
      <w:r w:rsidR="00744058" w:rsidRPr="00B84BED">
        <w:rPr>
          <w:rFonts w:ascii="Times New Roman" w:hAnsi="Times New Roman" w:cs="Times New Roman"/>
          <w:sz w:val="24"/>
          <w:szCs w:val="24"/>
        </w:rPr>
        <w:t xml:space="preserve"> (minyak susu kedelai) per porsi adalah ±30 g yang dikonsumsi satu kali dalam sehari sebagai makanan tambahan yang diharapkan dapat memenuhi 10% dari kebutuhan anak </w:t>
      </w:r>
      <w:r w:rsidR="00744058" w:rsidRPr="00B84BED">
        <w:rPr>
          <w:rFonts w:ascii="Times New Roman" w:hAnsi="Times New Roman" w:cs="Times New Roman"/>
          <w:sz w:val="24"/>
          <w:szCs w:val="24"/>
        </w:rPr>
        <w:lastRenderedPageBreak/>
        <w:t>pras</w:t>
      </w:r>
      <w:r w:rsidR="00A0793F" w:rsidRPr="00B84BED">
        <w:rPr>
          <w:rFonts w:ascii="Times New Roman" w:hAnsi="Times New Roman" w:cs="Times New Roman"/>
          <w:sz w:val="24"/>
          <w:szCs w:val="24"/>
        </w:rPr>
        <w:t>ekolah. Hasil kadar lemak misuke</w:t>
      </w:r>
      <w:r w:rsidR="00744058" w:rsidRPr="00B84BED">
        <w:rPr>
          <w:rFonts w:ascii="Times New Roman" w:hAnsi="Times New Roman" w:cs="Times New Roman"/>
          <w:sz w:val="24"/>
          <w:szCs w:val="24"/>
        </w:rPr>
        <w:t xml:space="preserve"> per porsi dalam setiap produk sebesar 8,1 g</w:t>
      </w:r>
      <w:r w:rsidR="00A0793F" w:rsidRPr="00B84BED">
        <w:rPr>
          <w:rFonts w:ascii="Times New Roman" w:hAnsi="Times New Roman" w:cs="Times New Roman"/>
          <w:sz w:val="24"/>
          <w:szCs w:val="24"/>
        </w:rPr>
        <w:t xml:space="preserve"> pada misuke</w:t>
      </w:r>
      <w:r w:rsidR="00744058" w:rsidRPr="00B84BED">
        <w:rPr>
          <w:rFonts w:ascii="Times New Roman" w:hAnsi="Times New Roman" w:cs="Times New Roman"/>
          <w:sz w:val="24"/>
          <w:szCs w:val="24"/>
        </w:rPr>
        <w:t xml:space="preserve"> dengan konsentrasi minyak 8 ml, sebesar 8,2 g</w:t>
      </w:r>
      <w:r w:rsidR="00A0793F" w:rsidRPr="00B84BED">
        <w:rPr>
          <w:rFonts w:ascii="Times New Roman" w:hAnsi="Times New Roman" w:cs="Times New Roman"/>
          <w:sz w:val="24"/>
          <w:szCs w:val="24"/>
        </w:rPr>
        <w:t xml:space="preserve"> pada misuke</w:t>
      </w:r>
      <w:r w:rsidR="00744058" w:rsidRPr="00B84BED">
        <w:rPr>
          <w:rFonts w:ascii="Times New Roman" w:hAnsi="Times New Roman" w:cs="Times New Roman"/>
          <w:sz w:val="24"/>
          <w:szCs w:val="24"/>
        </w:rPr>
        <w:t xml:space="preserve"> dengan konsentrasi minyak 10 ml dan 8,5 g</w:t>
      </w:r>
      <w:r w:rsidR="00A0793F" w:rsidRPr="00B84BED">
        <w:rPr>
          <w:rFonts w:ascii="Times New Roman" w:hAnsi="Times New Roman" w:cs="Times New Roman"/>
          <w:sz w:val="24"/>
          <w:szCs w:val="24"/>
        </w:rPr>
        <w:t xml:space="preserve"> pada misuke</w:t>
      </w:r>
      <w:r w:rsidR="00744058" w:rsidRPr="00B84BED">
        <w:rPr>
          <w:rFonts w:ascii="Times New Roman" w:hAnsi="Times New Roman" w:cs="Times New Roman"/>
          <w:sz w:val="24"/>
          <w:szCs w:val="24"/>
        </w:rPr>
        <w:t xml:space="preserve"> dengan konsentrasi minyak 12 ml dimana setiap produk telah memenuhi persyaratan minimum kebutuhan lemak anak prasekolah yaitu minimum 6,2 g/porsi.</w:t>
      </w:r>
    </w:p>
    <w:p w:rsidR="00F04D83" w:rsidRPr="00B84BED" w:rsidRDefault="00744058" w:rsidP="0029482C">
      <w:pPr>
        <w:pStyle w:val="ListParagraph"/>
        <w:numPr>
          <w:ilvl w:val="0"/>
          <w:numId w:val="9"/>
        </w:numPr>
        <w:tabs>
          <w:tab w:val="left" w:pos="426"/>
        </w:tabs>
        <w:spacing w:after="0" w:line="240" w:lineRule="auto"/>
        <w:jc w:val="both"/>
        <w:rPr>
          <w:rFonts w:ascii="Times New Roman" w:hAnsi="Times New Roman" w:cs="Times New Roman"/>
          <w:color w:val="FF0000"/>
          <w:sz w:val="24"/>
          <w:szCs w:val="24"/>
        </w:rPr>
      </w:pPr>
      <w:r w:rsidRPr="00B84BED">
        <w:rPr>
          <w:rFonts w:ascii="Times New Roman" w:hAnsi="Times New Roman" w:cs="Times New Roman"/>
          <w:sz w:val="24"/>
          <w:szCs w:val="24"/>
        </w:rPr>
        <w:t>Karbohidrat</w:t>
      </w:r>
    </w:p>
    <w:p w:rsidR="00F04D83" w:rsidRPr="00B84BED" w:rsidRDefault="00F04D83" w:rsidP="0029482C">
      <w:pPr>
        <w:pStyle w:val="ListParagraph"/>
        <w:tabs>
          <w:tab w:val="left" w:pos="426"/>
        </w:tabs>
        <w:spacing w:after="0" w:line="240" w:lineRule="auto"/>
        <w:ind w:left="927"/>
        <w:jc w:val="both"/>
        <w:rPr>
          <w:rFonts w:ascii="Times New Roman" w:hAnsi="Times New Roman" w:cs="Times New Roman"/>
          <w:sz w:val="24"/>
          <w:szCs w:val="24"/>
        </w:rPr>
      </w:pPr>
      <w:r w:rsidRPr="00B84BED">
        <w:rPr>
          <w:rFonts w:ascii="Times New Roman" w:hAnsi="Times New Roman" w:cs="Times New Roman"/>
          <w:color w:val="FF0000"/>
          <w:sz w:val="24"/>
          <w:szCs w:val="24"/>
        </w:rPr>
        <w:tab/>
      </w:r>
      <w:r w:rsidR="00744058" w:rsidRPr="00B84BED">
        <w:rPr>
          <w:rFonts w:ascii="Times New Roman" w:hAnsi="Times New Roman" w:cs="Times New Roman"/>
          <w:sz w:val="24"/>
          <w:szCs w:val="24"/>
        </w:rPr>
        <w:t>Hasil</w:t>
      </w:r>
      <w:r w:rsidR="00A0793F" w:rsidRPr="00B84BED">
        <w:rPr>
          <w:rFonts w:ascii="Times New Roman" w:hAnsi="Times New Roman" w:cs="Times New Roman"/>
          <w:sz w:val="24"/>
          <w:szCs w:val="24"/>
        </w:rPr>
        <w:t xml:space="preserve"> analisa karbohidrat pada misuke</w:t>
      </w:r>
      <w:r w:rsidR="00744058" w:rsidRPr="00B84BED">
        <w:rPr>
          <w:rFonts w:ascii="Times New Roman" w:hAnsi="Times New Roman" w:cs="Times New Roman"/>
          <w:sz w:val="24"/>
          <w:szCs w:val="24"/>
        </w:rPr>
        <w:t xml:space="preserve"> dengan konsentrasi minyak 8 ml sebesar 16,31 g/ 10</w:t>
      </w:r>
      <w:r w:rsidR="00A0793F" w:rsidRPr="00B84BED">
        <w:rPr>
          <w:rFonts w:ascii="Times New Roman" w:hAnsi="Times New Roman" w:cs="Times New Roman"/>
          <w:sz w:val="24"/>
          <w:szCs w:val="24"/>
        </w:rPr>
        <w:t>0 g bahan, sedangkan pada misuke</w:t>
      </w:r>
      <w:r w:rsidR="00744058" w:rsidRPr="00B84BED">
        <w:rPr>
          <w:rFonts w:ascii="Times New Roman" w:hAnsi="Times New Roman" w:cs="Times New Roman"/>
          <w:sz w:val="24"/>
          <w:szCs w:val="24"/>
        </w:rPr>
        <w:t xml:space="preserve"> dengan konsentrasi minyak 10 ml sebesar 16,6</w:t>
      </w:r>
      <w:r w:rsidR="00A0793F" w:rsidRPr="00B84BED">
        <w:rPr>
          <w:rFonts w:ascii="Times New Roman" w:hAnsi="Times New Roman" w:cs="Times New Roman"/>
          <w:sz w:val="24"/>
          <w:szCs w:val="24"/>
        </w:rPr>
        <w:t>4 g/ 100 g bahan dan pada misuke</w:t>
      </w:r>
      <w:r w:rsidR="00744058" w:rsidRPr="00B84BED">
        <w:rPr>
          <w:rFonts w:ascii="Times New Roman" w:hAnsi="Times New Roman" w:cs="Times New Roman"/>
          <w:sz w:val="24"/>
          <w:szCs w:val="24"/>
        </w:rPr>
        <w:t xml:space="preserve"> dengan konsentrasi minyak 12 ml sebesar 14,17 g/ 100 g bahan.</w:t>
      </w:r>
      <w:r w:rsidR="00D03FF6" w:rsidRPr="00B84BED">
        <w:rPr>
          <w:rFonts w:ascii="Times New Roman" w:hAnsi="Times New Roman" w:cs="Times New Roman"/>
          <w:sz w:val="24"/>
          <w:szCs w:val="24"/>
        </w:rPr>
        <w:t xml:space="preserve"> </w:t>
      </w:r>
    </w:p>
    <w:p w:rsidR="008E6739" w:rsidRPr="00B84BED" w:rsidRDefault="00F04D83" w:rsidP="0029482C">
      <w:pPr>
        <w:pStyle w:val="ListParagraph"/>
        <w:tabs>
          <w:tab w:val="left" w:pos="426"/>
        </w:tabs>
        <w:spacing w:after="0" w:line="240" w:lineRule="auto"/>
        <w:ind w:left="927"/>
        <w:jc w:val="both"/>
        <w:rPr>
          <w:rFonts w:ascii="Times New Roman" w:hAnsi="Times New Roman" w:cs="Times New Roman"/>
          <w:sz w:val="24"/>
          <w:szCs w:val="24"/>
        </w:rPr>
      </w:pPr>
      <w:r w:rsidRPr="00B84BED">
        <w:rPr>
          <w:rFonts w:ascii="Times New Roman" w:hAnsi="Times New Roman" w:cs="Times New Roman"/>
          <w:sz w:val="24"/>
          <w:szCs w:val="24"/>
        </w:rPr>
        <w:tab/>
      </w:r>
      <w:r w:rsidR="00A0793F" w:rsidRPr="00B84BED">
        <w:rPr>
          <w:rFonts w:ascii="Times New Roman" w:hAnsi="Times New Roman" w:cs="Times New Roman"/>
          <w:sz w:val="24"/>
          <w:szCs w:val="24"/>
        </w:rPr>
        <w:t>Takaran saji misuke</w:t>
      </w:r>
      <w:r w:rsidR="00744058" w:rsidRPr="00B84BED">
        <w:rPr>
          <w:rFonts w:ascii="Times New Roman" w:hAnsi="Times New Roman" w:cs="Times New Roman"/>
          <w:sz w:val="24"/>
          <w:szCs w:val="24"/>
        </w:rPr>
        <w:t xml:space="preserve"> (minyak susu kedelai) per porsi adalah ±30 g yang dikonsumsi satu kali dalam sehari sebagai makanan tambahan yang diharapkan dapat memenuhi 10% dari kebutuhan anak prasekolah</w:t>
      </w:r>
      <w:r w:rsidR="00A0793F" w:rsidRPr="00B84BED">
        <w:rPr>
          <w:rFonts w:ascii="Times New Roman" w:hAnsi="Times New Roman" w:cs="Times New Roman"/>
          <w:sz w:val="24"/>
          <w:szCs w:val="24"/>
        </w:rPr>
        <w:t>. Hasil kadar karbohidrat misuke</w:t>
      </w:r>
      <w:r w:rsidR="00744058" w:rsidRPr="00B84BED">
        <w:rPr>
          <w:rFonts w:ascii="Times New Roman" w:hAnsi="Times New Roman" w:cs="Times New Roman"/>
          <w:sz w:val="24"/>
          <w:szCs w:val="24"/>
        </w:rPr>
        <w:t xml:space="preserve"> per porsi dalam setiap produk sebesar 4,9 g</w:t>
      </w:r>
      <w:r w:rsidR="00A0793F" w:rsidRPr="00B84BED">
        <w:rPr>
          <w:rFonts w:ascii="Times New Roman" w:hAnsi="Times New Roman" w:cs="Times New Roman"/>
          <w:sz w:val="24"/>
          <w:szCs w:val="24"/>
        </w:rPr>
        <w:t xml:space="preserve"> pada misuke</w:t>
      </w:r>
      <w:r w:rsidR="00744058" w:rsidRPr="00B84BED">
        <w:rPr>
          <w:rFonts w:ascii="Times New Roman" w:hAnsi="Times New Roman" w:cs="Times New Roman"/>
          <w:sz w:val="24"/>
          <w:szCs w:val="24"/>
        </w:rPr>
        <w:t xml:space="preserve"> dengan konsentrasi minyak 8 ml, sebesar 5,0 g</w:t>
      </w:r>
      <w:r w:rsidR="00A0793F" w:rsidRPr="00B84BED">
        <w:rPr>
          <w:rFonts w:ascii="Times New Roman" w:hAnsi="Times New Roman" w:cs="Times New Roman"/>
          <w:sz w:val="24"/>
          <w:szCs w:val="24"/>
        </w:rPr>
        <w:t xml:space="preserve"> pada misuke</w:t>
      </w:r>
      <w:r w:rsidR="00744058" w:rsidRPr="00B84BED">
        <w:rPr>
          <w:rFonts w:ascii="Times New Roman" w:hAnsi="Times New Roman" w:cs="Times New Roman"/>
          <w:sz w:val="24"/>
          <w:szCs w:val="24"/>
        </w:rPr>
        <w:t xml:space="preserve"> dengan konsentrasi minyak 10 ml dan 4,2 g</w:t>
      </w:r>
      <w:r w:rsidR="00A0793F" w:rsidRPr="00B84BED">
        <w:rPr>
          <w:rFonts w:ascii="Times New Roman" w:hAnsi="Times New Roman" w:cs="Times New Roman"/>
          <w:sz w:val="24"/>
          <w:szCs w:val="24"/>
        </w:rPr>
        <w:t xml:space="preserve"> pada misuke</w:t>
      </w:r>
      <w:r w:rsidR="00744058" w:rsidRPr="00B84BED">
        <w:rPr>
          <w:rFonts w:ascii="Times New Roman" w:hAnsi="Times New Roman" w:cs="Times New Roman"/>
          <w:sz w:val="24"/>
          <w:szCs w:val="24"/>
        </w:rPr>
        <w:t xml:space="preserve"> dengan konsentrasi minyak 12 ml dimana setiap produk belum memenuhi persyaratan minimum kebutuhan karbohidrat anak prasekolah yaitu minimum 22 g/porsi.</w:t>
      </w:r>
    </w:p>
    <w:p w:rsidR="00F04D83" w:rsidRPr="00B84BED" w:rsidRDefault="00F04D83" w:rsidP="0029482C">
      <w:pPr>
        <w:pStyle w:val="ListParagraph"/>
        <w:tabs>
          <w:tab w:val="left" w:pos="426"/>
        </w:tabs>
        <w:spacing w:after="0" w:line="240" w:lineRule="auto"/>
        <w:ind w:left="927"/>
        <w:jc w:val="both"/>
        <w:rPr>
          <w:rFonts w:ascii="Times New Roman" w:hAnsi="Times New Roman" w:cs="Times New Roman"/>
          <w:color w:val="FF0000"/>
          <w:sz w:val="24"/>
          <w:szCs w:val="24"/>
        </w:rPr>
      </w:pPr>
    </w:p>
    <w:p w:rsidR="00A66B86" w:rsidRDefault="00A66B86" w:rsidP="0029482C">
      <w:pPr>
        <w:spacing w:after="0" w:line="240" w:lineRule="auto"/>
        <w:jc w:val="both"/>
        <w:rPr>
          <w:rFonts w:ascii="Times New Roman" w:eastAsia="Times New Roman" w:hAnsi="Times New Roman" w:cs="Times New Roman"/>
          <w:b/>
          <w:sz w:val="24"/>
          <w:szCs w:val="24"/>
        </w:rPr>
      </w:pPr>
    </w:p>
    <w:p w:rsidR="008E6739" w:rsidRPr="00B84BED" w:rsidRDefault="008E6739" w:rsidP="0029482C">
      <w:pPr>
        <w:spacing w:after="0" w:line="240" w:lineRule="auto"/>
        <w:jc w:val="both"/>
        <w:rPr>
          <w:rFonts w:ascii="Times New Roman" w:eastAsia="Times New Roman" w:hAnsi="Times New Roman" w:cs="Times New Roman"/>
          <w:sz w:val="24"/>
          <w:szCs w:val="24"/>
        </w:rPr>
      </w:pPr>
      <w:r w:rsidRPr="00B84BED">
        <w:rPr>
          <w:rFonts w:ascii="Times New Roman" w:eastAsia="Times New Roman" w:hAnsi="Times New Roman" w:cs="Times New Roman"/>
          <w:b/>
          <w:sz w:val="24"/>
          <w:szCs w:val="24"/>
        </w:rPr>
        <w:lastRenderedPageBreak/>
        <w:t xml:space="preserve">KESIMPULAN </w:t>
      </w:r>
    </w:p>
    <w:p w:rsidR="00D03FF6" w:rsidRPr="00B84BED" w:rsidRDefault="00A0793F" w:rsidP="0029482C">
      <w:pPr>
        <w:spacing w:line="240" w:lineRule="auto"/>
        <w:ind w:firstLine="720"/>
        <w:jc w:val="both"/>
        <w:rPr>
          <w:rFonts w:ascii="Times New Roman" w:hAnsi="Times New Roman" w:cs="Times New Roman"/>
          <w:sz w:val="24"/>
          <w:szCs w:val="24"/>
        </w:rPr>
      </w:pPr>
      <w:r w:rsidRPr="00B84BED">
        <w:rPr>
          <w:rFonts w:ascii="Times New Roman" w:hAnsi="Times New Roman" w:cs="Times New Roman"/>
          <w:sz w:val="24"/>
          <w:szCs w:val="24"/>
        </w:rPr>
        <w:t>Daya terima misuke</w:t>
      </w:r>
      <w:r w:rsidR="00744058" w:rsidRPr="00B84BED">
        <w:rPr>
          <w:rFonts w:ascii="Times New Roman" w:hAnsi="Times New Roman" w:cs="Times New Roman"/>
          <w:sz w:val="24"/>
          <w:szCs w:val="24"/>
        </w:rPr>
        <w:t xml:space="preserve"> (minyak susu kedelai) dari aspek warna, aroma, tekstur dan rasa yang paling disukai panelis adalah formula O2C dengan komposisi minyak sayur 8 ml</w:t>
      </w:r>
      <w:r w:rsidR="00D03FF6" w:rsidRPr="00B84BED">
        <w:rPr>
          <w:rFonts w:ascii="Times New Roman" w:hAnsi="Times New Roman" w:cs="Times New Roman"/>
          <w:sz w:val="24"/>
          <w:szCs w:val="24"/>
        </w:rPr>
        <w:t xml:space="preserve">. </w:t>
      </w:r>
      <w:r w:rsidR="00744058" w:rsidRPr="00B84BED">
        <w:rPr>
          <w:rFonts w:ascii="Times New Roman" w:hAnsi="Times New Roman" w:cs="Times New Roman"/>
          <w:sz w:val="24"/>
          <w:szCs w:val="24"/>
        </w:rPr>
        <w:t>Kandungan protein 1 po</w:t>
      </w:r>
      <w:r w:rsidRPr="00B84BED">
        <w:rPr>
          <w:rFonts w:ascii="Times New Roman" w:hAnsi="Times New Roman" w:cs="Times New Roman"/>
          <w:sz w:val="24"/>
          <w:szCs w:val="24"/>
        </w:rPr>
        <w:t>rsi misuke</w:t>
      </w:r>
      <w:r w:rsidR="00744058" w:rsidRPr="00B84BED">
        <w:rPr>
          <w:rFonts w:ascii="Times New Roman" w:hAnsi="Times New Roman" w:cs="Times New Roman"/>
          <w:sz w:val="24"/>
          <w:szCs w:val="24"/>
        </w:rPr>
        <w:t xml:space="preserve"> (minyak susu kedelai) adalah 5,7 g</w:t>
      </w:r>
      <w:r w:rsidRPr="00B84BED">
        <w:rPr>
          <w:rFonts w:ascii="Times New Roman" w:hAnsi="Times New Roman" w:cs="Times New Roman"/>
          <w:sz w:val="24"/>
          <w:szCs w:val="24"/>
        </w:rPr>
        <w:t xml:space="preserve"> pada misuke</w:t>
      </w:r>
      <w:r w:rsidR="00744058" w:rsidRPr="00B84BED">
        <w:rPr>
          <w:rFonts w:ascii="Times New Roman" w:hAnsi="Times New Roman" w:cs="Times New Roman"/>
          <w:sz w:val="24"/>
          <w:szCs w:val="24"/>
        </w:rPr>
        <w:t xml:space="preserve"> dengan komposisi minyak 8 ml, 5,4 g</w:t>
      </w:r>
      <w:r w:rsidRPr="00B84BED">
        <w:rPr>
          <w:rFonts w:ascii="Times New Roman" w:hAnsi="Times New Roman" w:cs="Times New Roman"/>
          <w:sz w:val="24"/>
          <w:szCs w:val="24"/>
        </w:rPr>
        <w:t xml:space="preserve"> pada misuke</w:t>
      </w:r>
      <w:r w:rsidR="00744058" w:rsidRPr="00B84BED">
        <w:rPr>
          <w:rFonts w:ascii="Times New Roman" w:hAnsi="Times New Roman" w:cs="Times New Roman"/>
          <w:sz w:val="24"/>
          <w:szCs w:val="24"/>
        </w:rPr>
        <w:t xml:space="preserve"> dengan komposisi minyak 10 ml dan 5,3 g</w:t>
      </w:r>
      <w:r w:rsidRPr="00B84BED">
        <w:rPr>
          <w:rFonts w:ascii="Times New Roman" w:hAnsi="Times New Roman" w:cs="Times New Roman"/>
          <w:sz w:val="24"/>
          <w:szCs w:val="24"/>
        </w:rPr>
        <w:t xml:space="preserve"> pada misuke</w:t>
      </w:r>
      <w:r w:rsidR="00744058" w:rsidRPr="00B84BED">
        <w:rPr>
          <w:rFonts w:ascii="Times New Roman" w:hAnsi="Times New Roman" w:cs="Times New Roman"/>
          <w:sz w:val="24"/>
          <w:szCs w:val="24"/>
        </w:rPr>
        <w:t xml:space="preserve"> dengan komposisi minyak 12 ml</w:t>
      </w:r>
      <w:r w:rsidR="00BD4C70" w:rsidRPr="00B84BED">
        <w:rPr>
          <w:rFonts w:ascii="Times New Roman" w:hAnsi="Times New Roman" w:cs="Times New Roman"/>
          <w:sz w:val="24"/>
          <w:szCs w:val="24"/>
        </w:rPr>
        <w:t>. Kandungan lemak 1 porsi misuke</w:t>
      </w:r>
      <w:r w:rsidR="00744058" w:rsidRPr="00B84BED">
        <w:rPr>
          <w:rFonts w:ascii="Times New Roman" w:hAnsi="Times New Roman" w:cs="Times New Roman"/>
          <w:sz w:val="24"/>
          <w:szCs w:val="24"/>
        </w:rPr>
        <w:t xml:space="preserve"> (minyak susu kedelai) adalah 8,1 g</w:t>
      </w:r>
      <w:r w:rsidR="00BD4C70" w:rsidRPr="00B84BED">
        <w:rPr>
          <w:rFonts w:ascii="Times New Roman" w:hAnsi="Times New Roman" w:cs="Times New Roman"/>
          <w:sz w:val="24"/>
          <w:szCs w:val="24"/>
        </w:rPr>
        <w:t xml:space="preserve"> pada misuke</w:t>
      </w:r>
      <w:r w:rsidR="00744058" w:rsidRPr="00B84BED">
        <w:rPr>
          <w:rFonts w:ascii="Times New Roman" w:hAnsi="Times New Roman" w:cs="Times New Roman"/>
          <w:sz w:val="24"/>
          <w:szCs w:val="24"/>
        </w:rPr>
        <w:t xml:space="preserve"> dengan komposisi minyak 8 ml, sebesar 8,2 g</w:t>
      </w:r>
      <w:r w:rsidR="00BD4C70" w:rsidRPr="00B84BED">
        <w:rPr>
          <w:rFonts w:ascii="Times New Roman" w:hAnsi="Times New Roman" w:cs="Times New Roman"/>
          <w:sz w:val="24"/>
          <w:szCs w:val="24"/>
        </w:rPr>
        <w:t xml:space="preserve"> pada misuke</w:t>
      </w:r>
      <w:r w:rsidR="00744058" w:rsidRPr="00B84BED">
        <w:rPr>
          <w:rFonts w:ascii="Times New Roman" w:hAnsi="Times New Roman" w:cs="Times New Roman"/>
          <w:sz w:val="24"/>
          <w:szCs w:val="24"/>
        </w:rPr>
        <w:t xml:space="preserve"> dengan komposisi minyak 10 ml dan 8,5 g</w:t>
      </w:r>
      <w:r w:rsidR="00BD4C70" w:rsidRPr="00B84BED">
        <w:rPr>
          <w:rFonts w:ascii="Times New Roman" w:hAnsi="Times New Roman" w:cs="Times New Roman"/>
          <w:sz w:val="24"/>
          <w:szCs w:val="24"/>
        </w:rPr>
        <w:t xml:space="preserve"> pada misuke</w:t>
      </w:r>
      <w:r w:rsidR="00744058" w:rsidRPr="00B84BED">
        <w:rPr>
          <w:rFonts w:ascii="Times New Roman" w:hAnsi="Times New Roman" w:cs="Times New Roman"/>
          <w:sz w:val="24"/>
          <w:szCs w:val="24"/>
        </w:rPr>
        <w:t xml:space="preserve"> dengan komposisi minyak 12 ml.</w:t>
      </w:r>
      <w:r w:rsidR="00180223" w:rsidRPr="00B84BED">
        <w:rPr>
          <w:rFonts w:ascii="Times New Roman" w:hAnsi="Times New Roman" w:cs="Times New Roman"/>
          <w:sz w:val="24"/>
          <w:szCs w:val="24"/>
        </w:rPr>
        <w:t xml:space="preserve"> Kandu</w:t>
      </w:r>
      <w:r w:rsidR="00BD4C70" w:rsidRPr="00B84BED">
        <w:rPr>
          <w:rFonts w:ascii="Times New Roman" w:hAnsi="Times New Roman" w:cs="Times New Roman"/>
          <w:sz w:val="24"/>
          <w:szCs w:val="24"/>
        </w:rPr>
        <w:t>ngan karbohidrat 1 porsi misuke</w:t>
      </w:r>
      <w:r w:rsidR="00180223" w:rsidRPr="00B84BED">
        <w:rPr>
          <w:rFonts w:ascii="Times New Roman" w:hAnsi="Times New Roman" w:cs="Times New Roman"/>
          <w:sz w:val="24"/>
          <w:szCs w:val="24"/>
        </w:rPr>
        <w:t xml:space="preserve"> (minyak susu kedelai</w:t>
      </w:r>
      <w:r w:rsidR="00BD4C70" w:rsidRPr="00B84BED">
        <w:rPr>
          <w:rFonts w:ascii="Times New Roman" w:hAnsi="Times New Roman" w:cs="Times New Roman"/>
          <w:sz w:val="24"/>
          <w:szCs w:val="24"/>
        </w:rPr>
        <w:t>)</w:t>
      </w:r>
      <w:r w:rsidR="00180223" w:rsidRPr="00B84BED">
        <w:rPr>
          <w:rFonts w:ascii="Times New Roman" w:hAnsi="Times New Roman" w:cs="Times New Roman"/>
          <w:sz w:val="24"/>
          <w:szCs w:val="24"/>
        </w:rPr>
        <w:t xml:space="preserve"> adalah 4,9 g</w:t>
      </w:r>
      <w:r w:rsidR="00BD4C70" w:rsidRPr="00B84BED">
        <w:rPr>
          <w:rFonts w:ascii="Times New Roman" w:hAnsi="Times New Roman" w:cs="Times New Roman"/>
          <w:sz w:val="24"/>
          <w:szCs w:val="24"/>
        </w:rPr>
        <w:t xml:space="preserve"> pada misuke</w:t>
      </w:r>
      <w:r w:rsidR="00180223" w:rsidRPr="00B84BED">
        <w:rPr>
          <w:rFonts w:ascii="Times New Roman" w:hAnsi="Times New Roman" w:cs="Times New Roman"/>
          <w:sz w:val="24"/>
          <w:szCs w:val="24"/>
        </w:rPr>
        <w:t xml:space="preserve"> dengan komposisi minyak 8 ml, sebesar 5,0 g</w:t>
      </w:r>
      <w:r w:rsidR="00BD4C70" w:rsidRPr="00B84BED">
        <w:rPr>
          <w:rFonts w:ascii="Times New Roman" w:hAnsi="Times New Roman" w:cs="Times New Roman"/>
          <w:sz w:val="24"/>
          <w:szCs w:val="24"/>
        </w:rPr>
        <w:t xml:space="preserve"> pada misuke</w:t>
      </w:r>
      <w:r w:rsidR="00180223" w:rsidRPr="00B84BED">
        <w:rPr>
          <w:rFonts w:ascii="Times New Roman" w:hAnsi="Times New Roman" w:cs="Times New Roman"/>
          <w:sz w:val="24"/>
          <w:szCs w:val="24"/>
        </w:rPr>
        <w:t xml:space="preserve"> dengan komposisi minyak 10 ml dan 4,2 g</w:t>
      </w:r>
      <w:r w:rsidR="00BD4C70" w:rsidRPr="00B84BED">
        <w:rPr>
          <w:rFonts w:ascii="Times New Roman" w:hAnsi="Times New Roman" w:cs="Times New Roman"/>
          <w:sz w:val="24"/>
          <w:szCs w:val="24"/>
        </w:rPr>
        <w:t xml:space="preserve"> pada misuke</w:t>
      </w:r>
      <w:r w:rsidR="00180223" w:rsidRPr="00B84BED">
        <w:rPr>
          <w:rFonts w:ascii="Times New Roman" w:hAnsi="Times New Roman" w:cs="Times New Roman"/>
          <w:sz w:val="24"/>
          <w:szCs w:val="24"/>
        </w:rPr>
        <w:t xml:space="preserve"> dengan komposisi minyak 12 ml.</w:t>
      </w:r>
      <w:r w:rsidR="00D03FF6" w:rsidRPr="00B84BED">
        <w:rPr>
          <w:rFonts w:ascii="Times New Roman" w:hAnsi="Times New Roman" w:cs="Times New Roman"/>
          <w:sz w:val="24"/>
          <w:szCs w:val="24"/>
        </w:rPr>
        <w:t xml:space="preserve"> </w:t>
      </w:r>
    </w:p>
    <w:p w:rsidR="008E6739" w:rsidRPr="00B84BED" w:rsidRDefault="008E6739" w:rsidP="0029482C">
      <w:pPr>
        <w:spacing w:after="0" w:line="240" w:lineRule="auto"/>
        <w:jc w:val="both"/>
        <w:rPr>
          <w:rFonts w:ascii="Times New Roman" w:hAnsi="Times New Roman" w:cs="Times New Roman"/>
          <w:sz w:val="24"/>
          <w:szCs w:val="24"/>
        </w:rPr>
      </w:pPr>
      <w:r w:rsidRPr="00B84BED">
        <w:rPr>
          <w:rFonts w:ascii="Times New Roman" w:eastAsia="Times New Roman" w:hAnsi="Times New Roman" w:cs="Times New Roman"/>
          <w:b/>
          <w:sz w:val="24"/>
          <w:szCs w:val="24"/>
        </w:rPr>
        <w:t xml:space="preserve">SARAN </w:t>
      </w:r>
    </w:p>
    <w:p w:rsidR="008E6739" w:rsidRPr="00B84BED" w:rsidRDefault="00180223" w:rsidP="0029482C">
      <w:pPr>
        <w:pStyle w:val="ListParagraph"/>
        <w:spacing w:after="0" w:line="240" w:lineRule="auto"/>
        <w:ind w:left="0" w:firstLine="567"/>
        <w:jc w:val="both"/>
        <w:rPr>
          <w:rFonts w:ascii="Times New Roman" w:hAnsi="Times New Roman" w:cs="Times New Roman"/>
          <w:sz w:val="24"/>
          <w:szCs w:val="24"/>
        </w:rPr>
      </w:pPr>
      <w:r w:rsidRPr="00B84BED">
        <w:rPr>
          <w:rFonts w:ascii="Times New Roman" w:hAnsi="Times New Roman" w:cs="Times New Roman"/>
          <w:sz w:val="24"/>
          <w:szCs w:val="24"/>
        </w:rPr>
        <w:t>Disarankan untuk menggun</w:t>
      </w:r>
      <w:r w:rsidR="00BD4C70" w:rsidRPr="00B84BED">
        <w:rPr>
          <w:rFonts w:ascii="Times New Roman" w:hAnsi="Times New Roman" w:cs="Times New Roman"/>
          <w:sz w:val="24"/>
          <w:szCs w:val="24"/>
        </w:rPr>
        <w:t>akan misuke</w:t>
      </w:r>
      <w:r w:rsidRPr="00B84BED">
        <w:rPr>
          <w:rFonts w:ascii="Times New Roman" w:hAnsi="Times New Roman" w:cs="Times New Roman"/>
          <w:sz w:val="24"/>
          <w:szCs w:val="24"/>
        </w:rPr>
        <w:t xml:space="preserve"> (minyak susu kedelai) dengan komposisi minyak sayur 8 ml pada anak prasekolah karena daya terima produk tersebut disukai dari segi aspek aroma dan tekstur. Untuk penelitian selanjutnya</w:t>
      </w:r>
      <w:r w:rsidR="00BD4C70" w:rsidRPr="00B84BED">
        <w:rPr>
          <w:rFonts w:ascii="Times New Roman" w:hAnsi="Times New Roman" w:cs="Times New Roman"/>
          <w:sz w:val="24"/>
          <w:szCs w:val="24"/>
        </w:rPr>
        <w:t xml:space="preserve"> sebaiknya misuke</w:t>
      </w:r>
      <w:r w:rsidRPr="00B84BED">
        <w:rPr>
          <w:rFonts w:ascii="Times New Roman" w:hAnsi="Times New Roman" w:cs="Times New Roman"/>
          <w:sz w:val="24"/>
          <w:szCs w:val="24"/>
        </w:rPr>
        <w:t xml:space="preserve"> (minyak susu kedelai) diuji cobakan ke sasaran langsung yaitu anak gizi kurang agar dapat diketahui manfaat langsung produk ini dalam menanggulangi gizi kurang.</w:t>
      </w:r>
    </w:p>
    <w:p w:rsidR="00180223" w:rsidRPr="00B84BED" w:rsidRDefault="00180223" w:rsidP="0029482C">
      <w:pPr>
        <w:pStyle w:val="ListParagraph"/>
        <w:spacing w:after="0" w:line="240" w:lineRule="auto"/>
        <w:ind w:left="0" w:firstLine="567"/>
        <w:jc w:val="both"/>
        <w:rPr>
          <w:rFonts w:ascii="Times New Roman" w:hAnsi="Times New Roman" w:cs="Times New Roman"/>
          <w:sz w:val="24"/>
          <w:szCs w:val="24"/>
        </w:rPr>
      </w:pPr>
    </w:p>
    <w:p w:rsidR="00180223" w:rsidRPr="00A66B86" w:rsidRDefault="008E6739" w:rsidP="0029482C">
      <w:pPr>
        <w:spacing w:after="0" w:line="240" w:lineRule="auto"/>
        <w:jc w:val="both"/>
        <w:rPr>
          <w:rFonts w:ascii="Times New Roman" w:eastAsia="Times New Roman" w:hAnsi="Times New Roman" w:cs="Times New Roman"/>
          <w:b/>
          <w:sz w:val="24"/>
          <w:szCs w:val="24"/>
        </w:rPr>
      </w:pPr>
      <w:r w:rsidRPr="00B84BED">
        <w:rPr>
          <w:rFonts w:ascii="Times New Roman" w:eastAsia="Times New Roman" w:hAnsi="Times New Roman" w:cs="Times New Roman"/>
          <w:b/>
          <w:sz w:val="24"/>
          <w:szCs w:val="24"/>
        </w:rPr>
        <w:t>DAFTAR PUSTAKA</w:t>
      </w:r>
    </w:p>
    <w:p w:rsidR="00180223" w:rsidRPr="00B84BED" w:rsidRDefault="00180223" w:rsidP="0029482C">
      <w:pPr>
        <w:spacing w:after="0" w:line="240" w:lineRule="auto"/>
        <w:jc w:val="both"/>
        <w:rPr>
          <w:rFonts w:ascii="Times New Roman" w:hAnsi="Times New Roman" w:cs="Times New Roman"/>
          <w:sz w:val="24"/>
          <w:szCs w:val="24"/>
        </w:rPr>
      </w:pPr>
      <w:r w:rsidRPr="00B84BED">
        <w:rPr>
          <w:rFonts w:ascii="Times New Roman" w:hAnsi="Times New Roman" w:cs="Times New Roman"/>
          <w:sz w:val="24"/>
          <w:szCs w:val="24"/>
        </w:rPr>
        <w:t xml:space="preserve">Fikawati S, Syafiq A dan Veratamala A. 2017. </w:t>
      </w:r>
      <w:r w:rsidRPr="00B84BED">
        <w:rPr>
          <w:rFonts w:ascii="Times New Roman" w:hAnsi="Times New Roman" w:cs="Times New Roman"/>
          <w:i/>
          <w:sz w:val="24"/>
          <w:szCs w:val="24"/>
        </w:rPr>
        <w:t>Gizi Anak dan Remaja</w:t>
      </w:r>
      <w:r w:rsidRPr="00B84BED">
        <w:rPr>
          <w:rFonts w:ascii="Times New Roman" w:hAnsi="Times New Roman" w:cs="Times New Roman"/>
          <w:sz w:val="24"/>
          <w:szCs w:val="24"/>
        </w:rPr>
        <w:t xml:space="preserve">. </w:t>
      </w:r>
      <w:r w:rsidRPr="00B84BED">
        <w:rPr>
          <w:rFonts w:ascii="Times New Roman" w:hAnsi="Times New Roman" w:cs="Times New Roman"/>
          <w:sz w:val="24"/>
          <w:szCs w:val="24"/>
        </w:rPr>
        <w:tab/>
        <w:t xml:space="preserve">Depok: PT Raja Grafindo </w:t>
      </w:r>
      <w:r w:rsidRPr="00B84BED">
        <w:rPr>
          <w:rFonts w:ascii="Times New Roman" w:hAnsi="Times New Roman" w:cs="Times New Roman"/>
          <w:sz w:val="24"/>
          <w:szCs w:val="24"/>
        </w:rPr>
        <w:tab/>
        <w:t>Persada.</w:t>
      </w:r>
    </w:p>
    <w:p w:rsidR="00180223" w:rsidRPr="00B84BED" w:rsidRDefault="00180223" w:rsidP="0029482C">
      <w:pPr>
        <w:spacing w:after="0" w:line="240" w:lineRule="auto"/>
        <w:jc w:val="both"/>
        <w:rPr>
          <w:rFonts w:ascii="Times New Roman" w:hAnsi="Times New Roman" w:cs="Times New Roman"/>
          <w:sz w:val="24"/>
          <w:szCs w:val="24"/>
        </w:rPr>
      </w:pPr>
    </w:p>
    <w:p w:rsidR="00180223" w:rsidRPr="00B84BED" w:rsidRDefault="00180223" w:rsidP="0029482C">
      <w:pPr>
        <w:spacing w:after="0" w:line="240" w:lineRule="auto"/>
        <w:jc w:val="both"/>
        <w:rPr>
          <w:rFonts w:ascii="Times New Roman" w:hAnsi="Times New Roman" w:cs="Times New Roman"/>
          <w:sz w:val="24"/>
          <w:szCs w:val="24"/>
        </w:rPr>
      </w:pPr>
      <w:r w:rsidRPr="00B84BED">
        <w:rPr>
          <w:rFonts w:ascii="Times New Roman" w:hAnsi="Times New Roman" w:cs="Times New Roman"/>
          <w:sz w:val="24"/>
          <w:szCs w:val="24"/>
        </w:rPr>
        <w:t xml:space="preserve">Gupta R. 2016. </w:t>
      </w:r>
      <w:r w:rsidRPr="00B84BED">
        <w:rPr>
          <w:rFonts w:ascii="Times New Roman" w:hAnsi="Times New Roman" w:cs="Times New Roman"/>
          <w:i/>
          <w:sz w:val="24"/>
          <w:szCs w:val="24"/>
        </w:rPr>
        <w:t xml:space="preserve">A Study to Evaluate the effect of various Maternal Factors </w:t>
      </w:r>
      <w:r w:rsidRPr="00B84BED">
        <w:rPr>
          <w:rFonts w:ascii="Times New Roman" w:hAnsi="Times New Roman" w:cs="Times New Roman"/>
          <w:i/>
          <w:sz w:val="24"/>
          <w:szCs w:val="24"/>
        </w:rPr>
        <w:tab/>
        <w:t>on the Nutritional Status of Under-Five Children</w:t>
      </w:r>
      <w:r w:rsidRPr="00B84BED">
        <w:rPr>
          <w:rFonts w:ascii="Times New Roman" w:hAnsi="Times New Roman" w:cs="Times New Roman"/>
          <w:sz w:val="24"/>
          <w:szCs w:val="24"/>
        </w:rPr>
        <w:t xml:space="preserve">. Indian Journal of </w:t>
      </w:r>
      <w:r w:rsidRPr="00B84BED">
        <w:rPr>
          <w:rFonts w:ascii="Times New Roman" w:hAnsi="Times New Roman" w:cs="Times New Roman"/>
          <w:sz w:val="24"/>
          <w:szCs w:val="24"/>
        </w:rPr>
        <w:tab/>
        <w:t>Nutrition, Vol 3.</w:t>
      </w:r>
    </w:p>
    <w:p w:rsidR="00180223" w:rsidRPr="00B84BED" w:rsidRDefault="00180223" w:rsidP="0029482C">
      <w:pPr>
        <w:spacing w:after="0" w:line="240" w:lineRule="auto"/>
        <w:jc w:val="both"/>
        <w:rPr>
          <w:rFonts w:ascii="Times New Roman" w:hAnsi="Times New Roman" w:cs="Times New Roman"/>
          <w:sz w:val="24"/>
          <w:szCs w:val="24"/>
        </w:rPr>
      </w:pPr>
    </w:p>
    <w:p w:rsidR="00180223" w:rsidRPr="00B84BED" w:rsidRDefault="00180223" w:rsidP="0029482C">
      <w:pPr>
        <w:spacing w:after="0" w:line="240" w:lineRule="auto"/>
        <w:jc w:val="both"/>
        <w:rPr>
          <w:rFonts w:ascii="Times New Roman" w:hAnsi="Times New Roman" w:cs="Times New Roman"/>
          <w:sz w:val="24"/>
          <w:szCs w:val="24"/>
        </w:rPr>
      </w:pPr>
      <w:r w:rsidRPr="00B84BED">
        <w:rPr>
          <w:rFonts w:ascii="Times New Roman" w:hAnsi="Times New Roman" w:cs="Times New Roman"/>
          <w:sz w:val="24"/>
          <w:szCs w:val="24"/>
        </w:rPr>
        <w:t xml:space="preserve">Hariani N. 2019. </w:t>
      </w:r>
      <w:r w:rsidRPr="00B84BED">
        <w:rPr>
          <w:rFonts w:ascii="Times New Roman" w:hAnsi="Times New Roman" w:cs="Times New Roman"/>
          <w:i/>
          <w:sz w:val="24"/>
          <w:szCs w:val="24"/>
        </w:rPr>
        <w:t>Misuka</w:t>
      </w:r>
      <w:r w:rsidRPr="00B84BED">
        <w:rPr>
          <w:rFonts w:ascii="Times New Roman" w:hAnsi="Times New Roman" w:cs="Times New Roman"/>
          <w:sz w:val="24"/>
          <w:szCs w:val="24"/>
        </w:rPr>
        <w:t xml:space="preserve"> </w:t>
      </w:r>
      <w:r w:rsidRPr="00B84BED">
        <w:rPr>
          <w:rFonts w:ascii="Times New Roman" w:hAnsi="Times New Roman" w:cs="Times New Roman"/>
          <w:i/>
          <w:sz w:val="24"/>
          <w:szCs w:val="24"/>
        </w:rPr>
        <w:t>(Minyak Susu Kacang)</w:t>
      </w:r>
      <w:r w:rsidRPr="00B84BED">
        <w:rPr>
          <w:rFonts w:ascii="Times New Roman" w:hAnsi="Times New Roman" w:cs="Times New Roman"/>
          <w:sz w:val="24"/>
          <w:szCs w:val="24"/>
        </w:rPr>
        <w:t xml:space="preserve">. Instalasi Gizi RSUP </w:t>
      </w:r>
      <w:r w:rsidRPr="00B84BED">
        <w:rPr>
          <w:rFonts w:ascii="Times New Roman" w:hAnsi="Times New Roman" w:cs="Times New Roman"/>
          <w:sz w:val="24"/>
          <w:szCs w:val="24"/>
        </w:rPr>
        <w:lastRenderedPageBreak/>
        <w:tab/>
        <w:t>Sanglah Denpasar.</w:t>
      </w:r>
    </w:p>
    <w:p w:rsidR="00180223" w:rsidRPr="00B84BED" w:rsidRDefault="00180223" w:rsidP="0029482C">
      <w:pPr>
        <w:spacing w:after="0" w:line="240" w:lineRule="auto"/>
        <w:jc w:val="both"/>
        <w:rPr>
          <w:rFonts w:ascii="Times New Roman" w:hAnsi="Times New Roman" w:cs="Times New Roman"/>
          <w:sz w:val="24"/>
          <w:szCs w:val="24"/>
        </w:rPr>
      </w:pPr>
    </w:p>
    <w:p w:rsidR="00180223" w:rsidRPr="00B84BED" w:rsidRDefault="00180223" w:rsidP="0029482C">
      <w:pPr>
        <w:spacing w:after="0" w:line="240" w:lineRule="auto"/>
        <w:jc w:val="both"/>
        <w:rPr>
          <w:rFonts w:ascii="Times New Roman" w:hAnsi="Times New Roman" w:cs="Times New Roman"/>
          <w:sz w:val="24"/>
          <w:szCs w:val="24"/>
        </w:rPr>
      </w:pPr>
      <w:r w:rsidRPr="00B84BED">
        <w:rPr>
          <w:rFonts w:ascii="Times New Roman" w:hAnsi="Times New Roman" w:cs="Times New Roman"/>
          <w:sz w:val="24"/>
          <w:szCs w:val="24"/>
        </w:rPr>
        <w:t>Kemenkes RI. 2018.</w:t>
      </w:r>
      <w:r w:rsidRPr="00B84BED">
        <w:rPr>
          <w:rFonts w:ascii="Times New Roman" w:hAnsi="Times New Roman" w:cs="Times New Roman"/>
          <w:i/>
          <w:sz w:val="24"/>
          <w:szCs w:val="24"/>
        </w:rPr>
        <w:t>Tabel Komposisi Pangan Indonesia. 2017</w:t>
      </w:r>
      <w:r w:rsidRPr="00B84BED">
        <w:rPr>
          <w:rFonts w:ascii="Times New Roman" w:hAnsi="Times New Roman" w:cs="Times New Roman"/>
          <w:sz w:val="24"/>
          <w:szCs w:val="24"/>
        </w:rPr>
        <w:t>. Jakarta:</w:t>
      </w:r>
      <w:r w:rsidRPr="00B84BED">
        <w:rPr>
          <w:rFonts w:ascii="Times New Roman" w:hAnsi="Times New Roman" w:cs="Times New Roman"/>
          <w:sz w:val="24"/>
          <w:szCs w:val="24"/>
        </w:rPr>
        <w:tab/>
        <w:t xml:space="preserve">Direktorat Jenderal </w:t>
      </w:r>
      <w:r w:rsidRPr="00B84BED">
        <w:rPr>
          <w:rFonts w:ascii="Times New Roman" w:hAnsi="Times New Roman" w:cs="Times New Roman"/>
          <w:sz w:val="24"/>
          <w:szCs w:val="24"/>
        </w:rPr>
        <w:tab/>
        <w:t>Kesehatan Masyarakat.</w:t>
      </w:r>
    </w:p>
    <w:p w:rsidR="00180223" w:rsidRPr="00B84BED" w:rsidRDefault="00180223" w:rsidP="0029482C">
      <w:pPr>
        <w:spacing w:after="0" w:line="240" w:lineRule="auto"/>
        <w:jc w:val="both"/>
        <w:rPr>
          <w:rFonts w:ascii="Times New Roman" w:hAnsi="Times New Roman" w:cs="Times New Roman"/>
          <w:sz w:val="24"/>
          <w:szCs w:val="24"/>
        </w:rPr>
      </w:pPr>
    </w:p>
    <w:p w:rsidR="00180223" w:rsidRPr="00B84BED" w:rsidRDefault="00180223" w:rsidP="0029482C">
      <w:pPr>
        <w:spacing w:after="0" w:line="240" w:lineRule="auto"/>
        <w:jc w:val="both"/>
        <w:rPr>
          <w:rFonts w:ascii="Times New Roman" w:hAnsi="Times New Roman" w:cs="Times New Roman"/>
          <w:sz w:val="24"/>
          <w:szCs w:val="24"/>
        </w:rPr>
      </w:pPr>
      <w:r w:rsidRPr="00B84BED">
        <w:rPr>
          <w:rFonts w:ascii="Times New Roman" w:hAnsi="Times New Roman" w:cs="Times New Roman"/>
          <w:sz w:val="24"/>
          <w:szCs w:val="24"/>
        </w:rPr>
        <w:t xml:space="preserve">Kemenkes RI. 2019. </w:t>
      </w:r>
      <w:r w:rsidRPr="00B84BED">
        <w:rPr>
          <w:rFonts w:ascii="Times New Roman" w:hAnsi="Times New Roman" w:cs="Times New Roman"/>
          <w:i/>
          <w:sz w:val="24"/>
          <w:szCs w:val="24"/>
        </w:rPr>
        <w:t xml:space="preserve">Angka Kecukupan Gizi yang di Anjurkan Untuk </w:t>
      </w:r>
      <w:r w:rsidRPr="00B84BED">
        <w:rPr>
          <w:rFonts w:ascii="Times New Roman" w:hAnsi="Times New Roman" w:cs="Times New Roman"/>
          <w:i/>
          <w:sz w:val="24"/>
          <w:szCs w:val="24"/>
        </w:rPr>
        <w:tab/>
        <w:t>Masyarakat Indonesia</w:t>
      </w:r>
      <w:r w:rsidRPr="00B84BED">
        <w:rPr>
          <w:rFonts w:ascii="Times New Roman" w:hAnsi="Times New Roman" w:cs="Times New Roman"/>
          <w:sz w:val="24"/>
          <w:szCs w:val="24"/>
        </w:rPr>
        <w:t xml:space="preserve">. Lampiran Peraturan Menteri Kesehatan </w:t>
      </w:r>
      <w:r w:rsidRPr="00B84BED">
        <w:rPr>
          <w:rFonts w:ascii="Times New Roman" w:hAnsi="Times New Roman" w:cs="Times New Roman"/>
          <w:sz w:val="24"/>
          <w:szCs w:val="24"/>
        </w:rPr>
        <w:tab/>
        <w:t>Republik Indonesia Nomor 78 Tahun 2019.</w:t>
      </w:r>
    </w:p>
    <w:p w:rsidR="00180223" w:rsidRPr="00B84BED" w:rsidRDefault="00180223" w:rsidP="0029482C">
      <w:pPr>
        <w:spacing w:after="0" w:line="240" w:lineRule="auto"/>
        <w:jc w:val="both"/>
        <w:rPr>
          <w:rFonts w:ascii="Times New Roman" w:hAnsi="Times New Roman" w:cs="Times New Roman"/>
          <w:sz w:val="24"/>
          <w:szCs w:val="24"/>
        </w:rPr>
      </w:pPr>
    </w:p>
    <w:p w:rsidR="00180223" w:rsidRPr="00B84BED" w:rsidRDefault="00180223" w:rsidP="0029482C">
      <w:pPr>
        <w:spacing w:after="360" w:line="240" w:lineRule="auto"/>
        <w:jc w:val="both"/>
        <w:rPr>
          <w:rFonts w:ascii="Times New Roman" w:hAnsi="Times New Roman" w:cs="Times New Roman"/>
          <w:sz w:val="24"/>
          <w:szCs w:val="24"/>
        </w:rPr>
      </w:pPr>
      <w:r w:rsidRPr="00B84BED">
        <w:rPr>
          <w:rFonts w:ascii="Times New Roman" w:hAnsi="Times New Roman" w:cs="Times New Roman"/>
          <w:sz w:val="24"/>
          <w:szCs w:val="24"/>
        </w:rPr>
        <w:t xml:space="preserve">PSG. 2016. </w:t>
      </w:r>
      <w:r w:rsidRPr="00B84BED">
        <w:rPr>
          <w:rFonts w:ascii="Times New Roman" w:hAnsi="Times New Roman" w:cs="Times New Roman"/>
          <w:i/>
          <w:sz w:val="24"/>
          <w:szCs w:val="24"/>
        </w:rPr>
        <w:t xml:space="preserve">Laporan PKG dan PSG Provinsi Sulawesi Selatan Tahun </w:t>
      </w:r>
      <w:r w:rsidRPr="00B84BED">
        <w:rPr>
          <w:rFonts w:ascii="Times New Roman" w:hAnsi="Times New Roman" w:cs="Times New Roman"/>
          <w:i/>
          <w:sz w:val="24"/>
          <w:szCs w:val="24"/>
        </w:rPr>
        <w:tab/>
        <w:t>2016</w:t>
      </w:r>
      <w:r w:rsidRPr="00B84BED">
        <w:rPr>
          <w:rFonts w:ascii="Times New Roman" w:hAnsi="Times New Roman" w:cs="Times New Roman"/>
          <w:sz w:val="24"/>
          <w:szCs w:val="24"/>
        </w:rPr>
        <w:t>. Dinkes Provinsi Sulawesi Selatan.</w:t>
      </w:r>
    </w:p>
    <w:p w:rsidR="00180223" w:rsidRPr="00B84BED" w:rsidRDefault="00180223" w:rsidP="0029482C">
      <w:pPr>
        <w:spacing w:after="0" w:line="240" w:lineRule="auto"/>
        <w:jc w:val="both"/>
        <w:rPr>
          <w:rFonts w:ascii="Times New Roman" w:hAnsi="Times New Roman" w:cs="Times New Roman"/>
          <w:sz w:val="24"/>
          <w:szCs w:val="24"/>
        </w:rPr>
      </w:pPr>
      <w:r w:rsidRPr="00B84BED">
        <w:rPr>
          <w:rFonts w:ascii="Times New Roman" w:hAnsi="Times New Roman" w:cs="Times New Roman"/>
          <w:sz w:val="24"/>
          <w:szCs w:val="24"/>
        </w:rPr>
        <w:t xml:space="preserve">Kemenkes RI. 2018. Riset Kesehatan Daerah. Jakarta: Balitbangkes </w:t>
      </w:r>
      <w:r w:rsidRPr="00B84BED">
        <w:rPr>
          <w:rFonts w:ascii="Times New Roman" w:hAnsi="Times New Roman" w:cs="Times New Roman"/>
          <w:sz w:val="24"/>
          <w:szCs w:val="24"/>
        </w:rPr>
        <w:tab/>
        <w:t>Kemenkes RI.</w:t>
      </w:r>
    </w:p>
    <w:p w:rsidR="00180223" w:rsidRPr="00B84BED" w:rsidRDefault="00180223" w:rsidP="0029482C">
      <w:pPr>
        <w:spacing w:after="0" w:line="240" w:lineRule="auto"/>
        <w:jc w:val="both"/>
        <w:rPr>
          <w:rFonts w:ascii="Times New Roman" w:hAnsi="Times New Roman" w:cs="Times New Roman"/>
          <w:sz w:val="24"/>
          <w:szCs w:val="24"/>
        </w:rPr>
      </w:pPr>
    </w:p>
    <w:p w:rsidR="00180223" w:rsidRPr="00B84BED" w:rsidRDefault="00180223" w:rsidP="0029482C">
      <w:pPr>
        <w:spacing w:after="0" w:line="240" w:lineRule="auto"/>
        <w:jc w:val="both"/>
        <w:rPr>
          <w:rFonts w:ascii="Times New Roman" w:hAnsi="Times New Roman" w:cs="Times New Roman"/>
          <w:sz w:val="24"/>
          <w:szCs w:val="24"/>
        </w:rPr>
      </w:pPr>
      <w:r w:rsidRPr="00B84BED">
        <w:rPr>
          <w:rFonts w:ascii="Times New Roman" w:hAnsi="Times New Roman" w:cs="Times New Roman"/>
          <w:sz w:val="24"/>
          <w:szCs w:val="24"/>
        </w:rPr>
        <w:t xml:space="preserve">Setyaningsih Dwi, Apriyantono A, Maya Puspita S 2010. </w:t>
      </w:r>
      <w:r w:rsidRPr="00B84BED">
        <w:rPr>
          <w:rFonts w:ascii="Times New Roman" w:hAnsi="Times New Roman" w:cs="Times New Roman"/>
          <w:i/>
          <w:sz w:val="24"/>
          <w:szCs w:val="24"/>
        </w:rPr>
        <w:t xml:space="preserve">Analisis Sensori </w:t>
      </w:r>
      <w:r w:rsidRPr="00B84BED">
        <w:rPr>
          <w:rFonts w:ascii="Times New Roman" w:hAnsi="Times New Roman" w:cs="Times New Roman"/>
          <w:i/>
          <w:sz w:val="24"/>
          <w:szCs w:val="24"/>
        </w:rPr>
        <w:tab/>
        <w:t>untuk Industri Pangan dan Agro</w:t>
      </w:r>
      <w:r w:rsidRPr="00B84BED">
        <w:rPr>
          <w:rFonts w:ascii="Times New Roman" w:hAnsi="Times New Roman" w:cs="Times New Roman"/>
          <w:sz w:val="24"/>
          <w:szCs w:val="24"/>
        </w:rPr>
        <w:t>. Bogor: IPB Press</w:t>
      </w:r>
    </w:p>
    <w:p w:rsidR="00180223" w:rsidRPr="00B84BED" w:rsidRDefault="00180223" w:rsidP="0029482C">
      <w:pPr>
        <w:spacing w:after="0" w:line="240" w:lineRule="auto"/>
        <w:jc w:val="both"/>
        <w:rPr>
          <w:rFonts w:ascii="Times New Roman" w:hAnsi="Times New Roman" w:cs="Times New Roman"/>
          <w:sz w:val="24"/>
          <w:szCs w:val="24"/>
        </w:rPr>
      </w:pPr>
    </w:p>
    <w:p w:rsidR="00180223" w:rsidRPr="00B84BED" w:rsidRDefault="00180223" w:rsidP="0029482C">
      <w:pPr>
        <w:spacing w:after="0" w:line="240" w:lineRule="auto"/>
        <w:jc w:val="both"/>
        <w:rPr>
          <w:rFonts w:ascii="Times New Roman" w:hAnsi="Times New Roman" w:cs="Times New Roman"/>
          <w:sz w:val="24"/>
          <w:szCs w:val="24"/>
        </w:rPr>
      </w:pPr>
      <w:r w:rsidRPr="00B84BED">
        <w:rPr>
          <w:rFonts w:ascii="Times New Roman" w:hAnsi="Times New Roman" w:cs="Times New Roman"/>
          <w:sz w:val="24"/>
          <w:szCs w:val="24"/>
        </w:rPr>
        <w:t xml:space="preserve">Sugianti S. 2011. </w:t>
      </w:r>
      <w:r w:rsidRPr="00B84BED">
        <w:rPr>
          <w:rFonts w:ascii="Times New Roman" w:hAnsi="Times New Roman" w:cs="Times New Roman"/>
          <w:i/>
          <w:sz w:val="24"/>
          <w:szCs w:val="24"/>
        </w:rPr>
        <w:t xml:space="preserve">Makanan Padat Gizi Solusi Sehat Mengatasi </w:t>
      </w:r>
      <w:r w:rsidRPr="00B84BED">
        <w:rPr>
          <w:rFonts w:ascii="Times New Roman" w:hAnsi="Times New Roman" w:cs="Times New Roman"/>
          <w:i/>
          <w:sz w:val="24"/>
          <w:szCs w:val="24"/>
        </w:rPr>
        <w:tab/>
        <w:t>Kekurangan Gizi pada Anak</w:t>
      </w:r>
      <w:r w:rsidRPr="00B84BED">
        <w:rPr>
          <w:rFonts w:ascii="Times New Roman" w:hAnsi="Times New Roman" w:cs="Times New Roman"/>
          <w:sz w:val="24"/>
          <w:szCs w:val="24"/>
        </w:rPr>
        <w:t>. Denpasar: Jurnal Ilmu Gizi.</w:t>
      </w:r>
    </w:p>
    <w:p w:rsidR="00180223" w:rsidRPr="00B84BED" w:rsidRDefault="00180223" w:rsidP="0029482C">
      <w:pPr>
        <w:spacing w:after="0" w:line="240" w:lineRule="auto"/>
        <w:jc w:val="both"/>
        <w:rPr>
          <w:rFonts w:ascii="Times New Roman" w:hAnsi="Times New Roman" w:cs="Times New Roman"/>
          <w:sz w:val="24"/>
          <w:szCs w:val="24"/>
        </w:rPr>
      </w:pPr>
    </w:p>
    <w:p w:rsidR="00180223" w:rsidRPr="00B84BED" w:rsidRDefault="00180223" w:rsidP="0029482C">
      <w:pPr>
        <w:spacing w:after="0" w:line="240" w:lineRule="auto"/>
        <w:jc w:val="both"/>
        <w:rPr>
          <w:rFonts w:ascii="Times New Roman" w:hAnsi="Times New Roman" w:cs="Times New Roman"/>
          <w:sz w:val="24"/>
          <w:szCs w:val="24"/>
        </w:rPr>
      </w:pPr>
      <w:r w:rsidRPr="00B84BED">
        <w:rPr>
          <w:rFonts w:ascii="Times New Roman" w:hAnsi="Times New Roman" w:cs="Times New Roman"/>
          <w:sz w:val="24"/>
          <w:szCs w:val="24"/>
        </w:rPr>
        <w:t xml:space="preserve">Sulistyoningsih. 2011. Gizi Untuk Kesehatan Ibu dan Anak. Yogyakarta: </w:t>
      </w:r>
      <w:r w:rsidRPr="00B84BED">
        <w:rPr>
          <w:rFonts w:ascii="Times New Roman" w:hAnsi="Times New Roman" w:cs="Times New Roman"/>
          <w:sz w:val="24"/>
          <w:szCs w:val="24"/>
        </w:rPr>
        <w:tab/>
        <w:t>Graha Ilmu.</w:t>
      </w:r>
    </w:p>
    <w:p w:rsidR="00180223" w:rsidRPr="00B84BED" w:rsidRDefault="00180223" w:rsidP="0029482C">
      <w:pPr>
        <w:spacing w:after="0" w:line="240" w:lineRule="auto"/>
        <w:jc w:val="both"/>
        <w:rPr>
          <w:rFonts w:ascii="Times New Roman" w:hAnsi="Times New Roman" w:cs="Times New Roman"/>
          <w:sz w:val="24"/>
          <w:szCs w:val="24"/>
        </w:rPr>
      </w:pPr>
    </w:p>
    <w:p w:rsidR="00180223" w:rsidRPr="00B84BED" w:rsidRDefault="00180223" w:rsidP="0029482C">
      <w:pPr>
        <w:spacing w:after="0" w:line="240" w:lineRule="auto"/>
        <w:jc w:val="both"/>
        <w:rPr>
          <w:rFonts w:ascii="Times New Roman" w:hAnsi="Times New Roman" w:cs="Times New Roman"/>
          <w:sz w:val="24"/>
          <w:szCs w:val="24"/>
        </w:rPr>
      </w:pPr>
      <w:r w:rsidRPr="00B84BED">
        <w:rPr>
          <w:rFonts w:ascii="Times New Roman" w:hAnsi="Times New Roman" w:cs="Times New Roman"/>
          <w:sz w:val="24"/>
          <w:szCs w:val="24"/>
        </w:rPr>
        <w:t xml:space="preserve">Winarno F.G. 2004. </w:t>
      </w:r>
      <w:r w:rsidRPr="00B84BED">
        <w:rPr>
          <w:rFonts w:ascii="Times New Roman" w:hAnsi="Times New Roman" w:cs="Times New Roman"/>
          <w:i/>
          <w:sz w:val="24"/>
          <w:szCs w:val="24"/>
        </w:rPr>
        <w:t>Kimia Pangan dan Gizi</w:t>
      </w:r>
      <w:r w:rsidRPr="00B84BED">
        <w:rPr>
          <w:rFonts w:ascii="Times New Roman" w:hAnsi="Times New Roman" w:cs="Times New Roman"/>
          <w:sz w:val="24"/>
          <w:szCs w:val="24"/>
        </w:rPr>
        <w:t xml:space="preserve">. Jakarta: Gramedia. </w:t>
      </w:r>
      <w:r w:rsidRPr="00B84BED">
        <w:rPr>
          <w:rFonts w:ascii="Times New Roman" w:hAnsi="Times New Roman" w:cs="Times New Roman"/>
          <w:sz w:val="24"/>
          <w:szCs w:val="24"/>
        </w:rPr>
        <w:tab/>
        <w:t>Universitas Gadjah Mada Yogyakarta.</w:t>
      </w:r>
    </w:p>
    <w:p w:rsidR="00180223" w:rsidRPr="00B84BED" w:rsidRDefault="00180223" w:rsidP="0029482C">
      <w:pPr>
        <w:spacing w:after="0" w:line="240" w:lineRule="auto"/>
        <w:jc w:val="both"/>
        <w:rPr>
          <w:rFonts w:ascii="Times New Roman" w:hAnsi="Times New Roman" w:cs="Times New Roman"/>
          <w:sz w:val="24"/>
          <w:szCs w:val="24"/>
        </w:rPr>
      </w:pPr>
      <w:r w:rsidRPr="00B84BED">
        <w:rPr>
          <w:rFonts w:ascii="Times New Roman" w:hAnsi="Times New Roman" w:cs="Times New Roman"/>
          <w:sz w:val="24"/>
          <w:szCs w:val="24"/>
        </w:rPr>
        <w:t xml:space="preserve">Wulan Joe. 2011. </w:t>
      </w:r>
      <w:r w:rsidRPr="00B84BED">
        <w:rPr>
          <w:rFonts w:ascii="Times New Roman" w:hAnsi="Times New Roman" w:cs="Times New Roman"/>
          <w:i/>
          <w:sz w:val="24"/>
          <w:szCs w:val="24"/>
        </w:rPr>
        <w:t>101++ Keajaiban Khasiat Kedelai</w:t>
      </w:r>
      <w:r w:rsidRPr="00B84BED">
        <w:rPr>
          <w:rFonts w:ascii="Times New Roman" w:hAnsi="Times New Roman" w:cs="Times New Roman"/>
          <w:sz w:val="24"/>
          <w:szCs w:val="24"/>
        </w:rPr>
        <w:t>. Yogyakarta.</w:t>
      </w:r>
    </w:p>
    <w:p w:rsidR="00180223" w:rsidRPr="00B84BED" w:rsidRDefault="00180223" w:rsidP="0029482C">
      <w:pPr>
        <w:spacing w:after="0" w:line="240" w:lineRule="auto"/>
        <w:jc w:val="both"/>
        <w:rPr>
          <w:rFonts w:ascii="Times New Roman" w:hAnsi="Times New Roman" w:cs="Times New Roman"/>
          <w:sz w:val="24"/>
          <w:szCs w:val="24"/>
        </w:rPr>
      </w:pPr>
    </w:p>
    <w:p w:rsidR="00A66B86" w:rsidRPr="00A66B86" w:rsidRDefault="00180223" w:rsidP="00A66B86">
      <w:pPr>
        <w:spacing w:after="0" w:line="240" w:lineRule="auto"/>
        <w:jc w:val="both"/>
        <w:rPr>
          <w:rFonts w:ascii="Times New Roman" w:hAnsi="Times New Roman" w:cs="Times New Roman"/>
          <w:sz w:val="24"/>
          <w:szCs w:val="24"/>
        </w:rPr>
        <w:sectPr w:rsidR="00A66B86" w:rsidRPr="00A66B86" w:rsidSect="00A66B86">
          <w:type w:val="continuous"/>
          <w:pgSz w:w="11907" w:h="16840" w:code="9"/>
          <w:pgMar w:top="1622" w:right="1298" w:bottom="1338" w:left="1678" w:header="0" w:footer="567" w:gutter="0"/>
          <w:pgNumType w:start="1"/>
          <w:cols w:num="2" w:space="567" w:equalWidth="0">
            <w:col w:w="4332" w:space="567"/>
            <w:col w:w="4032"/>
          </w:cols>
          <w:docGrid w:linePitch="299"/>
        </w:sectPr>
      </w:pPr>
      <w:r w:rsidRPr="00B84BED">
        <w:rPr>
          <w:rFonts w:ascii="Times New Roman" w:hAnsi="Times New Roman" w:cs="Times New Roman"/>
          <w:sz w:val="24"/>
          <w:szCs w:val="24"/>
        </w:rPr>
        <w:t xml:space="preserve">Yusuf, M. 2016. </w:t>
      </w:r>
      <w:r w:rsidRPr="00B84BED">
        <w:rPr>
          <w:rFonts w:ascii="Times New Roman" w:hAnsi="Times New Roman" w:cs="Times New Roman"/>
          <w:i/>
          <w:sz w:val="24"/>
          <w:szCs w:val="24"/>
        </w:rPr>
        <w:t xml:space="preserve">Aspek Mikrobiologis serta Sensori (Rasa, Warna, Tekstur, </w:t>
      </w:r>
      <w:r w:rsidRPr="00B84BED">
        <w:rPr>
          <w:rFonts w:ascii="Times New Roman" w:hAnsi="Times New Roman" w:cs="Times New Roman"/>
          <w:i/>
          <w:sz w:val="24"/>
          <w:szCs w:val="24"/>
        </w:rPr>
        <w:tab/>
        <w:t>Aroma) pada Dua Bentuk Penyajian Keju yang Berbeda</w:t>
      </w:r>
      <w:r w:rsidRPr="00B84BED">
        <w:rPr>
          <w:rFonts w:ascii="Times New Roman" w:hAnsi="Times New Roman" w:cs="Times New Roman"/>
          <w:sz w:val="24"/>
          <w:szCs w:val="24"/>
        </w:rPr>
        <w:t xml:space="preserve">. Jurnal </w:t>
      </w:r>
      <w:r w:rsidRPr="00B84BED">
        <w:rPr>
          <w:rFonts w:ascii="Times New Roman" w:hAnsi="Times New Roman" w:cs="Times New Roman"/>
          <w:sz w:val="24"/>
          <w:szCs w:val="24"/>
        </w:rPr>
        <w:tab/>
        <w:t>Ilmu Produksi dan Te</w:t>
      </w:r>
      <w:r w:rsidR="00A66B86">
        <w:rPr>
          <w:rFonts w:ascii="Times New Roman" w:hAnsi="Times New Roman" w:cs="Times New Roman"/>
          <w:sz w:val="24"/>
          <w:szCs w:val="24"/>
        </w:rPr>
        <w:t>knologi Hasil Peternakan. Bogor</w:t>
      </w:r>
    </w:p>
    <w:p w:rsidR="009532A1" w:rsidRPr="00B84BED" w:rsidRDefault="00A66B86" w:rsidP="0029482C">
      <w:pPr>
        <w:spacing w:line="240" w:lineRule="auto"/>
        <w:rPr>
          <w:rFonts w:ascii="Times New Roman" w:hAnsi="Times New Roman" w:cs="Times New Roman"/>
          <w:b/>
          <w:sz w:val="24"/>
          <w:szCs w:val="24"/>
        </w:rPr>
      </w:pPr>
      <w:r>
        <w:rPr>
          <w:rFonts w:ascii="Times New Roman" w:hAnsi="Times New Roman" w:cs="Times New Roman"/>
          <w:b/>
          <w:sz w:val="24"/>
          <w:szCs w:val="24"/>
        </w:rPr>
        <w:lastRenderedPageBreak/>
        <w:t xml:space="preserve"> </w:t>
      </w:r>
    </w:p>
    <w:sectPr w:rsidR="009532A1" w:rsidRPr="00B84BED" w:rsidSect="00217F9B">
      <w:type w:val="continuous"/>
      <w:pgSz w:w="11907" w:h="16840" w:code="9"/>
      <w:pgMar w:top="1622" w:right="1298" w:bottom="1338" w:left="1678" w:header="0" w:footer="567"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0D09" w:rsidRDefault="00AC0D09" w:rsidP="00202228">
      <w:pPr>
        <w:spacing w:after="0" w:line="240" w:lineRule="auto"/>
      </w:pPr>
      <w:r>
        <w:separator/>
      </w:r>
    </w:p>
  </w:endnote>
  <w:endnote w:type="continuationSeparator" w:id="0">
    <w:p w:rsidR="00AC0D09" w:rsidRDefault="00AC0D09" w:rsidP="002022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11586"/>
      <w:docPartObj>
        <w:docPartGallery w:val="Page Numbers (Bottom of Page)"/>
        <w:docPartUnique/>
      </w:docPartObj>
    </w:sdtPr>
    <w:sdtEndPr/>
    <w:sdtContent>
      <w:p w:rsidR="00A0793F" w:rsidRDefault="00A0793F">
        <w:pPr>
          <w:pStyle w:val="Footer"/>
          <w:jc w:val="center"/>
        </w:pPr>
        <w:r>
          <w:fldChar w:fldCharType="begin"/>
        </w:r>
        <w:r>
          <w:instrText xml:space="preserve"> PAGE   \* MERGEFORMAT </w:instrText>
        </w:r>
        <w:r>
          <w:fldChar w:fldCharType="separate"/>
        </w:r>
        <w:r w:rsidR="00252E24">
          <w:rPr>
            <w:noProof/>
          </w:rPr>
          <w:t>1</w:t>
        </w:r>
        <w:r>
          <w:rPr>
            <w:noProof/>
          </w:rPr>
          <w:fldChar w:fldCharType="end"/>
        </w:r>
      </w:p>
    </w:sdtContent>
  </w:sdt>
  <w:p w:rsidR="00A0793F" w:rsidRDefault="00A0793F" w:rsidP="00202228">
    <w:pPr>
      <w:spacing w:after="720" w:line="240" w:lineRule="auto"/>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0D09" w:rsidRDefault="00AC0D09" w:rsidP="00202228">
      <w:pPr>
        <w:spacing w:after="0" w:line="240" w:lineRule="auto"/>
      </w:pPr>
      <w:r>
        <w:separator/>
      </w:r>
    </w:p>
  </w:footnote>
  <w:footnote w:type="continuationSeparator" w:id="0">
    <w:p w:rsidR="00AC0D09" w:rsidRDefault="00AC0D09" w:rsidP="0020222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9105EF"/>
    <w:multiLevelType w:val="hybridMultilevel"/>
    <w:tmpl w:val="F3465DA2"/>
    <w:lvl w:ilvl="0" w:tplc="673CD798">
      <w:start w:val="1"/>
      <w:numFmt w:val="lowerLetter"/>
      <w:lvlText w:val="%1."/>
      <w:lvlJc w:val="left"/>
      <w:pPr>
        <w:ind w:left="927" w:hanging="360"/>
      </w:pPr>
      <w:rPr>
        <w:rFonts w:hint="default"/>
        <w:color w:val="auto"/>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
    <w:nsid w:val="4D0748B0"/>
    <w:multiLevelType w:val="hybridMultilevel"/>
    <w:tmpl w:val="00CAB75C"/>
    <w:lvl w:ilvl="0" w:tplc="E8688F9C">
      <w:start w:val="1"/>
      <w:numFmt w:val="decimal"/>
      <w:lvlText w:val="%1."/>
      <w:lvlJc w:val="left"/>
      <w:pPr>
        <w:ind w:left="72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53DE422C"/>
    <w:multiLevelType w:val="hybridMultilevel"/>
    <w:tmpl w:val="A1E4150C"/>
    <w:lvl w:ilvl="0" w:tplc="04210019">
      <w:start w:val="1"/>
      <w:numFmt w:val="lowerLetter"/>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3">
    <w:nsid w:val="55335C48"/>
    <w:multiLevelType w:val="hybridMultilevel"/>
    <w:tmpl w:val="1AF69206"/>
    <w:lvl w:ilvl="0" w:tplc="AF62ED5A">
      <w:start w:val="1"/>
      <w:numFmt w:val="decimal"/>
      <w:lvlText w:val="%1"/>
      <w:lvlJc w:val="left"/>
      <w:pPr>
        <w:ind w:left="1004" w:hanging="360"/>
      </w:pPr>
      <w:rPr>
        <w:rFonts w:hint="default"/>
      </w:rPr>
    </w:lvl>
    <w:lvl w:ilvl="1" w:tplc="04210019">
      <w:start w:val="1"/>
      <w:numFmt w:val="lowerLetter"/>
      <w:lvlText w:val="%2."/>
      <w:lvlJc w:val="left"/>
      <w:pPr>
        <w:ind w:left="1724" w:hanging="360"/>
      </w:pPr>
    </w:lvl>
    <w:lvl w:ilvl="2" w:tplc="0421001B">
      <w:start w:val="1"/>
      <w:numFmt w:val="lowerRoman"/>
      <w:lvlText w:val="%3."/>
      <w:lvlJc w:val="right"/>
      <w:pPr>
        <w:ind w:left="2444" w:hanging="180"/>
      </w:pPr>
    </w:lvl>
    <w:lvl w:ilvl="3" w:tplc="0421000F">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4">
    <w:nsid w:val="685E2559"/>
    <w:multiLevelType w:val="hybridMultilevel"/>
    <w:tmpl w:val="EF58B258"/>
    <w:lvl w:ilvl="0" w:tplc="04210019">
      <w:start w:val="1"/>
      <w:numFmt w:val="lowerLetter"/>
      <w:lvlText w:val="%1."/>
      <w:lvlJc w:val="left"/>
      <w:pPr>
        <w:ind w:left="1429" w:hanging="360"/>
      </w:pPr>
    </w:lvl>
    <w:lvl w:ilvl="1" w:tplc="04210019">
      <w:start w:val="1"/>
      <w:numFmt w:val="lowerLetter"/>
      <w:lvlText w:val="%2."/>
      <w:lvlJc w:val="left"/>
      <w:pPr>
        <w:ind w:left="2149" w:hanging="360"/>
      </w:pPr>
    </w:lvl>
    <w:lvl w:ilvl="2" w:tplc="0421001B">
      <w:start w:val="1"/>
      <w:numFmt w:val="lowerRoman"/>
      <w:lvlText w:val="%3."/>
      <w:lvlJc w:val="right"/>
      <w:pPr>
        <w:ind w:left="2869" w:hanging="180"/>
      </w:pPr>
    </w:lvl>
    <w:lvl w:ilvl="3" w:tplc="0421000F">
      <w:start w:val="1"/>
      <w:numFmt w:val="decimal"/>
      <w:lvlText w:val="%4."/>
      <w:lvlJc w:val="left"/>
      <w:pPr>
        <w:ind w:left="3589" w:hanging="360"/>
      </w:pPr>
    </w:lvl>
    <w:lvl w:ilvl="4" w:tplc="04210019">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5">
    <w:nsid w:val="6CBF300D"/>
    <w:multiLevelType w:val="hybridMultilevel"/>
    <w:tmpl w:val="2A08D9FE"/>
    <w:lvl w:ilvl="0" w:tplc="0421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6">
    <w:nsid w:val="70EA0F67"/>
    <w:multiLevelType w:val="hybridMultilevel"/>
    <w:tmpl w:val="72BE4362"/>
    <w:lvl w:ilvl="0" w:tplc="04090019">
      <w:start w:val="1"/>
      <w:numFmt w:val="lowerLetter"/>
      <w:lvlText w:val="%1."/>
      <w:lvlJc w:val="left"/>
      <w:pPr>
        <w:ind w:left="107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56D3ABB"/>
    <w:multiLevelType w:val="hybridMultilevel"/>
    <w:tmpl w:val="6652DB7A"/>
    <w:lvl w:ilvl="0" w:tplc="04210019">
      <w:start w:val="1"/>
      <w:numFmt w:val="lowerLetter"/>
      <w:lvlText w:val="%1."/>
      <w:lvlJc w:val="left"/>
      <w:pPr>
        <w:ind w:left="1212" w:hanging="360"/>
      </w:pPr>
      <w:rPr>
        <w:rFonts w:hint="default"/>
        <w:b w:val="0"/>
        <w:i w:val="0"/>
      </w:r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8">
    <w:nsid w:val="77990879"/>
    <w:multiLevelType w:val="hybridMultilevel"/>
    <w:tmpl w:val="910E56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3"/>
  </w:num>
  <w:num w:numId="4">
    <w:abstractNumId w:val="1"/>
  </w:num>
  <w:num w:numId="5">
    <w:abstractNumId w:val="7"/>
  </w:num>
  <w:num w:numId="6">
    <w:abstractNumId w:val="6"/>
  </w:num>
  <w:num w:numId="7">
    <w:abstractNumId w:val="8"/>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6739"/>
    <w:rsid w:val="0006188E"/>
    <w:rsid w:val="00065118"/>
    <w:rsid w:val="000D756C"/>
    <w:rsid w:val="00180223"/>
    <w:rsid w:val="001E67EF"/>
    <w:rsid w:val="00202228"/>
    <w:rsid w:val="0021387A"/>
    <w:rsid w:val="00217F9B"/>
    <w:rsid w:val="00232C5D"/>
    <w:rsid w:val="00234657"/>
    <w:rsid w:val="00240159"/>
    <w:rsid w:val="00252E24"/>
    <w:rsid w:val="00276849"/>
    <w:rsid w:val="00280657"/>
    <w:rsid w:val="0029482C"/>
    <w:rsid w:val="002A6276"/>
    <w:rsid w:val="00313EF3"/>
    <w:rsid w:val="003C3339"/>
    <w:rsid w:val="003E1063"/>
    <w:rsid w:val="00425C65"/>
    <w:rsid w:val="004472C6"/>
    <w:rsid w:val="004927D8"/>
    <w:rsid w:val="00562A93"/>
    <w:rsid w:val="006069B6"/>
    <w:rsid w:val="00617A0A"/>
    <w:rsid w:val="0062036E"/>
    <w:rsid w:val="00641D20"/>
    <w:rsid w:val="006512E5"/>
    <w:rsid w:val="006A5F8A"/>
    <w:rsid w:val="00702598"/>
    <w:rsid w:val="00744058"/>
    <w:rsid w:val="00776863"/>
    <w:rsid w:val="0079648C"/>
    <w:rsid w:val="007C4125"/>
    <w:rsid w:val="007F4E65"/>
    <w:rsid w:val="00810E9C"/>
    <w:rsid w:val="00843E42"/>
    <w:rsid w:val="00845F73"/>
    <w:rsid w:val="008E0620"/>
    <w:rsid w:val="008E6739"/>
    <w:rsid w:val="00951834"/>
    <w:rsid w:val="009532A1"/>
    <w:rsid w:val="009A45E9"/>
    <w:rsid w:val="009E3CB9"/>
    <w:rsid w:val="00A0793F"/>
    <w:rsid w:val="00A66B86"/>
    <w:rsid w:val="00A739B8"/>
    <w:rsid w:val="00AB7CB4"/>
    <w:rsid w:val="00AC0D09"/>
    <w:rsid w:val="00AC74BE"/>
    <w:rsid w:val="00B24889"/>
    <w:rsid w:val="00B267EB"/>
    <w:rsid w:val="00B6259A"/>
    <w:rsid w:val="00B75DBF"/>
    <w:rsid w:val="00B84BED"/>
    <w:rsid w:val="00B87CA7"/>
    <w:rsid w:val="00B916C7"/>
    <w:rsid w:val="00BD4C70"/>
    <w:rsid w:val="00C03F5D"/>
    <w:rsid w:val="00C3428C"/>
    <w:rsid w:val="00C80B0D"/>
    <w:rsid w:val="00CE4650"/>
    <w:rsid w:val="00CE7718"/>
    <w:rsid w:val="00CF5DD1"/>
    <w:rsid w:val="00D03FF6"/>
    <w:rsid w:val="00D1197A"/>
    <w:rsid w:val="00D9581E"/>
    <w:rsid w:val="00E11827"/>
    <w:rsid w:val="00E11896"/>
    <w:rsid w:val="00EB2C02"/>
    <w:rsid w:val="00F04D83"/>
    <w:rsid w:val="00F452AE"/>
    <w:rsid w:val="00FF46D2"/>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ind w:left="567"/>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E6739"/>
    <w:pPr>
      <w:widowControl w:val="0"/>
      <w:spacing w:line="276" w:lineRule="auto"/>
      <w:ind w:left="0"/>
    </w:pPr>
    <w:rPr>
      <w:rFonts w:ascii="Calibri" w:eastAsia="Calibri" w:hAnsi="Calibri" w:cs="Calibri"/>
      <w:color w:val="000000"/>
      <w:lang w:eastAsia="id-ID"/>
    </w:rPr>
  </w:style>
  <w:style w:type="paragraph" w:styleId="Heading1">
    <w:name w:val="heading 1"/>
    <w:basedOn w:val="Normal"/>
    <w:next w:val="Normal"/>
    <w:link w:val="Heading1Char"/>
    <w:rsid w:val="008E6739"/>
    <w:pPr>
      <w:keepNext/>
      <w:keepLines/>
      <w:spacing w:before="480" w:after="120"/>
      <w:contextualSpacing/>
      <w:outlineLvl w:val="0"/>
    </w:pPr>
    <w:rPr>
      <w:b/>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E6739"/>
    <w:rPr>
      <w:rFonts w:ascii="Calibri" w:eastAsia="Calibri" w:hAnsi="Calibri" w:cs="Calibri"/>
      <w:b/>
      <w:color w:val="000000"/>
      <w:sz w:val="48"/>
      <w:szCs w:val="48"/>
      <w:lang w:eastAsia="id-ID"/>
    </w:rPr>
  </w:style>
  <w:style w:type="paragraph" w:customStyle="1" w:styleId="BasicParagraph">
    <w:name w:val="[Basic Paragraph]"/>
    <w:basedOn w:val="Normal"/>
    <w:uiPriority w:val="99"/>
    <w:rsid w:val="008E6739"/>
    <w:pPr>
      <w:widowControl/>
      <w:autoSpaceDE w:val="0"/>
      <w:autoSpaceDN w:val="0"/>
      <w:adjustRightInd w:val="0"/>
      <w:spacing w:after="0" w:line="288" w:lineRule="auto"/>
      <w:textAlignment w:val="center"/>
    </w:pPr>
    <w:rPr>
      <w:rFonts w:ascii="Times New Roman" w:hAnsi="Times New Roman" w:cs="Times New Roman"/>
      <w:sz w:val="24"/>
      <w:szCs w:val="24"/>
      <w:lang w:val="en-US"/>
    </w:rPr>
  </w:style>
  <w:style w:type="paragraph" w:styleId="ListParagraph">
    <w:name w:val="List Paragraph"/>
    <w:basedOn w:val="Normal"/>
    <w:link w:val="ListParagraphChar"/>
    <w:uiPriority w:val="34"/>
    <w:qFormat/>
    <w:rsid w:val="008E6739"/>
    <w:pPr>
      <w:widowControl/>
      <w:ind w:left="720"/>
      <w:contextualSpacing/>
    </w:pPr>
    <w:rPr>
      <w:rFonts w:asciiTheme="minorHAnsi" w:eastAsiaTheme="minorEastAsia" w:hAnsiTheme="minorHAnsi" w:cstheme="minorBidi"/>
      <w:color w:val="auto"/>
    </w:rPr>
  </w:style>
  <w:style w:type="table" w:styleId="TableGrid">
    <w:name w:val="Table Grid"/>
    <w:basedOn w:val="TableNormal"/>
    <w:uiPriority w:val="59"/>
    <w:rsid w:val="008E6739"/>
    <w:pPr>
      <w:spacing w:after="0"/>
      <w:ind w:left="0"/>
    </w:pPr>
    <w:rPr>
      <w:rFonts w:eastAsiaTheme="minorEastAsia"/>
      <w:lang w:eastAsia="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E67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6739"/>
    <w:rPr>
      <w:rFonts w:ascii="Tahoma" w:eastAsia="Calibri" w:hAnsi="Tahoma" w:cs="Tahoma"/>
      <w:color w:val="000000"/>
      <w:sz w:val="16"/>
      <w:szCs w:val="16"/>
      <w:lang w:eastAsia="id-ID"/>
    </w:rPr>
  </w:style>
  <w:style w:type="paragraph" w:customStyle="1" w:styleId="Normal1">
    <w:name w:val="Normal1"/>
    <w:rsid w:val="008E6739"/>
    <w:pPr>
      <w:pBdr>
        <w:top w:val="nil"/>
        <w:left w:val="nil"/>
        <w:bottom w:val="nil"/>
        <w:right w:val="nil"/>
        <w:between w:val="nil"/>
      </w:pBdr>
      <w:spacing w:line="480" w:lineRule="auto"/>
      <w:ind w:left="1417" w:hanging="357"/>
    </w:pPr>
    <w:rPr>
      <w:rFonts w:ascii="Calibri" w:eastAsia="Calibri" w:hAnsi="Calibri" w:cs="Calibri"/>
      <w:color w:val="000000"/>
      <w:lang w:eastAsia="id-ID"/>
    </w:rPr>
  </w:style>
  <w:style w:type="character" w:customStyle="1" w:styleId="ListParagraphChar">
    <w:name w:val="List Paragraph Char"/>
    <w:link w:val="ListParagraph"/>
    <w:uiPriority w:val="34"/>
    <w:locked/>
    <w:rsid w:val="00234657"/>
    <w:rPr>
      <w:rFonts w:eastAsiaTheme="minorEastAsia"/>
      <w:lang w:eastAsia="id-ID"/>
    </w:rPr>
  </w:style>
  <w:style w:type="paragraph" w:styleId="Header">
    <w:name w:val="header"/>
    <w:basedOn w:val="Normal"/>
    <w:link w:val="HeaderChar"/>
    <w:uiPriority w:val="99"/>
    <w:semiHidden/>
    <w:unhideWhenUsed/>
    <w:rsid w:val="0020222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202228"/>
    <w:rPr>
      <w:rFonts w:ascii="Calibri" w:eastAsia="Calibri" w:hAnsi="Calibri" w:cs="Calibri"/>
      <w:color w:val="000000"/>
      <w:lang w:eastAsia="id-ID"/>
    </w:rPr>
  </w:style>
  <w:style w:type="paragraph" w:styleId="Footer">
    <w:name w:val="footer"/>
    <w:basedOn w:val="Normal"/>
    <w:link w:val="FooterChar"/>
    <w:uiPriority w:val="99"/>
    <w:unhideWhenUsed/>
    <w:rsid w:val="002022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2228"/>
    <w:rPr>
      <w:rFonts w:ascii="Calibri" w:eastAsia="Calibri" w:hAnsi="Calibri" w:cs="Calibri"/>
      <w:color w:val="000000"/>
      <w:lang w:eastAsia="id-ID"/>
    </w:rPr>
  </w:style>
  <w:style w:type="paragraph" w:styleId="FootnoteText">
    <w:name w:val="footnote text"/>
    <w:basedOn w:val="Normal"/>
    <w:link w:val="FootnoteTextChar"/>
    <w:uiPriority w:val="99"/>
    <w:semiHidden/>
    <w:unhideWhenUsed/>
    <w:rsid w:val="00CE4650"/>
    <w:pPr>
      <w:widowControl/>
      <w:spacing w:after="0" w:line="240" w:lineRule="auto"/>
    </w:pPr>
    <w:rPr>
      <w:rFonts w:ascii="Cambria" w:eastAsia="Times New Roman" w:hAnsi="Cambria" w:cs="Times New Roman"/>
      <w:color w:val="auto"/>
      <w:sz w:val="20"/>
      <w:szCs w:val="20"/>
      <w:lang w:val="en-US" w:eastAsia="en-US" w:bidi="en-US"/>
    </w:rPr>
  </w:style>
  <w:style w:type="character" w:customStyle="1" w:styleId="FootnoteTextChar">
    <w:name w:val="Footnote Text Char"/>
    <w:basedOn w:val="DefaultParagraphFont"/>
    <w:link w:val="FootnoteText"/>
    <w:uiPriority w:val="99"/>
    <w:semiHidden/>
    <w:rsid w:val="00CE4650"/>
    <w:rPr>
      <w:rFonts w:ascii="Cambria" w:eastAsia="Times New Roman" w:hAnsi="Cambria" w:cs="Times New Roman"/>
      <w:sz w:val="20"/>
      <w:szCs w:val="20"/>
      <w:lang w:val="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ind w:left="567"/>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E6739"/>
    <w:pPr>
      <w:widowControl w:val="0"/>
      <w:spacing w:line="276" w:lineRule="auto"/>
      <w:ind w:left="0"/>
    </w:pPr>
    <w:rPr>
      <w:rFonts w:ascii="Calibri" w:eastAsia="Calibri" w:hAnsi="Calibri" w:cs="Calibri"/>
      <w:color w:val="000000"/>
      <w:lang w:eastAsia="id-ID"/>
    </w:rPr>
  </w:style>
  <w:style w:type="paragraph" w:styleId="Heading1">
    <w:name w:val="heading 1"/>
    <w:basedOn w:val="Normal"/>
    <w:next w:val="Normal"/>
    <w:link w:val="Heading1Char"/>
    <w:rsid w:val="008E6739"/>
    <w:pPr>
      <w:keepNext/>
      <w:keepLines/>
      <w:spacing w:before="480" w:after="120"/>
      <w:contextualSpacing/>
      <w:outlineLvl w:val="0"/>
    </w:pPr>
    <w:rPr>
      <w:b/>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E6739"/>
    <w:rPr>
      <w:rFonts w:ascii="Calibri" w:eastAsia="Calibri" w:hAnsi="Calibri" w:cs="Calibri"/>
      <w:b/>
      <w:color w:val="000000"/>
      <w:sz w:val="48"/>
      <w:szCs w:val="48"/>
      <w:lang w:eastAsia="id-ID"/>
    </w:rPr>
  </w:style>
  <w:style w:type="paragraph" w:customStyle="1" w:styleId="BasicParagraph">
    <w:name w:val="[Basic Paragraph]"/>
    <w:basedOn w:val="Normal"/>
    <w:uiPriority w:val="99"/>
    <w:rsid w:val="008E6739"/>
    <w:pPr>
      <w:widowControl/>
      <w:autoSpaceDE w:val="0"/>
      <w:autoSpaceDN w:val="0"/>
      <w:adjustRightInd w:val="0"/>
      <w:spacing w:after="0" w:line="288" w:lineRule="auto"/>
      <w:textAlignment w:val="center"/>
    </w:pPr>
    <w:rPr>
      <w:rFonts w:ascii="Times New Roman" w:hAnsi="Times New Roman" w:cs="Times New Roman"/>
      <w:sz w:val="24"/>
      <w:szCs w:val="24"/>
      <w:lang w:val="en-US"/>
    </w:rPr>
  </w:style>
  <w:style w:type="paragraph" w:styleId="ListParagraph">
    <w:name w:val="List Paragraph"/>
    <w:basedOn w:val="Normal"/>
    <w:link w:val="ListParagraphChar"/>
    <w:uiPriority w:val="34"/>
    <w:qFormat/>
    <w:rsid w:val="008E6739"/>
    <w:pPr>
      <w:widowControl/>
      <w:ind w:left="720"/>
      <w:contextualSpacing/>
    </w:pPr>
    <w:rPr>
      <w:rFonts w:asciiTheme="minorHAnsi" w:eastAsiaTheme="minorEastAsia" w:hAnsiTheme="minorHAnsi" w:cstheme="minorBidi"/>
      <w:color w:val="auto"/>
    </w:rPr>
  </w:style>
  <w:style w:type="table" w:styleId="TableGrid">
    <w:name w:val="Table Grid"/>
    <w:basedOn w:val="TableNormal"/>
    <w:uiPriority w:val="59"/>
    <w:rsid w:val="008E6739"/>
    <w:pPr>
      <w:spacing w:after="0"/>
      <w:ind w:left="0"/>
    </w:pPr>
    <w:rPr>
      <w:rFonts w:eastAsiaTheme="minorEastAsia"/>
      <w:lang w:eastAsia="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E67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6739"/>
    <w:rPr>
      <w:rFonts w:ascii="Tahoma" w:eastAsia="Calibri" w:hAnsi="Tahoma" w:cs="Tahoma"/>
      <w:color w:val="000000"/>
      <w:sz w:val="16"/>
      <w:szCs w:val="16"/>
      <w:lang w:eastAsia="id-ID"/>
    </w:rPr>
  </w:style>
  <w:style w:type="paragraph" w:customStyle="1" w:styleId="Normal1">
    <w:name w:val="Normal1"/>
    <w:rsid w:val="008E6739"/>
    <w:pPr>
      <w:pBdr>
        <w:top w:val="nil"/>
        <w:left w:val="nil"/>
        <w:bottom w:val="nil"/>
        <w:right w:val="nil"/>
        <w:between w:val="nil"/>
      </w:pBdr>
      <w:spacing w:line="480" w:lineRule="auto"/>
      <w:ind w:left="1417" w:hanging="357"/>
    </w:pPr>
    <w:rPr>
      <w:rFonts w:ascii="Calibri" w:eastAsia="Calibri" w:hAnsi="Calibri" w:cs="Calibri"/>
      <w:color w:val="000000"/>
      <w:lang w:eastAsia="id-ID"/>
    </w:rPr>
  </w:style>
  <w:style w:type="character" w:customStyle="1" w:styleId="ListParagraphChar">
    <w:name w:val="List Paragraph Char"/>
    <w:link w:val="ListParagraph"/>
    <w:uiPriority w:val="34"/>
    <w:locked/>
    <w:rsid w:val="00234657"/>
    <w:rPr>
      <w:rFonts w:eastAsiaTheme="minorEastAsia"/>
      <w:lang w:eastAsia="id-ID"/>
    </w:rPr>
  </w:style>
  <w:style w:type="paragraph" w:styleId="Header">
    <w:name w:val="header"/>
    <w:basedOn w:val="Normal"/>
    <w:link w:val="HeaderChar"/>
    <w:uiPriority w:val="99"/>
    <w:semiHidden/>
    <w:unhideWhenUsed/>
    <w:rsid w:val="0020222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202228"/>
    <w:rPr>
      <w:rFonts w:ascii="Calibri" w:eastAsia="Calibri" w:hAnsi="Calibri" w:cs="Calibri"/>
      <w:color w:val="000000"/>
      <w:lang w:eastAsia="id-ID"/>
    </w:rPr>
  </w:style>
  <w:style w:type="paragraph" w:styleId="Footer">
    <w:name w:val="footer"/>
    <w:basedOn w:val="Normal"/>
    <w:link w:val="FooterChar"/>
    <w:uiPriority w:val="99"/>
    <w:unhideWhenUsed/>
    <w:rsid w:val="002022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2228"/>
    <w:rPr>
      <w:rFonts w:ascii="Calibri" w:eastAsia="Calibri" w:hAnsi="Calibri" w:cs="Calibri"/>
      <w:color w:val="000000"/>
      <w:lang w:eastAsia="id-ID"/>
    </w:rPr>
  </w:style>
  <w:style w:type="paragraph" w:styleId="FootnoteText">
    <w:name w:val="footnote text"/>
    <w:basedOn w:val="Normal"/>
    <w:link w:val="FootnoteTextChar"/>
    <w:uiPriority w:val="99"/>
    <w:semiHidden/>
    <w:unhideWhenUsed/>
    <w:rsid w:val="00CE4650"/>
    <w:pPr>
      <w:widowControl/>
      <w:spacing w:after="0" w:line="240" w:lineRule="auto"/>
    </w:pPr>
    <w:rPr>
      <w:rFonts w:ascii="Cambria" w:eastAsia="Times New Roman" w:hAnsi="Cambria" w:cs="Times New Roman"/>
      <w:color w:val="auto"/>
      <w:sz w:val="20"/>
      <w:szCs w:val="20"/>
      <w:lang w:val="en-US" w:eastAsia="en-US" w:bidi="en-US"/>
    </w:rPr>
  </w:style>
  <w:style w:type="character" w:customStyle="1" w:styleId="FootnoteTextChar">
    <w:name w:val="Footnote Text Char"/>
    <w:basedOn w:val="DefaultParagraphFont"/>
    <w:link w:val="FootnoteText"/>
    <w:uiPriority w:val="99"/>
    <w:semiHidden/>
    <w:rsid w:val="00CE4650"/>
    <w:rPr>
      <w:rFonts w:ascii="Cambria" w:eastAsia="Times New Roman" w:hAnsi="Cambria" w:cs="Times New Roman"/>
      <w:sz w:val="20"/>
      <w:szCs w:val="20"/>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8546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3446</Words>
  <Characters>19645</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LENOVO</cp:lastModifiedBy>
  <cp:revision>2</cp:revision>
  <dcterms:created xsi:type="dcterms:W3CDTF">2020-05-20T07:21:00Z</dcterms:created>
  <dcterms:modified xsi:type="dcterms:W3CDTF">2020-05-20T07:21:00Z</dcterms:modified>
</cp:coreProperties>
</file>