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F2A65" w:rsidRPr="00681B65" w:rsidRDefault="008F0FFD" w:rsidP="00567591">
      <w:pPr>
        <w:pStyle w:val="ListParagraph"/>
        <w:spacing w:after="0" w:line="240" w:lineRule="auto"/>
        <w:ind w:left="0" w:firstLine="360"/>
        <w:jc w:val="center"/>
        <w:rPr>
          <w:rFonts w:ascii="Times New Roman" w:hAnsi="Times New Roman" w:cs="Times New Roman"/>
          <w:b/>
          <w:sz w:val="20"/>
          <w:szCs w:val="20"/>
        </w:rPr>
      </w:pPr>
      <w:r w:rsidRPr="00681B65">
        <w:rPr>
          <w:rFonts w:ascii="Times New Roman" w:hAnsi="Times New Roman" w:cs="Times New Roman"/>
          <w:b/>
          <w:sz w:val="20"/>
          <w:szCs w:val="20"/>
          <w:lang w:val="id-ID"/>
        </w:rPr>
        <w:t xml:space="preserve">PROFIL PEMERIKSAAN </w:t>
      </w:r>
      <w:r w:rsidR="00567591" w:rsidRPr="00681B65">
        <w:rPr>
          <w:rFonts w:ascii="Times New Roman" w:hAnsi="Times New Roman" w:cs="Times New Roman"/>
          <w:b/>
          <w:sz w:val="20"/>
          <w:szCs w:val="20"/>
          <w:lang w:val="id-ID"/>
        </w:rPr>
        <w:t xml:space="preserve">PADA </w:t>
      </w:r>
      <w:r w:rsidR="00BF2A65" w:rsidRPr="00681B65">
        <w:rPr>
          <w:rFonts w:ascii="Times New Roman" w:hAnsi="Times New Roman" w:cs="Times New Roman"/>
          <w:b/>
          <w:sz w:val="20"/>
          <w:szCs w:val="20"/>
        </w:rPr>
        <w:t>SEDIMEN  URIN</w:t>
      </w:r>
      <w:r w:rsidR="00567591" w:rsidRPr="00681B65">
        <w:rPr>
          <w:rFonts w:ascii="Times New Roman" w:hAnsi="Times New Roman" w:cs="Times New Roman"/>
          <w:b/>
          <w:sz w:val="20"/>
          <w:szCs w:val="20"/>
          <w:lang w:val="id-ID"/>
        </w:rPr>
        <w:t xml:space="preserve"> PASIEN </w:t>
      </w:r>
      <w:r w:rsidR="00567591" w:rsidRPr="00681B65">
        <w:rPr>
          <w:rFonts w:ascii="Times New Roman" w:hAnsi="Times New Roman" w:cs="Times New Roman"/>
          <w:b/>
          <w:sz w:val="20"/>
          <w:szCs w:val="20"/>
        </w:rPr>
        <w:t xml:space="preserve">INFEKSI </w:t>
      </w:r>
      <w:r w:rsidR="00567591" w:rsidRPr="00681B65">
        <w:rPr>
          <w:rFonts w:ascii="Times New Roman" w:hAnsi="Times New Roman" w:cs="Times New Roman"/>
          <w:b/>
          <w:sz w:val="20"/>
          <w:szCs w:val="20"/>
          <w:lang w:val="id-ID"/>
        </w:rPr>
        <w:t xml:space="preserve"> </w:t>
      </w:r>
      <w:r w:rsidR="00567591" w:rsidRPr="00681B65">
        <w:rPr>
          <w:rFonts w:ascii="Times New Roman" w:hAnsi="Times New Roman" w:cs="Times New Roman"/>
          <w:b/>
          <w:sz w:val="20"/>
          <w:szCs w:val="20"/>
        </w:rPr>
        <w:t>SALURAN KEMIH</w:t>
      </w:r>
      <w:r w:rsidR="00567591" w:rsidRPr="00681B65">
        <w:rPr>
          <w:rFonts w:ascii="Times New Roman" w:hAnsi="Times New Roman" w:cs="Times New Roman"/>
          <w:b/>
          <w:sz w:val="20"/>
          <w:szCs w:val="20"/>
          <w:lang w:val="id-ID"/>
        </w:rPr>
        <w:t xml:space="preserve"> </w:t>
      </w:r>
      <w:r w:rsidR="00BF2A65" w:rsidRPr="00681B65">
        <w:rPr>
          <w:rFonts w:ascii="Times New Roman" w:hAnsi="Times New Roman" w:cs="Times New Roman"/>
          <w:b/>
          <w:sz w:val="20"/>
          <w:szCs w:val="20"/>
        </w:rPr>
        <w:t xml:space="preserve"> MENGGUNAKAN ALAT DIRUI FUS-100 </w:t>
      </w:r>
    </w:p>
    <w:p w:rsidR="00BF2A65" w:rsidRDefault="00BF2A65">
      <w:pPr>
        <w:spacing w:after="0" w:line="240" w:lineRule="auto"/>
        <w:jc w:val="center"/>
        <w:rPr>
          <w:rFonts w:ascii="Times New Roman" w:eastAsia="Arial" w:hAnsi="Times New Roman" w:cs="Times New Roman"/>
          <w:b/>
          <w:sz w:val="20"/>
          <w:szCs w:val="20"/>
          <w:lang w:val="en-US"/>
        </w:rPr>
      </w:pPr>
    </w:p>
    <w:p w:rsidR="00681B65" w:rsidRPr="00A0731C" w:rsidRDefault="00681B65">
      <w:pPr>
        <w:spacing w:after="0" w:line="240" w:lineRule="auto"/>
        <w:jc w:val="center"/>
        <w:rPr>
          <w:rFonts w:ascii="Times New Roman" w:eastAsia="Arial" w:hAnsi="Times New Roman" w:cs="Times New Roman"/>
          <w:b/>
          <w:i/>
          <w:sz w:val="20"/>
          <w:szCs w:val="20"/>
          <w:lang w:val="en-US"/>
        </w:rPr>
      </w:pPr>
      <w:r w:rsidRPr="00A0731C">
        <w:rPr>
          <w:rFonts w:ascii="Times New Roman" w:eastAsia="Arial" w:hAnsi="Times New Roman" w:cs="Times New Roman"/>
          <w:b/>
          <w:i/>
          <w:sz w:val="20"/>
          <w:szCs w:val="20"/>
          <w:lang w:val="en-US"/>
        </w:rPr>
        <w:t xml:space="preserve">Profile </w:t>
      </w:r>
      <w:proofErr w:type="gramStart"/>
      <w:r w:rsidRPr="00A0731C">
        <w:rPr>
          <w:rFonts w:ascii="Times New Roman" w:eastAsia="Arial" w:hAnsi="Times New Roman" w:cs="Times New Roman"/>
          <w:b/>
          <w:i/>
          <w:sz w:val="20"/>
          <w:szCs w:val="20"/>
          <w:lang w:val="en-US"/>
        </w:rPr>
        <w:t>Of</w:t>
      </w:r>
      <w:proofErr w:type="gramEnd"/>
      <w:r w:rsidRPr="00A0731C">
        <w:rPr>
          <w:rFonts w:ascii="Times New Roman" w:eastAsia="Arial" w:hAnsi="Times New Roman" w:cs="Times New Roman"/>
          <w:b/>
          <w:i/>
          <w:sz w:val="20"/>
          <w:szCs w:val="20"/>
          <w:lang w:val="en-US"/>
        </w:rPr>
        <w:t xml:space="preserve"> Examination On Urine Sediment Of Urinary Tract In</w:t>
      </w:r>
      <w:r w:rsidR="00A0731C">
        <w:rPr>
          <w:rFonts w:ascii="Times New Roman" w:eastAsia="Arial" w:hAnsi="Times New Roman" w:cs="Times New Roman"/>
          <w:b/>
          <w:i/>
          <w:sz w:val="20"/>
          <w:szCs w:val="20"/>
          <w:lang w:val="en-US"/>
        </w:rPr>
        <w:t xml:space="preserve">fection Patients Using </w:t>
      </w:r>
      <w:proofErr w:type="spellStart"/>
      <w:r w:rsidR="00A0731C">
        <w:rPr>
          <w:rFonts w:ascii="Times New Roman" w:eastAsia="Arial" w:hAnsi="Times New Roman" w:cs="Times New Roman"/>
          <w:b/>
          <w:i/>
          <w:sz w:val="20"/>
          <w:szCs w:val="20"/>
          <w:lang w:val="en-US"/>
        </w:rPr>
        <w:t>Dirui</w:t>
      </w:r>
      <w:proofErr w:type="spellEnd"/>
      <w:r w:rsidR="00A0731C">
        <w:rPr>
          <w:rFonts w:ascii="Times New Roman" w:eastAsia="Arial" w:hAnsi="Times New Roman" w:cs="Times New Roman"/>
          <w:b/>
          <w:i/>
          <w:sz w:val="20"/>
          <w:szCs w:val="20"/>
          <w:lang w:val="en-US"/>
        </w:rPr>
        <w:t xml:space="preserve"> FUS</w:t>
      </w:r>
      <w:r w:rsidRPr="00A0731C">
        <w:rPr>
          <w:rFonts w:ascii="Times New Roman" w:eastAsia="Arial" w:hAnsi="Times New Roman" w:cs="Times New Roman"/>
          <w:b/>
          <w:i/>
          <w:sz w:val="20"/>
          <w:szCs w:val="20"/>
          <w:lang w:val="en-US"/>
        </w:rPr>
        <w:t>-100</w:t>
      </w:r>
    </w:p>
    <w:p w:rsidR="00567591" w:rsidRPr="00681B65" w:rsidRDefault="00567591" w:rsidP="00681B65">
      <w:pPr>
        <w:spacing w:after="0" w:line="240" w:lineRule="auto"/>
        <w:rPr>
          <w:rFonts w:ascii="Times New Roman" w:eastAsia="Arial" w:hAnsi="Times New Roman" w:cs="Times New Roman"/>
          <w:sz w:val="20"/>
          <w:szCs w:val="20"/>
        </w:rPr>
      </w:pPr>
    </w:p>
    <w:p w:rsidR="00E65810" w:rsidRPr="00681B65" w:rsidRDefault="003D5E64" w:rsidP="000520F4">
      <w:pPr>
        <w:pStyle w:val="ListParagraph"/>
        <w:spacing w:after="0" w:line="240" w:lineRule="auto"/>
        <w:ind w:left="0"/>
        <w:jc w:val="center"/>
        <w:rPr>
          <w:rFonts w:ascii="Times New Roman" w:hAnsi="Times New Roman" w:cs="Times New Roman"/>
          <w:b/>
          <w:sz w:val="20"/>
          <w:szCs w:val="20"/>
          <w:lang w:val="id-ID"/>
        </w:rPr>
      </w:pPr>
      <w:r w:rsidRPr="00681B65">
        <w:rPr>
          <w:rFonts w:ascii="Times New Roman" w:hAnsi="Times New Roman" w:cs="Times New Roman"/>
          <w:b/>
          <w:sz w:val="20"/>
          <w:szCs w:val="20"/>
          <w:lang w:val="id-ID"/>
        </w:rPr>
        <w:t>Rafika,</w:t>
      </w:r>
      <w:r w:rsidR="006B4842" w:rsidRPr="00681B65">
        <w:rPr>
          <w:rFonts w:ascii="Times New Roman" w:hAnsi="Times New Roman" w:cs="Times New Roman"/>
          <w:b/>
          <w:sz w:val="20"/>
          <w:szCs w:val="20"/>
          <w:lang w:val="id-ID"/>
        </w:rPr>
        <w:t xml:space="preserve"> </w:t>
      </w:r>
      <w:proofErr w:type="spellStart"/>
      <w:r w:rsidR="006B4842" w:rsidRPr="00681B65">
        <w:rPr>
          <w:rFonts w:ascii="Times New Roman" w:hAnsi="Times New Roman" w:cs="Times New Roman"/>
          <w:b/>
          <w:sz w:val="20"/>
          <w:szCs w:val="20"/>
        </w:rPr>
        <w:t>Theresia</w:t>
      </w:r>
      <w:proofErr w:type="spellEnd"/>
      <w:r w:rsidR="006B4842" w:rsidRPr="00681B65">
        <w:rPr>
          <w:rFonts w:ascii="Times New Roman" w:hAnsi="Times New Roman" w:cs="Times New Roman"/>
          <w:b/>
          <w:sz w:val="20"/>
          <w:szCs w:val="20"/>
        </w:rPr>
        <w:t xml:space="preserve"> </w:t>
      </w:r>
      <w:proofErr w:type="spellStart"/>
      <w:r w:rsidR="006B4842" w:rsidRPr="00681B65">
        <w:rPr>
          <w:rFonts w:ascii="Times New Roman" w:hAnsi="Times New Roman" w:cs="Times New Roman"/>
          <w:b/>
          <w:sz w:val="20"/>
          <w:szCs w:val="20"/>
        </w:rPr>
        <w:t>Meiske</w:t>
      </w:r>
      <w:proofErr w:type="spellEnd"/>
      <w:r w:rsidR="006B4842" w:rsidRPr="00681B65">
        <w:rPr>
          <w:rFonts w:ascii="Times New Roman" w:hAnsi="Times New Roman" w:cs="Times New Roman"/>
          <w:b/>
          <w:sz w:val="20"/>
          <w:szCs w:val="20"/>
        </w:rPr>
        <w:t xml:space="preserve"> </w:t>
      </w:r>
      <w:proofErr w:type="spellStart"/>
      <w:r w:rsidR="006B4842" w:rsidRPr="00681B65">
        <w:rPr>
          <w:rFonts w:ascii="Times New Roman" w:hAnsi="Times New Roman" w:cs="Times New Roman"/>
          <w:b/>
          <w:sz w:val="20"/>
          <w:szCs w:val="20"/>
        </w:rPr>
        <w:t>Damayanti</w:t>
      </w:r>
      <w:proofErr w:type="spellEnd"/>
      <w:r w:rsidR="00ED2532">
        <w:rPr>
          <w:rFonts w:ascii="Times New Roman" w:hAnsi="Times New Roman" w:cs="Times New Roman"/>
          <w:b/>
          <w:sz w:val="20"/>
          <w:szCs w:val="20"/>
          <w:lang w:val="id-ID"/>
        </w:rPr>
        <w:t xml:space="preserve">, </w:t>
      </w:r>
      <w:r w:rsidRPr="00681B65">
        <w:rPr>
          <w:rFonts w:ascii="Times New Roman" w:hAnsi="Times New Roman" w:cs="Times New Roman"/>
          <w:b/>
          <w:sz w:val="20"/>
          <w:szCs w:val="20"/>
          <w:lang w:val="id-ID"/>
        </w:rPr>
        <w:t>Hurustiaty</w:t>
      </w:r>
      <w:r w:rsidR="00681B65" w:rsidRPr="00681B65">
        <w:rPr>
          <w:rFonts w:ascii="Times New Roman" w:hAnsi="Times New Roman" w:cs="Times New Roman"/>
          <w:b/>
          <w:sz w:val="20"/>
          <w:szCs w:val="20"/>
          <w:lang w:val="id-ID"/>
        </w:rPr>
        <w:t xml:space="preserve">, </w:t>
      </w:r>
      <w:r w:rsidR="00497534">
        <w:rPr>
          <w:rFonts w:ascii="Times New Roman" w:hAnsi="Times New Roman" w:cs="Times New Roman"/>
          <w:b/>
          <w:sz w:val="20"/>
          <w:szCs w:val="20"/>
          <w:lang w:val="id-ID"/>
        </w:rPr>
        <w:t>Zulfian Armah</w:t>
      </w:r>
    </w:p>
    <w:p w:rsidR="00E65810" w:rsidRPr="00681B65" w:rsidRDefault="00BF2A65" w:rsidP="000520F4">
      <w:pPr>
        <w:spacing w:after="0" w:line="240" w:lineRule="auto"/>
        <w:jc w:val="center"/>
        <w:rPr>
          <w:rFonts w:ascii="Times New Roman" w:eastAsia="Arial" w:hAnsi="Times New Roman" w:cs="Times New Roman"/>
          <w:sz w:val="20"/>
          <w:szCs w:val="20"/>
        </w:rPr>
      </w:pPr>
      <w:r w:rsidRPr="00681B65">
        <w:rPr>
          <w:rFonts w:ascii="Times New Roman" w:eastAsia="Arial" w:hAnsi="Times New Roman" w:cs="Times New Roman"/>
          <w:sz w:val="20"/>
          <w:szCs w:val="20"/>
        </w:rPr>
        <w:t>Jurusan Analis Kesehatan, Poltekkes Kemenkes Makassar</w:t>
      </w:r>
    </w:p>
    <w:p w:rsidR="00E65810" w:rsidRPr="00681B65" w:rsidRDefault="00E65810" w:rsidP="000520F4">
      <w:pPr>
        <w:spacing w:after="0" w:line="240" w:lineRule="auto"/>
        <w:jc w:val="center"/>
        <w:rPr>
          <w:rFonts w:ascii="Times New Roman" w:eastAsia="Arial" w:hAnsi="Times New Roman" w:cs="Times New Roman"/>
          <w:sz w:val="20"/>
          <w:szCs w:val="20"/>
        </w:rPr>
      </w:pPr>
    </w:p>
    <w:p w:rsidR="00E65810" w:rsidRPr="00681B65" w:rsidRDefault="00FA11C4" w:rsidP="000520F4">
      <w:pPr>
        <w:spacing w:after="0" w:line="240" w:lineRule="auto"/>
        <w:jc w:val="center"/>
        <w:rPr>
          <w:rFonts w:ascii="Times New Roman" w:eastAsia="Arial" w:hAnsi="Times New Roman" w:cs="Times New Roman"/>
          <w:sz w:val="20"/>
          <w:szCs w:val="20"/>
        </w:rPr>
      </w:pPr>
      <w:r w:rsidRPr="00681B65">
        <w:rPr>
          <w:rFonts w:ascii="Times New Roman" w:eastAsia="Arial" w:hAnsi="Times New Roman" w:cs="Times New Roman"/>
          <w:sz w:val="20"/>
          <w:szCs w:val="20"/>
        </w:rPr>
        <w:t xml:space="preserve">*) </w:t>
      </w:r>
      <w:r w:rsidR="00BF2A65" w:rsidRPr="00681B65">
        <w:rPr>
          <w:rFonts w:ascii="Times New Roman" w:eastAsia="Arial" w:hAnsi="Times New Roman" w:cs="Times New Roman"/>
          <w:sz w:val="20"/>
          <w:szCs w:val="20"/>
        </w:rPr>
        <w:t>rafikauddinramli@gmail.com</w:t>
      </w:r>
    </w:p>
    <w:p w:rsidR="00E65810" w:rsidRDefault="00E65810">
      <w:pPr>
        <w:spacing w:after="0" w:line="240" w:lineRule="auto"/>
        <w:jc w:val="both"/>
        <w:rPr>
          <w:rFonts w:ascii="Arial" w:eastAsia="Arial" w:hAnsi="Arial" w:cs="Arial"/>
          <w:sz w:val="24"/>
          <w:szCs w:val="24"/>
        </w:rPr>
      </w:pPr>
    </w:p>
    <w:p w:rsidR="00ED2532" w:rsidRPr="00ED2532" w:rsidRDefault="0030016C" w:rsidP="00BB0130">
      <w:pPr>
        <w:spacing w:after="0" w:line="360" w:lineRule="auto"/>
        <w:jc w:val="center"/>
        <w:rPr>
          <w:rFonts w:ascii="Times New Roman" w:eastAsia="Arial" w:hAnsi="Times New Roman" w:cs="Times New Roman"/>
          <w:sz w:val="16"/>
          <w:szCs w:val="16"/>
          <w:lang w:val="en-US"/>
        </w:rPr>
      </w:pPr>
      <w:r w:rsidRPr="00A0731C">
        <w:rPr>
          <w:rFonts w:ascii="Times New Roman" w:eastAsia="Arial" w:hAnsi="Times New Roman" w:cs="Times New Roman"/>
          <w:b/>
          <w:i/>
          <w:sz w:val="16"/>
          <w:szCs w:val="16"/>
        </w:rPr>
        <w:t>ABSTRACT</w:t>
      </w:r>
    </w:p>
    <w:p w:rsidR="00A0731C" w:rsidRDefault="005761E8" w:rsidP="005761E8">
      <w:pPr>
        <w:spacing w:after="0" w:line="240" w:lineRule="auto"/>
        <w:ind w:firstLine="426"/>
        <w:jc w:val="both"/>
        <w:rPr>
          <w:rFonts w:ascii="Times New Roman" w:eastAsia="Arial" w:hAnsi="Times New Roman" w:cs="Times New Roman"/>
          <w:sz w:val="24"/>
          <w:szCs w:val="24"/>
        </w:rPr>
      </w:pPr>
      <w:r w:rsidRPr="005761E8">
        <w:rPr>
          <w:rFonts w:ascii="Times New Roman" w:eastAsia="Arial" w:hAnsi="Times New Roman" w:cs="Times New Roman"/>
          <w:sz w:val="20"/>
          <w:szCs w:val="20"/>
        </w:rPr>
        <w:t>Urine sediment examination aims to detect and identify insoluble materials in urine. Blood, kidneys, lower genitourinary tract and external contamination can trigger the appearance of sediment in urine such as leukocytes, erythrocytes, epithelial cells, cylinders, bacteria, and other non-organic crystals. The purpose of this study was to determine the profile of urine sediment examination using Dirui Fus-100 device in kemi tract infection patients. descriptive design. The research was conducted at Dr Wahidin Sudirohusodo Hospital in 2020. The sample of this study was suspek patients whose clinical symptoms and medical records as many as 30 people were taken consequtive sampling of 30 people suspek UTIs. Examination material in the form of urine sedime</w:t>
      </w:r>
      <w:r w:rsidR="009320B5">
        <w:rPr>
          <w:rFonts w:ascii="Times New Roman" w:eastAsia="Arial" w:hAnsi="Times New Roman" w:cs="Times New Roman"/>
          <w:sz w:val="20"/>
          <w:szCs w:val="20"/>
        </w:rPr>
        <w:t>nt using Dirui Urine Analyzer FUS</w:t>
      </w:r>
      <w:r w:rsidRPr="005761E8">
        <w:rPr>
          <w:rFonts w:ascii="Times New Roman" w:eastAsia="Arial" w:hAnsi="Times New Roman" w:cs="Times New Roman"/>
          <w:sz w:val="20"/>
          <w:szCs w:val="20"/>
        </w:rPr>
        <w:t>-100. The results of this study showed that from 30 urine samples from urinary tract infection patients obtained the number of erythrocyte cells has a maximum value of 189 HPF almost all samples increased from normal values. The leukocyte cell value detected also showed a high value of 254 HPF from the normal value. Similarly, the number of bacterial cells found in the examination of this tool has the highest value of 12 HPF. Obtained the number of urine erythrocytes &gt;3 HLP as many as 20 people (67%). While the number of urine erythrocytes 0- 3 HLP is found in 10 people (33%). Leukocytes as many as 20 people (67%) has a urine erythrocyte count of &gt;4 HLP. While patients with the number of urine leukocytes 0- 4 HLP is found in 10 people (33%). Patients had urine bacteria as many as 24 people (80%) has a urine bacteria count of 0- 1 HLP. While patients with the amount of urine bacteria &gt;1 HLP found in 6 people (20%).</w:t>
      </w:r>
    </w:p>
    <w:p w:rsidR="005761E8" w:rsidRPr="00A0731C" w:rsidRDefault="005761E8" w:rsidP="005761E8">
      <w:pPr>
        <w:spacing w:after="0" w:line="240" w:lineRule="auto"/>
        <w:ind w:firstLine="426"/>
        <w:jc w:val="both"/>
        <w:rPr>
          <w:rFonts w:ascii="Times New Roman" w:eastAsia="Arial" w:hAnsi="Times New Roman" w:cs="Times New Roman"/>
          <w:sz w:val="24"/>
          <w:szCs w:val="24"/>
        </w:rPr>
      </w:pPr>
    </w:p>
    <w:p w:rsidR="00E65810" w:rsidRPr="00A0731C" w:rsidRDefault="00FA11C4">
      <w:pPr>
        <w:spacing w:after="0"/>
        <w:jc w:val="both"/>
        <w:rPr>
          <w:rFonts w:ascii="Times New Roman" w:eastAsia="Arial" w:hAnsi="Times New Roman" w:cs="Times New Roman"/>
          <w:i/>
          <w:sz w:val="16"/>
          <w:szCs w:val="16"/>
        </w:rPr>
      </w:pPr>
      <w:r w:rsidRPr="00A0731C">
        <w:rPr>
          <w:rFonts w:ascii="Times New Roman" w:eastAsia="Arial" w:hAnsi="Times New Roman" w:cs="Times New Roman"/>
          <w:b/>
          <w:i/>
          <w:sz w:val="16"/>
          <w:szCs w:val="16"/>
        </w:rPr>
        <w:t>Keywords</w:t>
      </w:r>
      <w:r w:rsidRPr="00A0731C">
        <w:rPr>
          <w:rFonts w:ascii="Times New Roman" w:eastAsia="Arial" w:hAnsi="Times New Roman" w:cs="Times New Roman"/>
          <w:i/>
          <w:sz w:val="16"/>
          <w:szCs w:val="16"/>
        </w:rPr>
        <w:t xml:space="preserve"> : </w:t>
      </w:r>
      <w:r w:rsidR="00A0731C" w:rsidRPr="00A0731C">
        <w:rPr>
          <w:rFonts w:ascii="Times New Roman" w:eastAsia="Arial" w:hAnsi="Times New Roman" w:cs="Times New Roman"/>
          <w:i/>
          <w:sz w:val="16"/>
          <w:szCs w:val="16"/>
        </w:rPr>
        <w:t>Urine Sediment Examination, Urinary Tract Infection</w:t>
      </w:r>
    </w:p>
    <w:p w:rsidR="00E65810" w:rsidRPr="00A0731C" w:rsidRDefault="00E65810">
      <w:pPr>
        <w:spacing w:after="0" w:line="240" w:lineRule="auto"/>
        <w:ind w:firstLine="709"/>
        <w:jc w:val="both"/>
        <w:rPr>
          <w:rFonts w:ascii="Times New Roman" w:eastAsia="Arial" w:hAnsi="Times New Roman" w:cs="Times New Roman"/>
          <w:sz w:val="24"/>
          <w:szCs w:val="24"/>
        </w:rPr>
      </w:pPr>
    </w:p>
    <w:p w:rsidR="00E65810" w:rsidRDefault="00FA11C4" w:rsidP="00A0731C">
      <w:pPr>
        <w:spacing w:after="0" w:line="240" w:lineRule="auto"/>
        <w:jc w:val="center"/>
        <w:rPr>
          <w:rFonts w:ascii="Times New Roman" w:eastAsia="Arial" w:hAnsi="Times New Roman" w:cs="Times New Roman"/>
          <w:sz w:val="16"/>
          <w:szCs w:val="16"/>
        </w:rPr>
      </w:pPr>
      <w:r w:rsidRPr="00A0731C">
        <w:rPr>
          <w:rFonts w:ascii="Times New Roman" w:eastAsia="Arial" w:hAnsi="Times New Roman" w:cs="Times New Roman"/>
          <w:b/>
          <w:sz w:val="16"/>
          <w:szCs w:val="16"/>
        </w:rPr>
        <w:t>ABSTRAK</w:t>
      </w:r>
    </w:p>
    <w:p w:rsidR="00A0731C" w:rsidRPr="00A0731C" w:rsidRDefault="00A0731C" w:rsidP="00A0731C">
      <w:pPr>
        <w:spacing w:after="0" w:line="240" w:lineRule="auto"/>
        <w:jc w:val="center"/>
        <w:rPr>
          <w:rFonts w:ascii="Times New Roman" w:eastAsia="Arial" w:hAnsi="Times New Roman" w:cs="Times New Roman"/>
          <w:sz w:val="16"/>
          <w:szCs w:val="16"/>
        </w:rPr>
      </w:pPr>
    </w:p>
    <w:p w:rsidR="00D5122A" w:rsidRPr="00BB0130" w:rsidRDefault="00D5122A" w:rsidP="00BB0130">
      <w:pPr>
        <w:pStyle w:val="ListParagraph"/>
        <w:spacing w:line="240" w:lineRule="auto"/>
        <w:ind w:left="0"/>
        <w:jc w:val="both"/>
        <w:rPr>
          <w:rFonts w:ascii="Times New Roman" w:hAnsi="Times New Roman" w:cs="Times New Roman"/>
          <w:sz w:val="20"/>
          <w:szCs w:val="20"/>
          <w:lang w:val="id-ID"/>
        </w:rPr>
      </w:pPr>
      <w:proofErr w:type="spellStart"/>
      <w:r w:rsidRPr="00A0731C">
        <w:rPr>
          <w:rFonts w:ascii="Times New Roman" w:hAnsi="Times New Roman" w:cs="Times New Roman"/>
          <w:color w:val="000000"/>
          <w:sz w:val="20"/>
          <w:szCs w:val="20"/>
        </w:rPr>
        <w:t>Pemeriksaan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sedimen</w:t>
      </w:r>
      <w:proofErr w:type="spellEnd"/>
      <w:r w:rsidRPr="00A0731C">
        <w:rPr>
          <w:rFonts w:ascii="Times New Roman" w:hAnsi="Times New Roman" w:cs="Times New Roman"/>
          <w:color w:val="000000"/>
          <w:sz w:val="20"/>
          <w:szCs w:val="20"/>
        </w:rPr>
        <w:t xml:space="preserve"> urine </w:t>
      </w:r>
      <w:proofErr w:type="spellStart"/>
      <w:r w:rsidRPr="00A0731C">
        <w:rPr>
          <w:rFonts w:ascii="Times New Roman" w:hAnsi="Times New Roman" w:cs="Times New Roman"/>
          <w:color w:val="000000"/>
          <w:sz w:val="20"/>
          <w:szCs w:val="20"/>
        </w:rPr>
        <w:t>bertujuan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untuk</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mendeteksi</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dan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identifikasi</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bahan</w:t>
      </w:r>
      <w:proofErr w:type="spellEnd"/>
      <w:r w:rsidRPr="00A0731C">
        <w:rPr>
          <w:rFonts w:ascii="Times New Roman" w:hAnsi="Times New Roman" w:cs="Times New Roman"/>
          <w:color w:val="000000"/>
          <w:sz w:val="20"/>
          <w:szCs w:val="20"/>
        </w:rPr>
        <w:t xml:space="preserve"> yang </w:t>
      </w:r>
      <w:proofErr w:type="spellStart"/>
      <w:r w:rsidRPr="00A0731C">
        <w:rPr>
          <w:rFonts w:ascii="Times New Roman" w:hAnsi="Times New Roman" w:cs="Times New Roman"/>
          <w:color w:val="000000"/>
          <w:sz w:val="20"/>
          <w:szCs w:val="20"/>
        </w:rPr>
        <w:t>tak</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larut</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dalam</w:t>
      </w:r>
      <w:proofErr w:type="spellEnd"/>
      <w:r w:rsidRPr="00A0731C">
        <w:rPr>
          <w:rFonts w:ascii="Times New Roman" w:hAnsi="Times New Roman" w:cs="Times New Roman"/>
          <w:color w:val="000000"/>
          <w:sz w:val="20"/>
          <w:szCs w:val="20"/>
        </w:rPr>
        <w:t xml:space="preserve"> urine. </w:t>
      </w:r>
      <w:proofErr w:type="spellStart"/>
      <w:r w:rsidRPr="00A0731C">
        <w:rPr>
          <w:rFonts w:ascii="Times New Roman" w:hAnsi="Times New Roman" w:cs="Times New Roman"/>
          <w:color w:val="000000"/>
          <w:sz w:val="20"/>
          <w:szCs w:val="20"/>
        </w:rPr>
        <w:t>Darah</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ginjal</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saluran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genitourinaria</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bawah</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dan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kontaminasi</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eksternal</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dapat</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memicu</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munculnya</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sedimen</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dalam</w:t>
      </w:r>
      <w:proofErr w:type="spellEnd"/>
      <w:r w:rsidRPr="00A0731C">
        <w:rPr>
          <w:rFonts w:ascii="Times New Roman" w:hAnsi="Times New Roman" w:cs="Times New Roman"/>
          <w:color w:val="000000"/>
          <w:sz w:val="20"/>
          <w:szCs w:val="20"/>
        </w:rPr>
        <w:t xml:space="preserve"> urine </w:t>
      </w:r>
      <w:proofErr w:type="spellStart"/>
      <w:r w:rsidRPr="00A0731C">
        <w:rPr>
          <w:rFonts w:ascii="Times New Roman" w:hAnsi="Times New Roman" w:cs="Times New Roman"/>
          <w:color w:val="000000"/>
          <w:sz w:val="20"/>
          <w:szCs w:val="20"/>
        </w:rPr>
        <w:t>seperti</w:t>
      </w:r>
      <w:proofErr w:type="spellEnd"/>
      <w:r w:rsidRPr="00A0731C">
        <w:rPr>
          <w:rFonts w:ascii="Times New Roman" w:hAnsi="Times New Roman" w:cs="Times New Roman"/>
          <w:color w:val="000000"/>
          <w:sz w:val="20"/>
          <w:szCs w:val="20"/>
        </w:rPr>
        <w:t xml:space="preserve"> </w:t>
      </w:r>
      <w:proofErr w:type="spellStart"/>
      <w:r w:rsidRPr="00A0731C">
        <w:rPr>
          <w:rFonts w:ascii="Times New Roman" w:hAnsi="Times New Roman" w:cs="Times New Roman"/>
          <w:color w:val="000000"/>
          <w:sz w:val="20"/>
          <w:szCs w:val="20"/>
        </w:rPr>
        <w:t>leukosit</w:t>
      </w:r>
      <w:proofErr w:type="spellEnd"/>
      <w:r w:rsidRPr="00681B65">
        <w:rPr>
          <w:rFonts w:ascii="Times New Roman" w:hAnsi="Times New Roman" w:cs="Times New Roman"/>
          <w:color w:val="000000"/>
          <w:sz w:val="20"/>
          <w:szCs w:val="20"/>
        </w:rPr>
        <w:t xml:space="preserve">, </w:t>
      </w:r>
      <w:proofErr w:type="spellStart"/>
      <w:r w:rsidRPr="00681B65">
        <w:rPr>
          <w:rFonts w:ascii="Times New Roman" w:hAnsi="Times New Roman" w:cs="Times New Roman"/>
          <w:color w:val="000000"/>
          <w:sz w:val="20"/>
          <w:szCs w:val="20"/>
        </w:rPr>
        <w:t>eritrosit</w:t>
      </w:r>
      <w:proofErr w:type="spellEnd"/>
      <w:r w:rsidRPr="00681B65">
        <w:rPr>
          <w:rFonts w:ascii="Times New Roman" w:hAnsi="Times New Roman" w:cs="Times New Roman"/>
          <w:color w:val="000000"/>
          <w:sz w:val="20"/>
          <w:szCs w:val="20"/>
        </w:rPr>
        <w:t xml:space="preserve">, </w:t>
      </w:r>
      <w:proofErr w:type="spellStart"/>
      <w:r w:rsidRPr="00681B65">
        <w:rPr>
          <w:rFonts w:ascii="Times New Roman" w:hAnsi="Times New Roman" w:cs="Times New Roman"/>
          <w:color w:val="000000"/>
          <w:sz w:val="20"/>
          <w:szCs w:val="20"/>
        </w:rPr>
        <w:t>sel</w:t>
      </w:r>
      <w:proofErr w:type="spellEnd"/>
      <w:r w:rsidRPr="00681B65">
        <w:rPr>
          <w:rFonts w:ascii="Times New Roman" w:hAnsi="Times New Roman" w:cs="Times New Roman"/>
          <w:color w:val="000000"/>
          <w:sz w:val="20"/>
          <w:szCs w:val="20"/>
        </w:rPr>
        <w:t xml:space="preserve"> </w:t>
      </w:r>
      <w:proofErr w:type="spellStart"/>
      <w:r w:rsidRPr="00681B65">
        <w:rPr>
          <w:rFonts w:ascii="Times New Roman" w:hAnsi="Times New Roman" w:cs="Times New Roman"/>
          <w:color w:val="000000"/>
          <w:sz w:val="20"/>
          <w:szCs w:val="20"/>
        </w:rPr>
        <w:t>epitel</w:t>
      </w:r>
      <w:proofErr w:type="spellEnd"/>
      <w:r w:rsidRPr="00681B65">
        <w:rPr>
          <w:rFonts w:ascii="Times New Roman" w:hAnsi="Times New Roman" w:cs="Times New Roman"/>
          <w:color w:val="000000"/>
          <w:sz w:val="20"/>
          <w:szCs w:val="20"/>
        </w:rPr>
        <w:t xml:space="preserve">, </w:t>
      </w:r>
      <w:proofErr w:type="spellStart"/>
      <w:r w:rsidRPr="00681B65">
        <w:rPr>
          <w:rFonts w:ascii="Times New Roman" w:hAnsi="Times New Roman" w:cs="Times New Roman"/>
          <w:color w:val="000000"/>
          <w:sz w:val="20"/>
          <w:szCs w:val="20"/>
        </w:rPr>
        <w:t>silinder</w:t>
      </w:r>
      <w:proofErr w:type="spellEnd"/>
      <w:r w:rsidRPr="00681B65">
        <w:rPr>
          <w:rFonts w:ascii="Times New Roman" w:hAnsi="Times New Roman" w:cs="Times New Roman"/>
          <w:color w:val="000000"/>
          <w:sz w:val="20"/>
          <w:szCs w:val="20"/>
        </w:rPr>
        <w:t xml:space="preserve">, </w:t>
      </w:r>
      <w:proofErr w:type="spellStart"/>
      <w:r w:rsidRPr="00681B65">
        <w:rPr>
          <w:rFonts w:ascii="Times New Roman" w:hAnsi="Times New Roman" w:cs="Times New Roman"/>
          <w:color w:val="000000"/>
          <w:sz w:val="20"/>
          <w:szCs w:val="20"/>
        </w:rPr>
        <w:t>bakteri</w:t>
      </w:r>
      <w:proofErr w:type="spellEnd"/>
      <w:r w:rsidRPr="00681B65">
        <w:rPr>
          <w:rFonts w:ascii="Times New Roman" w:hAnsi="Times New Roman" w:cs="Times New Roman"/>
          <w:color w:val="000000"/>
          <w:sz w:val="20"/>
          <w:szCs w:val="20"/>
        </w:rPr>
        <w:t xml:space="preserve">, </w:t>
      </w:r>
      <w:proofErr w:type="spellStart"/>
      <w:r w:rsidR="00475CB5">
        <w:rPr>
          <w:rFonts w:ascii="Times New Roman" w:hAnsi="Times New Roman" w:cs="Times New Roman"/>
          <w:color w:val="000000"/>
          <w:sz w:val="20"/>
          <w:szCs w:val="20"/>
        </w:rPr>
        <w:t>dan</w:t>
      </w:r>
      <w:proofErr w:type="spellEnd"/>
      <w:r w:rsidR="00475CB5">
        <w:rPr>
          <w:rFonts w:ascii="Times New Roman" w:hAnsi="Times New Roman" w:cs="Times New Roman"/>
          <w:color w:val="000000"/>
          <w:sz w:val="20"/>
          <w:szCs w:val="20"/>
        </w:rPr>
        <w:t xml:space="preserve"> </w:t>
      </w:r>
      <w:proofErr w:type="spellStart"/>
      <w:proofErr w:type="gramStart"/>
      <w:r w:rsidR="00475CB5">
        <w:rPr>
          <w:rFonts w:ascii="Times New Roman" w:hAnsi="Times New Roman" w:cs="Times New Roman"/>
          <w:color w:val="000000"/>
          <w:sz w:val="20"/>
          <w:szCs w:val="20"/>
        </w:rPr>
        <w:t>kristal</w:t>
      </w:r>
      <w:proofErr w:type="spellEnd"/>
      <w:proofErr w:type="gramEnd"/>
      <w:r w:rsidR="00475CB5">
        <w:rPr>
          <w:rFonts w:ascii="Times New Roman" w:hAnsi="Times New Roman" w:cs="Times New Roman"/>
          <w:color w:val="000000"/>
          <w:sz w:val="20"/>
          <w:szCs w:val="20"/>
        </w:rPr>
        <w:t xml:space="preserve"> non </w:t>
      </w:r>
      <w:proofErr w:type="spellStart"/>
      <w:r w:rsidR="00475CB5">
        <w:rPr>
          <w:rFonts w:ascii="Times New Roman" w:hAnsi="Times New Roman" w:cs="Times New Roman"/>
          <w:color w:val="000000"/>
          <w:sz w:val="20"/>
          <w:szCs w:val="20"/>
        </w:rPr>
        <w:t>organik</w:t>
      </w:r>
      <w:proofErr w:type="spellEnd"/>
      <w:r w:rsidR="00475CB5">
        <w:rPr>
          <w:rFonts w:ascii="Times New Roman" w:hAnsi="Times New Roman" w:cs="Times New Roman"/>
          <w:color w:val="000000"/>
          <w:sz w:val="20"/>
          <w:szCs w:val="20"/>
        </w:rPr>
        <w:t xml:space="preserve"> </w:t>
      </w:r>
      <w:proofErr w:type="spellStart"/>
      <w:r w:rsidR="00475CB5">
        <w:rPr>
          <w:rFonts w:ascii="Times New Roman" w:hAnsi="Times New Roman" w:cs="Times New Roman"/>
          <w:color w:val="000000"/>
          <w:sz w:val="20"/>
          <w:szCs w:val="20"/>
        </w:rPr>
        <w:t>lainnya</w:t>
      </w:r>
      <w:proofErr w:type="spellEnd"/>
      <w:r w:rsidRPr="00681B65">
        <w:rPr>
          <w:rFonts w:ascii="Times New Roman" w:hAnsi="Times New Roman" w:cs="Times New Roman"/>
          <w:color w:val="000000"/>
          <w:sz w:val="20"/>
          <w:szCs w:val="20"/>
        </w:rPr>
        <w:t>.</w:t>
      </w:r>
      <w:r w:rsidR="00267BFD" w:rsidRPr="00681B65">
        <w:rPr>
          <w:rFonts w:ascii="Times New Roman" w:hAnsi="Times New Roman" w:cs="Times New Roman"/>
          <w:color w:val="000000"/>
          <w:sz w:val="20"/>
          <w:szCs w:val="20"/>
        </w:rPr>
        <w:t xml:space="preserve"> </w:t>
      </w:r>
      <w:r w:rsidR="00475CB5">
        <w:rPr>
          <w:rFonts w:ascii="Times New Roman" w:hAnsi="Times New Roman" w:cs="Times New Roman"/>
          <w:color w:val="000000"/>
          <w:sz w:val="20"/>
          <w:szCs w:val="20"/>
          <w:lang w:val="id-ID"/>
        </w:rPr>
        <w:t>Tujuan</w:t>
      </w:r>
      <w:r w:rsidR="005761E8">
        <w:rPr>
          <w:rFonts w:ascii="Times New Roman" w:hAnsi="Times New Roman" w:cs="Times New Roman"/>
          <w:color w:val="000000"/>
          <w:sz w:val="20"/>
          <w:szCs w:val="20"/>
          <w:lang w:val="id-ID"/>
        </w:rPr>
        <w:t xml:space="preserve"> </w:t>
      </w:r>
      <w:r w:rsidR="00475CB5">
        <w:rPr>
          <w:rFonts w:ascii="Times New Roman" w:hAnsi="Times New Roman" w:cs="Times New Roman"/>
          <w:color w:val="000000"/>
          <w:sz w:val="20"/>
          <w:szCs w:val="20"/>
          <w:lang w:val="id-ID"/>
        </w:rPr>
        <w:t xml:space="preserve"> </w:t>
      </w:r>
      <w:proofErr w:type="spellStart"/>
      <w:r w:rsidR="005761E8" w:rsidRPr="00681B65">
        <w:rPr>
          <w:rFonts w:ascii="Times New Roman" w:hAnsi="Times New Roman" w:cs="Times New Roman"/>
          <w:sz w:val="20"/>
          <w:szCs w:val="20"/>
        </w:rPr>
        <w:t>penelitian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ini</w:t>
      </w:r>
      <w:proofErr w:type="spellEnd"/>
      <w:r w:rsidR="005761E8" w:rsidRPr="00681B65">
        <w:rPr>
          <w:rFonts w:ascii="Times New Roman" w:hAnsi="Times New Roman" w:cs="Times New Roman"/>
          <w:sz w:val="20"/>
          <w:szCs w:val="20"/>
        </w:rPr>
        <w:t xml:space="preserve"> </w:t>
      </w:r>
      <w:r w:rsidR="005761E8">
        <w:rPr>
          <w:rFonts w:ascii="Times New Roman" w:hAnsi="Times New Roman" w:cs="Times New Roman"/>
          <w:sz w:val="20"/>
          <w:szCs w:val="20"/>
          <w:lang w:val="id-ID"/>
        </w:rPr>
        <w:t xml:space="preserve"> mengetahui </w:t>
      </w:r>
      <w:r w:rsidR="005761E8" w:rsidRPr="00681B65">
        <w:rPr>
          <w:rFonts w:ascii="Times New Roman" w:hAnsi="Times New Roman" w:cs="Times New Roman"/>
          <w:sz w:val="20"/>
          <w:szCs w:val="20"/>
          <w:lang w:val="id-ID"/>
        </w:rPr>
        <w:t xml:space="preserve">profil </w:t>
      </w:r>
      <w:proofErr w:type="spellStart"/>
      <w:r w:rsidR="005761E8" w:rsidRPr="00681B65">
        <w:rPr>
          <w:rFonts w:ascii="Times New Roman" w:hAnsi="Times New Roman" w:cs="Times New Roman"/>
          <w:sz w:val="20"/>
          <w:szCs w:val="20"/>
        </w:rPr>
        <w:t>pemeriksaan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sedimen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urin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menggunakan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alat</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Dirui</w:t>
      </w:r>
      <w:proofErr w:type="spellEnd"/>
      <w:r w:rsidR="005761E8" w:rsidRPr="00681B65">
        <w:rPr>
          <w:rFonts w:ascii="Times New Roman" w:hAnsi="Times New Roman" w:cs="Times New Roman"/>
          <w:sz w:val="20"/>
          <w:szCs w:val="20"/>
        </w:rPr>
        <w:t xml:space="preserve"> Fus-100 </w:t>
      </w:r>
      <w:proofErr w:type="spellStart"/>
      <w:r w:rsidR="005761E8" w:rsidRPr="00681B65">
        <w:rPr>
          <w:rFonts w:ascii="Times New Roman" w:hAnsi="Times New Roman" w:cs="Times New Roman"/>
          <w:sz w:val="20"/>
          <w:szCs w:val="20"/>
        </w:rPr>
        <w:t>pada</w:t>
      </w:r>
      <w:proofErr w:type="spellEnd"/>
      <w:r w:rsidR="005761E8" w:rsidRPr="00681B65">
        <w:rPr>
          <w:rFonts w:ascii="Times New Roman" w:hAnsi="Times New Roman" w:cs="Times New Roman"/>
          <w:sz w:val="20"/>
          <w:szCs w:val="20"/>
        </w:rPr>
        <w:t xml:space="preserve"> </w:t>
      </w:r>
      <w:r w:rsidR="005761E8">
        <w:rPr>
          <w:rFonts w:ascii="Times New Roman" w:hAnsi="Times New Roman" w:cs="Times New Roman"/>
          <w:sz w:val="20"/>
          <w:szCs w:val="20"/>
          <w:lang w:val="id-ID"/>
        </w:rPr>
        <w:t>pasien</w:t>
      </w:r>
      <w:r w:rsidR="005761E8" w:rsidRPr="00681B65">
        <w:rPr>
          <w:rFonts w:ascii="Times New Roman" w:hAnsi="Times New Roman" w:cs="Times New Roman"/>
          <w:sz w:val="20"/>
          <w:szCs w:val="20"/>
          <w:lang w:val="id-ID"/>
        </w:rPr>
        <w:t xml:space="preserve"> </w:t>
      </w:r>
      <w:proofErr w:type="spellStart"/>
      <w:r w:rsidR="005761E8">
        <w:rPr>
          <w:rFonts w:ascii="Times New Roman" w:hAnsi="Times New Roman" w:cs="Times New Roman"/>
          <w:sz w:val="20"/>
          <w:szCs w:val="20"/>
        </w:rPr>
        <w:t>infeksi</w:t>
      </w:r>
      <w:proofErr w:type="spellEnd"/>
      <w:r w:rsidR="005761E8">
        <w:rPr>
          <w:rFonts w:ascii="Times New Roman" w:hAnsi="Times New Roman" w:cs="Times New Roman"/>
          <w:sz w:val="20"/>
          <w:szCs w:val="20"/>
        </w:rPr>
        <w:t xml:space="preserve"> </w:t>
      </w:r>
      <w:proofErr w:type="spellStart"/>
      <w:r w:rsidR="005761E8">
        <w:rPr>
          <w:rFonts w:ascii="Times New Roman" w:hAnsi="Times New Roman" w:cs="Times New Roman"/>
          <w:sz w:val="20"/>
          <w:szCs w:val="20"/>
        </w:rPr>
        <w:t>saluran</w:t>
      </w:r>
      <w:proofErr w:type="spellEnd"/>
      <w:r w:rsidR="005761E8">
        <w:rPr>
          <w:rFonts w:ascii="Times New Roman" w:hAnsi="Times New Roman" w:cs="Times New Roman"/>
          <w:sz w:val="20"/>
          <w:szCs w:val="20"/>
        </w:rPr>
        <w:t xml:space="preserve"> </w:t>
      </w:r>
      <w:proofErr w:type="spellStart"/>
      <w:r w:rsidR="005761E8">
        <w:rPr>
          <w:rFonts w:ascii="Times New Roman" w:hAnsi="Times New Roman" w:cs="Times New Roman"/>
          <w:sz w:val="20"/>
          <w:szCs w:val="20"/>
        </w:rPr>
        <w:t>kemi</w:t>
      </w:r>
      <w:proofErr w:type="spellEnd"/>
      <w:r w:rsidR="005761E8">
        <w:rPr>
          <w:rFonts w:ascii="Times New Roman" w:hAnsi="Times New Roman" w:cs="Times New Roman"/>
          <w:sz w:val="20"/>
          <w:szCs w:val="20"/>
        </w:rPr>
        <w:t>.</w:t>
      </w:r>
      <w:r w:rsidR="005761E8">
        <w:rPr>
          <w:rFonts w:ascii="Times New Roman" w:hAnsi="Times New Roman" w:cs="Times New Roman"/>
          <w:sz w:val="20"/>
          <w:szCs w:val="20"/>
          <w:lang w:val="id-ID"/>
        </w:rPr>
        <w:t xml:space="preserve"> desain </w:t>
      </w:r>
      <w:proofErr w:type="spellStart"/>
      <w:r w:rsidR="005761E8" w:rsidRPr="00681B65">
        <w:rPr>
          <w:rFonts w:ascii="Times New Roman" w:hAnsi="Times New Roman" w:cs="Times New Roman"/>
          <w:sz w:val="20"/>
          <w:szCs w:val="20"/>
        </w:rPr>
        <w:t>deskriptif</w:t>
      </w:r>
      <w:proofErr w:type="spellEnd"/>
      <w:r w:rsidR="005761E8" w:rsidRPr="00681B65">
        <w:rPr>
          <w:rFonts w:ascii="Times New Roman" w:hAnsi="Times New Roman" w:cs="Times New Roman"/>
          <w:sz w:val="20"/>
          <w:szCs w:val="20"/>
        </w:rPr>
        <w:t xml:space="preserve">. </w:t>
      </w:r>
      <w:proofErr w:type="spellStart"/>
      <w:r w:rsidR="005761E8">
        <w:rPr>
          <w:rFonts w:ascii="Times New Roman" w:hAnsi="Times New Roman" w:cs="Times New Roman"/>
          <w:sz w:val="20"/>
          <w:szCs w:val="20"/>
        </w:rPr>
        <w:t>P</w:t>
      </w:r>
      <w:r w:rsidR="005761E8" w:rsidRPr="00681B65">
        <w:rPr>
          <w:rFonts w:ascii="Times New Roman" w:hAnsi="Times New Roman" w:cs="Times New Roman"/>
          <w:sz w:val="20"/>
          <w:szCs w:val="20"/>
        </w:rPr>
        <w:t>enelitian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dilaksanakan</w:t>
      </w:r>
      <w:proofErr w:type="spellEnd"/>
      <w:r w:rsidR="005761E8" w:rsidRPr="00681B65">
        <w:rPr>
          <w:rFonts w:ascii="Times New Roman" w:hAnsi="Times New Roman" w:cs="Times New Roman"/>
          <w:sz w:val="20"/>
          <w:szCs w:val="20"/>
        </w:rPr>
        <w:t xml:space="preserve"> di RSUP </w:t>
      </w:r>
      <w:proofErr w:type="spellStart"/>
      <w:r w:rsidR="005761E8" w:rsidRPr="00681B65">
        <w:rPr>
          <w:rFonts w:ascii="Times New Roman" w:hAnsi="Times New Roman" w:cs="Times New Roman"/>
          <w:sz w:val="20"/>
          <w:szCs w:val="20"/>
        </w:rPr>
        <w:t>Dr</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Wahidin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Sudirohusodo</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tahun</w:t>
      </w:r>
      <w:proofErr w:type="spellEnd"/>
      <w:r w:rsidR="005761E8" w:rsidRPr="00681B65">
        <w:rPr>
          <w:rFonts w:ascii="Times New Roman" w:hAnsi="Times New Roman" w:cs="Times New Roman"/>
          <w:sz w:val="20"/>
          <w:szCs w:val="20"/>
        </w:rPr>
        <w:t xml:space="preserve"> 2020. </w:t>
      </w:r>
      <w:proofErr w:type="spellStart"/>
      <w:r w:rsidR="005761E8" w:rsidRPr="00681B65">
        <w:rPr>
          <w:rFonts w:ascii="Times New Roman" w:eastAsia="Arial" w:hAnsi="Times New Roman" w:cs="Times New Roman"/>
          <w:sz w:val="20"/>
          <w:szCs w:val="20"/>
        </w:rPr>
        <w:t>Sampel</w:t>
      </w:r>
      <w:proofErr w:type="spellEnd"/>
      <w:r w:rsidR="005761E8" w:rsidRPr="00681B65">
        <w:rPr>
          <w:rFonts w:ascii="Times New Roman" w:eastAsia="Arial" w:hAnsi="Times New Roman" w:cs="Times New Roman"/>
          <w:sz w:val="20"/>
          <w:szCs w:val="20"/>
        </w:rPr>
        <w:t xml:space="preserve"> </w:t>
      </w:r>
      <w:proofErr w:type="spellStart"/>
      <w:r w:rsidR="005761E8" w:rsidRPr="00681B65">
        <w:rPr>
          <w:rFonts w:ascii="Times New Roman" w:eastAsia="Arial" w:hAnsi="Times New Roman" w:cs="Times New Roman"/>
          <w:sz w:val="20"/>
          <w:szCs w:val="20"/>
        </w:rPr>
        <w:t>penelitian</w:t>
      </w:r>
      <w:proofErr w:type="spellEnd"/>
      <w:r w:rsidR="005761E8" w:rsidRPr="00681B65">
        <w:rPr>
          <w:rFonts w:ascii="Times New Roman" w:eastAsia="Arial" w:hAnsi="Times New Roman" w:cs="Times New Roman"/>
          <w:sz w:val="20"/>
          <w:szCs w:val="20"/>
        </w:rPr>
        <w:t xml:space="preserve"> </w:t>
      </w:r>
      <w:proofErr w:type="spellStart"/>
      <w:r w:rsidR="005761E8" w:rsidRPr="00681B65">
        <w:rPr>
          <w:rFonts w:ascii="Times New Roman" w:eastAsia="Arial" w:hAnsi="Times New Roman" w:cs="Times New Roman"/>
          <w:sz w:val="20"/>
          <w:szCs w:val="20"/>
        </w:rPr>
        <w:t>ini</w:t>
      </w:r>
      <w:proofErr w:type="spellEnd"/>
      <w:r w:rsidR="005761E8" w:rsidRPr="00681B65">
        <w:rPr>
          <w:rFonts w:ascii="Times New Roman" w:eastAsia="Arial" w:hAnsi="Times New Roman" w:cs="Times New Roman"/>
          <w:sz w:val="20"/>
          <w:szCs w:val="20"/>
        </w:rPr>
        <w:t xml:space="preserve"> </w:t>
      </w:r>
      <w:proofErr w:type="spellStart"/>
      <w:r w:rsidR="005761E8" w:rsidRPr="00681B65">
        <w:rPr>
          <w:rFonts w:ascii="Times New Roman" w:eastAsia="Arial" w:hAnsi="Times New Roman" w:cs="Times New Roman"/>
          <w:sz w:val="20"/>
          <w:szCs w:val="20"/>
        </w:rPr>
        <w:t>adalah</w:t>
      </w:r>
      <w:proofErr w:type="spellEnd"/>
      <w:r w:rsidR="005761E8" w:rsidRPr="00681B65">
        <w:rPr>
          <w:rFonts w:ascii="Times New Roman" w:eastAsia="Arial" w:hAnsi="Times New Roman" w:cs="Times New Roman"/>
          <w:sz w:val="20"/>
          <w:szCs w:val="20"/>
        </w:rPr>
        <w:t xml:space="preserve"> </w:t>
      </w:r>
      <w:proofErr w:type="spellStart"/>
      <w:r w:rsidR="005761E8" w:rsidRPr="00681B65">
        <w:rPr>
          <w:rFonts w:ascii="Times New Roman" w:eastAsia="Arial" w:hAnsi="Times New Roman" w:cs="Times New Roman"/>
          <w:sz w:val="20"/>
          <w:szCs w:val="20"/>
        </w:rPr>
        <w:t>pasien</w:t>
      </w:r>
      <w:proofErr w:type="spellEnd"/>
      <w:r w:rsidR="005761E8" w:rsidRPr="00681B65">
        <w:rPr>
          <w:rFonts w:ascii="Times New Roman" w:eastAsia="Arial" w:hAnsi="Times New Roman" w:cs="Times New Roman"/>
          <w:sz w:val="20"/>
          <w:szCs w:val="20"/>
        </w:rPr>
        <w:t xml:space="preserve"> </w:t>
      </w:r>
      <w:proofErr w:type="spellStart"/>
      <w:r w:rsidR="005761E8" w:rsidRPr="00681B65">
        <w:rPr>
          <w:rFonts w:ascii="Times New Roman" w:eastAsia="Arial" w:hAnsi="Times New Roman" w:cs="Times New Roman"/>
          <w:sz w:val="20"/>
          <w:szCs w:val="20"/>
        </w:rPr>
        <w:t>suspek</w:t>
      </w:r>
      <w:proofErr w:type="spellEnd"/>
      <w:r w:rsidR="005761E8" w:rsidRPr="00681B65">
        <w:rPr>
          <w:rFonts w:ascii="Times New Roman" w:eastAsia="Arial" w:hAnsi="Times New Roman" w:cs="Times New Roman"/>
          <w:sz w:val="20"/>
          <w:szCs w:val="20"/>
        </w:rPr>
        <w:t xml:space="preserve"> yang </w:t>
      </w:r>
      <w:proofErr w:type="spellStart"/>
      <w:r w:rsidR="005761E8" w:rsidRPr="00681B65">
        <w:rPr>
          <w:rFonts w:ascii="Times New Roman" w:hAnsi="Times New Roman" w:cs="Times New Roman"/>
          <w:sz w:val="20"/>
          <w:szCs w:val="20"/>
        </w:rPr>
        <w:t>gejala</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klinis</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dan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catatan</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medis</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sebanyak</w:t>
      </w:r>
      <w:proofErr w:type="spellEnd"/>
      <w:r w:rsidR="005761E8" w:rsidRPr="00681B65">
        <w:rPr>
          <w:rFonts w:ascii="Times New Roman" w:hAnsi="Times New Roman" w:cs="Times New Roman"/>
          <w:sz w:val="20"/>
          <w:szCs w:val="20"/>
        </w:rPr>
        <w:t xml:space="preserve"> 30 orang yang </w:t>
      </w:r>
      <w:proofErr w:type="spellStart"/>
      <w:r w:rsidR="005761E8" w:rsidRPr="00681B65">
        <w:rPr>
          <w:rFonts w:ascii="Times New Roman" w:hAnsi="Times New Roman" w:cs="Times New Roman"/>
          <w:sz w:val="20"/>
          <w:szCs w:val="20"/>
        </w:rPr>
        <w:t>diambil</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secara</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i/>
          <w:sz w:val="20"/>
          <w:szCs w:val="20"/>
        </w:rPr>
        <w:t>consequtive</w:t>
      </w:r>
      <w:proofErr w:type="spellEnd"/>
      <w:r w:rsidR="005761E8" w:rsidRPr="00681B65">
        <w:rPr>
          <w:rFonts w:ascii="Times New Roman" w:hAnsi="Times New Roman" w:cs="Times New Roman"/>
          <w:i/>
          <w:sz w:val="20"/>
          <w:szCs w:val="20"/>
        </w:rPr>
        <w:t xml:space="preserve"> sampling</w:t>
      </w:r>
      <w:r w:rsidR="005761E8" w:rsidRPr="00681B65">
        <w:rPr>
          <w:rFonts w:ascii="Times New Roman" w:eastAsia="Arial" w:hAnsi="Times New Roman" w:cs="Times New Roman"/>
          <w:sz w:val="20"/>
          <w:szCs w:val="20"/>
        </w:rPr>
        <w:t xml:space="preserve"> 30 orang </w:t>
      </w:r>
      <w:proofErr w:type="spellStart"/>
      <w:r w:rsidR="005761E8" w:rsidRPr="00681B65">
        <w:rPr>
          <w:rFonts w:ascii="Times New Roman" w:eastAsia="Arial" w:hAnsi="Times New Roman" w:cs="Times New Roman"/>
          <w:sz w:val="20"/>
          <w:szCs w:val="20"/>
        </w:rPr>
        <w:t>suspek</w:t>
      </w:r>
      <w:proofErr w:type="spellEnd"/>
      <w:r w:rsidR="005761E8" w:rsidRPr="00681B65">
        <w:rPr>
          <w:rFonts w:ascii="Times New Roman" w:eastAsia="Arial" w:hAnsi="Times New Roman" w:cs="Times New Roman"/>
          <w:sz w:val="20"/>
          <w:szCs w:val="20"/>
        </w:rPr>
        <w:t xml:space="preserve"> ISK</w:t>
      </w:r>
      <w:r w:rsidR="005761E8">
        <w:rPr>
          <w:rFonts w:ascii="Times New Roman" w:eastAsia="Arial" w:hAnsi="Times New Roman" w:cs="Times New Roman"/>
          <w:sz w:val="20"/>
          <w:szCs w:val="20"/>
          <w:lang w:val="id-ID"/>
        </w:rPr>
        <w:t xml:space="preserve">. Bahan pemeriksaan berupa sedimen urine menggunakan </w:t>
      </w:r>
      <w:proofErr w:type="spellStart"/>
      <w:r w:rsidR="005761E8" w:rsidRPr="00681B65">
        <w:rPr>
          <w:rFonts w:ascii="Times New Roman" w:hAnsi="Times New Roman" w:cs="Times New Roman"/>
          <w:sz w:val="20"/>
          <w:szCs w:val="20"/>
        </w:rPr>
        <w:t>Dirui</w:t>
      </w:r>
      <w:proofErr w:type="spellEnd"/>
      <w:r w:rsidR="005761E8" w:rsidRPr="00681B65">
        <w:rPr>
          <w:rFonts w:ascii="Times New Roman" w:hAnsi="Times New Roman" w:cs="Times New Roman"/>
          <w:sz w:val="20"/>
          <w:szCs w:val="20"/>
        </w:rPr>
        <w:t xml:space="preserve"> </w:t>
      </w:r>
      <w:proofErr w:type="spellStart"/>
      <w:r w:rsidR="005761E8" w:rsidRPr="00681B65">
        <w:rPr>
          <w:rFonts w:ascii="Times New Roman" w:hAnsi="Times New Roman" w:cs="Times New Roman"/>
          <w:sz w:val="20"/>
          <w:szCs w:val="20"/>
        </w:rPr>
        <w:t>Urin</w:t>
      </w:r>
      <w:proofErr w:type="spellEnd"/>
      <w:r w:rsidR="005761E8" w:rsidRPr="00681B65">
        <w:rPr>
          <w:rFonts w:ascii="Times New Roman" w:hAnsi="Times New Roman" w:cs="Times New Roman"/>
          <w:sz w:val="20"/>
          <w:szCs w:val="20"/>
        </w:rPr>
        <w:t xml:space="preserve"> Analyzer</w:t>
      </w:r>
      <w:r w:rsidR="005761E8">
        <w:rPr>
          <w:rFonts w:ascii="Times New Roman" w:hAnsi="Times New Roman" w:cs="Times New Roman"/>
          <w:sz w:val="20"/>
          <w:szCs w:val="20"/>
          <w:lang w:val="id-ID"/>
        </w:rPr>
        <w:t xml:space="preserve"> </w:t>
      </w:r>
      <w:r w:rsidR="005761E8" w:rsidRPr="00681B65">
        <w:rPr>
          <w:rFonts w:ascii="Times New Roman" w:hAnsi="Times New Roman" w:cs="Times New Roman"/>
          <w:sz w:val="20"/>
          <w:szCs w:val="20"/>
        </w:rPr>
        <w:t>Fus-100</w:t>
      </w:r>
      <w:r w:rsidR="005761E8">
        <w:rPr>
          <w:rFonts w:ascii="Times New Roman" w:hAnsi="Times New Roman" w:cs="Times New Roman"/>
          <w:sz w:val="20"/>
          <w:szCs w:val="20"/>
          <w:lang w:val="id-ID"/>
        </w:rPr>
        <w:t xml:space="preserve">. </w:t>
      </w:r>
      <w:proofErr w:type="spellStart"/>
      <w:r w:rsidRPr="00681B65">
        <w:rPr>
          <w:rFonts w:ascii="Times New Roman" w:hAnsi="Times New Roman" w:cs="Times New Roman"/>
          <w:sz w:val="20"/>
          <w:szCs w:val="20"/>
        </w:rPr>
        <w:t>Hasil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w:t>
      </w:r>
      <w:r w:rsidR="00267BFD" w:rsidRPr="00681B65">
        <w:rPr>
          <w:rFonts w:ascii="Times New Roman" w:hAnsi="Times New Roman" w:cs="Times New Roman"/>
          <w:sz w:val="20"/>
          <w:szCs w:val="20"/>
        </w:rPr>
        <w:t>nelitian</w:t>
      </w:r>
      <w:proofErr w:type="spellEnd"/>
      <w:r w:rsidR="00267BFD" w:rsidRPr="00681B65">
        <w:rPr>
          <w:rFonts w:ascii="Times New Roman" w:hAnsi="Times New Roman" w:cs="Times New Roman"/>
          <w:sz w:val="20"/>
          <w:szCs w:val="20"/>
        </w:rPr>
        <w:t xml:space="preserve"> </w:t>
      </w:r>
      <w:proofErr w:type="spellStart"/>
      <w:r w:rsidR="00267BFD" w:rsidRPr="00681B65">
        <w:rPr>
          <w:rFonts w:ascii="Times New Roman" w:hAnsi="Times New Roman" w:cs="Times New Roman"/>
          <w:sz w:val="20"/>
          <w:szCs w:val="20"/>
        </w:rPr>
        <w:t>ini</w:t>
      </w:r>
      <w:proofErr w:type="spellEnd"/>
      <w:r w:rsidR="00267BFD" w:rsidRPr="00681B65">
        <w:rPr>
          <w:rFonts w:ascii="Times New Roman" w:hAnsi="Times New Roman" w:cs="Times New Roman"/>
          <w:sz w:val="20"/>
          <w:szCs w:val="20"/>
        </w:rPr>
        <w:t xml:space="preserve"> </w:t>
      </w:r>
      <w:proofErr w:type="spellStart"/>
      <w:r w:rsidR="00267BFD" w:rsidRPr="00681B65">
        <w:rPr>
          <w:rFonts w:ascii="Times New Roman" w:hAnsi="Times New Roman" w:cs="Times New Roman"/>
          <w:sz w:val="20"/>
          <w:szCs w:val="20"/>
        </w:rPr>
        <w:t>menunjukkan</w:t>
      </w:r>
      <w:proofErr w:type="spellEnd"/>
      <w:r w:rsidR="00267BFD" w:rsidRPr="00681B65">
        <w:rPr>
          <w:rFonts w:ascii="Times New Roman" w:hAnsi="Times New Roman" w:cs="Times New Roman"/>
          <w:sz w:val="20"/>
          <w:szCs w:val="20"/>
        </w:rPr>
        <w:t xml:space="preserve"> </w:t>
      </w:r>
      <w:proofErr w:type="spellStart"/>
      <w:r w:rsidR="00267BFD" w:rsidRPr="00681B65">
        <w:rPr>
          <w:rFonts w:ascii="Times New Roman" w:hAnsi="Times New Roman" w:cs="Times New Roman"/>
          <w:sz w:val="20"/>
          <w:szCs w:val="20"/>
        </w:rPr>
        <w:t>bahwa</w:t>
      </w:r>
      <w:proofErr w:type="spellEnd"/>
      <w:r w:rsidR="00267BFD" w:rsidRPr="00681B65">
        <w:rPr>
          <w:rFonts w:ascii="Times New Roman" w:hAnsi="Times New Roman" w:cs="Times New Roman"/>
          <w:sz w:val="20"/>
          <w:szCs w:val="20"/>
        </w:rPr>
        <w:t xml:space="preserve"> </w:t>
      </w:r>
      <w:proofErr w:type="spellStart"/>
      <w:r w:rsidR="00267BFD" w:rsidRPr="00681B65">
        <w:rPr>
          <w:rFonts w:ascii="Times New Roman" w:hAnsi="Times New Roman" w:cs="Times New Roman"/>
          <w:sz w:val="20"/>
          <w:szCs w:val="20"/>
        </w:rPr>
        <w:t>d</w:t>
      </w:r>
      <w:r w:rsidRPr="00681B65">
        <w:rPr>
          <w:rFonts w:ascii="Times New Roman" w:hAnsi="Times New Roman" w:cs="Times New Roman"/>
          <w:sz w:val="20"/>
          <w:szCs w:val="20"/>
        </w:rPr>
        <w:t>ari</w:t>
      </w:r>
      <w:proofErr w:type="spellEnd"/>
      <w:r w:rsidRPr="00681B65">
        <w:rPr>
          <w:rFonts w:ascii="Times New Roman" w:hAnsi="Times New Roman" w:cs="Times New Roman"/>
          <w:sz w:val="20"/>
          <w:szCs w:val="20"/>
        </w:rPr>
        <w:t xml:space="preserve"> 30 </w:t>
      </w:r>
      <w:proofErr w:type="spellStart"/>
      <w:r w:rsidRPr="00681B65">
        <w:rPr>
          <w:rFonts w:ascii="Times New Roman" w:hAnsi="Times New Roman" w:cs="Times New Roman"/>
          <w:sz w:val="20"/>
          <w:szCs w:val="20"/>
        </w:rPr>
        <w:t>sampel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dari</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pasien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didapatkan</w:t>
      </w:r>
      <w:proofErr w:type="spellEnd"/>
      <w:r w:rsidRPr="00681B65">
        <w:rPr>
          <w:rFonts w:ascii="Times New Roman" w:hAnsi="Times New Roman" w:cs="Times New Roman"/>
          <w:sz w:val="20"/>
          <w:szCs w:val="20"/>
        </w:rPr>
        <w:t xml:space="preserve"> </w:t>
      </w:r>
      <w:proofErr w:type="spellStart"/>
      <w:r w:rsidR="00267BFD" w:rsidRPr="00681B65">
        <w:rPr>
          <w:rFonts w:ascii="Times New Roman" w:hAnsi="Times New Roman" w:cs="Times New Roman"/>
          <w:color w:val="000000" w:themeColor="text1"/>
          <w:sz w:val="20"/>
          <w:szCs w:val="20"/>
        </w:rPr>
        <w:t>jumlah</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sel</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eritrosit</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memiliki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maksimun</w:t>
      </w:r>
      <w:proofErr w:type="spellEnd"/>
      <w:r w:rsidR="00267BFD" w:rsidRPr="00681B65">
        <w:rPr>
          <w:rFonts w:ascii="Times New Roman" w:hAnsi="Times New Roman" w:cs="Times New Roman"/>
          <w:color w:val="000000" w:themeColor="text1"/>
          <w:sz w:val="20"/>
          <w:szCs w:val="20"/>
        </w:rPr>
        <w:t xml:space="preserve"> 189 HPF </w:t>
      </w:r>
      <w:proofErr w:type="spellStart"/>
      <w:r w:rsidR="00267BFD" w:rsidRPr="00681B65">
        <w:rPr>
          <w:rFonts w:ascii="Times New Roman" w:hAnsi="Times New Roman" w:cs="Times New Roman"/>
          <w:color w:val="000000" w:themeColor="text1"/>
          <w:sz w:val="20"/>
          <w:szCs w:val="20"/>
        </w:rPr>
        <w:t>hampir</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semua</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sampel</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mengalami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peningkatan</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dari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normal.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sel</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leukosit</w:t>
      </w:r>
      <w:proofErr w:type="spellEnd"/>
      <w:r w:rsidR="00267BFD" w:rsidRPr="00681B65">
        <w:rPr>
          <w:rFonts w:ascii="Times New Roman" w:hAnsi="Times New Roman" w:cs="Times New Roman"/>
          <w:color w:val="000000" w:themeColor="text1"/>
          <w:sz w:val="20"/>
          <w:szCs w:val="20"/>
        </w:rPr>
        <w:t xml:space="preserve"> yang </w:t>
      </w:r>
      <w:proofErr w:type="spellStart"/>
      <w:r w:rsidR="00267BFD" w:rsidRPr="00681B65">
        <w:rPr>
          <w:rFonts w:ascii="Times New Roman" w:hAnsi="Times New Roman" w:cs="Times New Roman"/>
          <w:color w:val="000000" w:themeColor="text1"/>
          <w:sz w:val="20"/>
          <w:szCs w:val="20"/>
        </w:rPr>
        <w:t>terdeteksi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juga</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menunjukkan</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tinggi</w:t>
      </w:r>
      <w:proofErr w:type="spellEnd"/>
      <w:r w:rsidR="00267BFD" w:rsidRPr="00681B65">
        <w:rPr>
          <w:rFonts w:ascii="Times New Roman" w:hAnsi="Times New Roman" w:cs="Times New Roman"/>
          <w:color w:val="000000" w:themeColor="text1"/>
          <w:sz w:val="20"/>
          <w:szCs w:val="20"/>
        </w:rPr>
        <w:t xml:space="preserve"> </w:t>
      </w:r>
      <w:r w:rsidR="00267BFD" w:rsidRPr="00681B65">
        <w:rPr>
          <w:rFonts w:ascii="Times New Roman" w:hAnsi="Times New Roman" w:cs="Times New Roman"/>
          <w:color w:val="000000"/>
          <w:sz w:val="20"/>
          <w:szCs w:val="20"/>
        </w:rPr>
        <w:t xml:space="preserve">254 </w:t>
      </w:r>
      <w:r w:rsidR="00267BFD" w:rsidRPr="00681B65">
        <w:rPr>
          <w:rFonts w:ascii="Times New Roman" w:hAnsi="Times New Roman" w:cs="Times New Roman"/>
          <w:color w:val="000000" w:themeColor="text1"/>
          <w:sz w:val="20"/>
          <w:szCs w:val="20"/>
        </w:rPr>
        <w:t xml:space="preserve">HPF </w:t>
      </w:r>
      <w:proofErr w:type="spellStart"/>
      <w:r w:rsidR="00267BFD" w:rsidRPr="00681B65">
        <w:rPr>
          <w:rFonts w:ascii="Times New Roman" w:hAnsi="Times New Roman" w:cs="Times New Roman"/>
          <w:color w:val="000000" w:themeColor="text1"/>
          <w:sz w:val="20"/>
          <w:szCs w:val="20"/>
        </w:rPr>
        <w:t>dari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normal. </w:t>
      </w:r>
      <w:proofErr w:type="spellStart"/>
      <w:r w:rsidR="00267BFD" w:rsidRPr="00681B65">
        <w:rPr>
          <w:rFonts w:ascii="Times New Roman" w:hAnsi="Times New Roman" w:cs="Times New Roman"/>
          <w:color w:val="000000" w:themeColor="text1"/>
          <w:sz w:val="20"/>
          <w:szCs w:val="20"/>
        </w:rPr>
        <w:t>Begitu</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juga</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jumlah</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sel</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bakteri</w:t>
      </w:r>
      <w:proofErr w:type="spellEnd"/>
      <w:r w:rsidR="00267BFD" w:rsidRPr="00681B65">
        <w:rPr>
          <w:rFonts w:ascii="Times New Roman" w:hAnsi="Times New Roman" w:cs="Times New Roman"/>
          <w:color w:val="000000" w:themeColor="text1"/>
          <w:sz w:val="20"/>
          <w:szCs w:val="20"/>
        </w:rPr>
        <w:t xml:space="preserve"> yang </w:t>
      </w:r>
      <w:proofErr w:type="spellStart"/>
      <w:r w:rsidR="00267BFD" w:rsidRPr="00681B65">
        <w:rPr>
          <w:rFonts w:ascii="Times New Roman" w:hAnsi="Times New Roman" w:cs="Times New Roman"/>
          <w:color w:val="000000" w:themeColor="text1"/>
          <w:sz w:val="20"/>
          <w:szCs w:val="20"/>
        </w:rPr>
        <w:t>ditemukan</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dalam</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pemeriksaan</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alat</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ini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memiliki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nilai</w:t>
      </w:r>
      <w:proofErr w:type="spellEnd"/>
      <w:r w:rsidR="00267BFD" w:rsidRPr="00681B65">
        <w:rPr>
          <w:rFonts w:ascii="Times New Roman" w:hAnsi="Times New Roman" w:cs="Times New Roman"/>
          <w:color w:val="000000" w:themeColor="text1"/>
          <w:sz w:val="20"/>
          <w:szCs w:val="20"/>
        </w:rPr>
        <w:t xml:space="preserve"> </w:t>
      </w:r>
      <w:proofErr w:type="spellStart"/>
      <w:r w:rsidR="00267BFD" w:rsidRPr="00681B65">
        <w:rPr>
          <w:rFonts w:ascii="Times New Roman" w:hAnsi="Times New Roman" w:cs="Times New Roman"/>
          <w:color w:val="000000" w:themeColor="text1"/>
          <w:sz w:val="20"/>
          <w:szCs w:val="20"/>
        </w:rPr>
        <w:t>tertinggi</w:t>
      </w:r>
      <w:proofErr w:type="spellEnd"/>
      <w:r w:rsidR="00267BFD" w:rsidRPr="00681B65">
        <w:rPr>
          <w:rFonts w:ascii="Times New Roman" w:hAnsi="Times New Roman" w:cs="Times New Roman"/>
          <w:color w:val="000000" w:themeColor="text1"/>
          <w:sz w:val="20"/>
          <w:szCs w:val="20"/>
        </w:rPr>
        <w:t xml:space="preserve"> 12 HPF.</w:t>
      </w:r>
      <w:r w:rsidR="006B4842" w:rsidRPr="00681B65">
        <w:rPr>
          <w:rFonts w:ascii="Times New Roman" w:hAnsi="Times New Roman" w:cs="Times New Roman"/>
          <w:sz w:val="20"/>
          <w:szCs w:val="20"/>
        </w:rPr>
        <w:t xml:space="preserve"> </w:t>
      </w:r>
      <w:r w:rsidR="006B4842" w:rsidRPr="00681B65">
        <w:rPr>
          <w:rFonts w:ascii="Times New Roman" w:hAnsi="Times New Roman" w:cs="Times New Roman"/>
          <w:sz w:val="20"/>
          <w:szCs w:val="20"/>
          <w:lang w:val="id-ID"/>
        </w:rPr>
        <w:t>D</w:t>
      </w:r>
      <w:proofErr w:type="spellStart"/>
      <w:r w:rsidR="006B4842" w:rsidRPr="00681B65">
        <w:rPr>
          <w:rFonts w:ascii="Times New Roman" w:hAnsi="Times New Roman" w:cs="Times New Roman"/>
          <w:sz w:val="20"/>
          <w:szCs w:val="20"/>
        </w:rPr>
        <w:t>i</w:t>
      </w:r>
      <w:proofErr w:type="spellEnd"/>
      <w:r w:rsidR="006B4842" w:rsidRPr="00681B65">
        <w:rPr>
          <w:rFonts w:ascii="Times New Roman" w:hAnsi="Times New Roman" w:cs="Times New Roman"/>
          <w:sz w:val="20"/>
          <w:szCs w:val="20"/>
          <w:lang w:val="id-ID"/>
        </w:rPr>
        <w:t xml:space="preserve">peroleh </w:t>
      </w:r>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lang w:val="id-ID"/>
        </w:rPr>
        <w:t xml:space="preserve"> eritrosit</w:t>
      </w:r>
      <w:r w:rsidR="006B4842" w:rsidRPr="00681B65">
        <w:rPr>
          <w:rFonts w:ascii="Times New Roman" w:hAnsi="Times New Roman" w:cs="Times New Roman"/>
          <w:sz w:val="20"/>
          <w:szCs w:val="20"/>
        </w:rPr>
        <w:t xml:space="preserve"> urine &gt;3 HLP </w:t>
      </w:r>
      <w:proofErr w:type="spellStart"/>
      <w:r w:rsidR="006B4842" w:rsidRPr="00681B65">
        <w:rPr>
          <w:rFonts w:ascii="Times New Roman" w:hAnsi="Times New Roman" w:cs="Times New Roman"/>
          <w:sz w:val="20"/>
          <w:szCs w:val="20"/>
        </w:rPr>
        <w:t>sebanyak</w:t>
      </w:r>
      <w:proofErr w:type="spellEnd"/>
      <w:r w:rsidR="006B4842" w:rsidRPr="00681B65">
        <w:rPr>
          <w:rFonts w:ascii="Times New Roman" w:hAnsi="Times New Roman" w:cs="Times New Roman"/>
          <w:sz w:val="20"/>
          <w:szCs w:val="20"/>
        </w:rPr>
        <w:t xml:space="preserve"> 20 orang (67%). </w:t>
      </w:r>
      <w:proofErr w:type="spellStart"/>
      <w:r w:rsidR="006B4842" w:rsidRPr="00681B65">
        <w:rPr>
          <w:rFonts w:ascii="Times New Roman" w:hAnsi="Times New Roman" w:cs="Times New Roman"/>
          <w:sz w:val="20"/>
          <w:szCs w:val="20"/>
        </w:rPr>
        <w:t>Sedangkan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rPr>
        <w:t xml:space="preserve"> </w:t>
      </w:r>
      <w:r w:rsidR="006B4842" w:rsidRPr="00681B65">
        <w:rPr>
          <w:rFonts w:ascii="Times New Roman" w:hAnsi="Times New Roman" w:cs="Times New Roman"/>
          <w:sz w:val="20"/>
          <w:szCs w:val="20"/>
          <w:lang w:val="id-ID"/>
        </w:rPr>
        <w:t xml:space="preserve">eritrosit </w:t>
      </w:r>
      <w:r w:rsidR="006B4842" w:rsidRPr="00681B65">
        <w:rPr>
          <w:rFonts w:ascii="Times New Roman" w:hAnsi="Times New Roman" w:cs="Times New Roman"/>
          <w:sz w:val="20"/>
          <w:szCs w:val="20"/>
        </w:rPr>
        <w:t xml:space="preserve">urine 0- 3 HLP </w:t>
      </w:r>
      <w:proofErr w:type="spellStart"/>
      <w:r w:rsidR="006B4842" w:rsidRPr="00681B65">
        <w:rPr>
          <w:rFonts w:ascii="Times New Roman" w:hAnsi="Times New Roman" w:cs="Times New Roman"/>
          <w:sz w:val="20"/>
          <w:szCs w:val="20"/>
        </w:rPr>
        <w:t>terdapat</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pada</w:t>
      </w:r>
      <w:proofErr w:type="spellEnd"/>
      <w:r w:rsidR="006B4842" w:rsidRPr="00681B65">
        <w:rPr>
          <w:rFonts w:ascii="Times New Roman" w:hAnsi="Times New Roman" w:cs="Times New Roman"/>
          <w:sz w:val="20"/>
          <w:szCs w:val="20"/>
        </w:rPr>
        <w:t xml:space="preserve"> 10 orang (33%).</w:t>
      </w:r>
      <w:r w:rsidR="006B4842" w:rsidRPr="00681B65">
        <w:rPr>
          <w:rFonts w:ascii="Times New Roman" w:hAnsi="Times New Roman" w:cs="Times New Roman"/>
          <w:sz w:val="20"/>
          <w:szCs w:val="20"/>
          <w:lang w:val="id-ID"/>
        </w:rPr>
        <w:t xml:space="preserve"> L</w:t>
      </w:r>
      <w:proofErr w:type="spellStart"/>
      <w:r w:rsidR="006B4842" w:rsidRPr="00681B65">
        <w:rPr>
          <w:rFonts w:ascii="Times New Roman" w:hAnsi="Times New Roman" w:cs="Times New Roman"/>
          <w:sz w:val="20"/>
          <w:szCs w:val="20"/>
        </w:rPr>
        <w:t>eukosituria</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sebanyak</w:t>
      </w:r>
      <w:proofErr w:type="spellEnd"/>
      <w:r w:rsidR="006B4842" w:rsidRPr="00681B65">
        <w:rPr>
          <w:rFonts w:ascii="Times New Roman" w:hAnsi="Times New Roman" w:cs="Times New Roman"/>
          <w:sz w:val="20"/>
          <w:szCs w:val="20"/>
        </w:rPr>
        <w:t xml:space="preserve"> 20 orang (67%) </w:t>
      </w:r>
      <w:proofErr w:type="spellStart"/>
      <w:r w:rsidR="006B4842" w:rsidRPr="00681B65">
        <w:rPr>
          <w:rFonts w:ascii="Times New Roman" w:hAnsi="Times New Roman" w:cs="Times New Roman"/>
          <w:sz w:val="20"/>
          <w:szCs w:val="20"/>
        </w:rPr>
        <w:t>memiliki</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lang w:val="id-ID"/>
        </w:rPr>
        <w:t xml:space="preserve"> eritrosit</w:t>
      </w:r>
      <w:r w:rsidR="006B4842" w:rsidRPr="00681B65">
        <w:rPr>
          <w:rFonts w:ascii="Times New Roman" w:hAnsi="Times New Roman" w:cs="Times New Roman"/>
          <w:sz w:val="20"/>
          <w:szCs w:val="20"/>
        </w:rPr>
        <w:t xml:space="preserve"> urine &gt;4 HLP. </w:t>
      </w:r>
      <w:proofErr w:type="spellStart"/>
      <w:r w:rsidR="006B4842" w:rsidRPr="00681B65">
        <w:rPr>
          <w:rFonts w:ascii="Times New Roman" w:hAnsi="Times New Roman" w:cs="Times New Roman"/>
          <w:sz w:val="20"/>
          <w:szCs w:val="20"/>
        </w:rPr>
        <w:t>Sedangkan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pasien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dengan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leukosit</w:t>
      </w:r>
      <w:proofErr w:type="spellEnd"/>
      <w:r w:rsidR="006B4842" w:rsidRPr="00681B65">
        <w:rPr>
          <w:rFonts w:ascii="Times New Roman" w:hAnsi="Times New Roman" w:cs="Times New Roman"/>
          <w:sz w:val="20"/>
          <w:szCs w:val="20"/>
          <w:lang w:val="id-ID"/>
        </w:rPr>
        <w:t xml:space="preserve"> </w:t>
      </w:r>
      <w:r w:rsidR="006B4842" w:rsidRPr="00681B65">
        <w:rPr>
          <w:rFonts w:ascii="Times New Roman" w:hAnsi="Times New Roman" w:cs="Times New Roman"/>
          <w:sz w:val="20"/>
          <w:szCs w:val="20"/>
        </w:rPr>
        <w:t xml:space="preserve">urine 0- 4 HLP </w:t>
      </w:r>
      <w:proofErr w:type="spellStart"/>
      <w:r w:rsidR="006B4842" w:rsidRPr="00681B65">
        <w:rPr>
          <w:rFonts w:ascii="Times New Roman" w:hAnsi="Times New Roman" w:cs="Times New Roman"/>
          <w:sz w:val="20"/>
          <w:szCs w:val="20"/>
        </w:rPr>
        <w:t>terdapat</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pada</w:t>
      </w:r>
      <w:proofErr w:type="spellEnd"/>
      <w:r w:rsidR="006B4842" w:rsidRPr="00681B65">
        <w:rPr>
          <w:rFonts w:ascii="Times New Roman" w:hAnsi="Times New Roman" w:cs="Times New Roman"/>
          <w:sz w:val="20"/>
          <w:szCs w:val="20"/>
        </w:rPr>
        <w:t xml:space="preserve"> 10 orang (33%).</w:t>
      </w:r>
      <w:r w:rsidR="006B4842" w:rsidRPr="00681B65">
        <w:rPr>
          <w:rFonts w:ascii="Times New Roman" w:hAnsi="Times New Roman" w:cs="Times New Roman"/>
          <w:sz w:val="20"/>
          <w:szCs w:val="20"/>
          <w:lang w:val="id-ID"/>
        </w:rPr>
        <w:t xml:space="preserve"> </w:t>
      </w:r>
      <w:proofErr w:type="spellStart"/>
      <w:r w:rsidR="006B4842" w:rsidRPr="00681B65">
        <w:rPr>
          <w:rFonts w:ascii="Times New Roman" w:hAnsi="Times New Roman" w:cs="Times New Roman"/>
          <w:sz w:val="20"/>
          <w:szCs w:val="20"/>
        </w:rPr>
        <w:t>Pasien</w:t>
      </w:r>
      <w:proofErr w:type="spellEnd"/>
      <w:r w:rsidR="006B4842" w:rsidRPr="00681B65">
        <w:rPr>
          <w:rFonts w:ascii="Times New Roman" w:hAnsi="Times New Roman" w:cs="Times New Roman"/>
          <w:sz w:val="20"/>
          <w:szCs w:val="20"/>
          <w:lang w:val="id-ID"/>
        </w:rPr>
        <w:t xml:space="preserve"> memiliki bakteri urine</w:t>
      </w:r>
      <w:r w:rsidR="006B4842" w:rsidRPr="00681B65">
        <w:rPr>
          <w:rFonts w:ascii="Times New Roman" w:hAnsi="Times New Roman" w:cs="Times New Roman"/>
          <w:sz w:val="20"/>
          <w:szCs w:val="20"/>
        </w:rPr>
        <w:t xml:space="preserve"> </w:t>
      </w:r>
      <w:proofErr w:type="spellStart"/>
      <w:proofErr w:type="gramStart"/>
      <w:r w:rsidR="006B4842" w:rsidRPr="00681B65">
        <w:rPr>
          <w:rFonts w:ascii="Times New Roman" w:hAnsi="Times New Roman" w:cs="Times New Roman"/>
          <w:sz w:val="20"/>
          <w:szCs w:val="20"/>
        </w:rPr>
        <w:t>sebanyak</w:t>
      </w:r>
      <w:proofErr w:type="spellEnd"/>
      <w:r w:rsidR="006B4842" w:rsidRPr="00681B65">
        <w:rPr>
          <w:rFonts w:ascii="Times New Roman" w:hAnsi="Times New Roman" w:cs="Times New Roman"/>
          <w:sz w:val="20"/>
          <w:szCs w:val="20"/>
        </w:rPr>
        <w:t xml:space="preserve">  </w:t>
      </w:r>
      <w:r w:rsidR="006B4842" w:rsidRPr="00681B65">
        <w:rPr>
          <w:rFonts w:ascii="Times New Roman" w:hAnsi="Times New Roman" w:cs="Times New Roman"/>
          <w:sz w:val="20"/>
          <w:szCs w:val="20"/>
          <w:lang w:val="id-ID"/>
        </w:rPr>
        <w:t>24</w:t>
      </w:r>
      <w:proofErr w:type="gramEnd"/>
      <w:r w:rsidR="006B4842" w:rsidRPr="00681B65">
        <w:rPr>
          <w:rFonts w:ascii="Times New Roman" w:hAnsi="Times New Roman" w:cs="Times New Roman"/>
          <w:sz w:val="20"/>
          <w:szCs w:val="20"/>
          <w:lang w:val="id-ID"/>
        </w:rPr>
        <w:t xml:space="preserve"> </w:t>
      </w:r>
      <w:r w:rsidR="006B4842" w:rsidRPr="00681B65">
        <w:rPr>
          <w:rFonts w:ascii="Times New Roman" w:hAnsi="Times New Roman" w:cs="Times New Roman"/>
          <w:sz w:val="20"/>
          <w:szCs w:val="20"/>
        </w:rPr>
        <w:t>orang (</w:t>
      </w:r>
      <w:r w:rsidR="006B4842" w:rsidRPr="00681B65">
        <w:rPr>
          <w:rFonts w:ascii="Times New Roman" w:hAnsi="Times New Roman" w:cs="Times New Roman"/>
          <w:sz w:val="20"/>
          <w:szCs w:val="20"/>
          <w:lang w:val="id-ID"/>
        </w:rPr>
        <w:t>80</w:t>
      </w:r>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memiliki</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bakteri</w:t>
      </w:r>
      <w:proofErr w:type="spellEnd"/>
      <w:r w:rsidR="006B4842" w:rsidRPr="00681B65">
        <w:rPr>
          <w:rFonts w:ascii="Times New Roman" w:hAnsi="Times New Roman" w:cs="Times New Roman"/>
          <w:sz w:val="20"/>
          <w:szCs w:val="20"/>
        </w:rPr>
        <w:t xml:space="preserve"> urine 0- 1 HLP. </w:t>
      </w:r>
      <w:proofErr w:type="spellStart"/>
      <w:r w:rsidR="006B4842" w:rsidRPr="00681B65">
        <w:rPr>
          <w:rFonts w:ascii="Times New Roman" w:hAnsi="Times New Roman" w:cs="Times New Roman"/>
          <w:sz w:val="20"/>
          <w:szCs w:val="20"/>
        </w:rPr>
        <w:t>Sedangkan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pasien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dengan</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jumlah</w:t>
      </w:r>
      <w:proofErr w:type="spellEnd"/>
      <w:r w:rsidR="006B4842" w:rsidRPr="00681B65">
        <w:rPr>
          <w:rFonts w:ascii="Times New Roman" w:hAnsi="Times New Roman" w:cs="Times New Roman"/>
          <w:sz w:val="20"/>
          <w:szCs w:val="20"/>
        </w:rPr>
        <w:t xml:space="preserve"> </w:t>
      </w:r>
      <w:r w:rsidR="006B4842" w:rsidRPr="00681B65">
        <w:rPr>
          <w:rFonts w:ascii="Times New Roman" w:hAnsi="Times New Roman" w:cs="Times New Roman"/>
          <w:sz w:val="20"/>
          <w:szCs w:val="20"/>
          <w:lang w:val="id-ID"/>
        </w:rPr>
        <w:t xml:space="preserve">bakteri </w:t>
      </w:r>
      <w:r w:rsidR="006B4842" w:rsidRPr="00681B65">
        <w:rPr>
          <w:rFonts w:ascii="Times New Roman" w:hAnsi="Times New Roman" w:cs="Times New Roman"/>
          <w:sz w:val="20"/>
          <w:szCs w:val="20"/>
        </w:rPr>
        <w:t>urine &gt;1 H</w:t>
      </w:r>
      <w:r w:rsidR="006B4842" w:rsidRPr="00681B65">
        <w:rPr>
          <w:rFonts w:ascii="Times New Roman" w:hAnsi="Times New Roman" w:cs="Times New Roman"/>
          <w:sz w:val="20"/>
          <w:szCs w:val="20"/>
          <w:lang w:val="id-ID"/>
        </w:rPr>
        <w:t>LP</w:t>
      </w:r>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terdapat</w:t>
      </w:r>
      <w:proofErr w:type="spellEnd"/>
      <w:r w:rsidR="006B4842" w:rsidRPr="00681B65">
        <w:rPr>
          <w:rFonts w:ascii="Times New Roman" w:hAnsi="Times New Roman" w:cs="Times New Roman"/>
          <w:sz w:val="20"/>
          <w:szCs w:val="20"/>
        </w:rPr>
        <w:t xml:space="preserve"> </w:t>
      </w:r>
      <w:proofErr w:type="spellStart"/>
      <w:r w:rsidR="006B4842" w:rsidRPr="00681B65">
        <w:rPr>
          <w:rFonts w:ascii="Times New Roman" w:hAnsi="Times New Roman" w:cs="Times New Roman"/>
          <w:sz w:val="20"/>
          <w:szCs w:val="20"/>
        </w:rPr>
        <w:t>pada</w:t>
      </w:r>
      <w:proofErr w:type="spellEnd"/>
      <w:r w:rsidR="006B4842" w:rsidRPr="00681B65">
        <w:rPr>
          <w:rFonts w:ascii="Times New Roman" w:hAnsi="Times New Roman" w:cs="Times New Roman"/>
          <w:sz w:val="20"/>
          <w:szCs w:val="20"/>
        </w:rPr>
        <w:t xml:space="preserve"> 6 orang (20%).</w:t>
      </w:r>
    </w:p>
    <w:p w:rsidR="00D5122A" w:rsidRPr="00681B65" w:rsidRDefault="00D5122A" w:rsidP="00D5122A">
      <w:pPr>
        <w:spacing w:after="0" w:line="240" w:lineRule="auto"/>
        <w:jc w:val="both"/>
        <w:rPr>
          <w:rFonts w:ascii="Times New Roman" w:hAnsi="Times New Roman" w:cs="Times New Roman"/>
          <w:sz w:val="20"/>
          <w:szCs w:val="20"/>
        </w:rPr>
      </w:pPr>
      <w:r w:rsidRPr="00681B65">
        <w:rPr>
          <w:rFonts w:ascii="Times New Roman" w:hAnsi="Times New Roman" w:cs="Times New Roman"/>
          <w:b/>
          <w:sz w:val="20"/>
          <w:szCs w:val="20"/>
        </w:rPr>
        <w:t>Kata Kunci</w:t>
      </w:r>
      <w:r w:rsidRPr="00681B65">
        <w:rPr>
          <w:rFonts w:ascii="Times New Roman" w:hAnsi="Times New Roman" w:cs="Times New Roman"/>
          <w:sz w:val="20"/>
          <w:szCs w:val="20"/>
        </w:rPr>
        <w:t>: Pemeriksaan Sedimen Urin, Infeksi Saluran Kemih</w:t>
      </w:r>
    </w:p>
    <w:p w:rsidR="00D5122A" w:rsidRPr="00D5122A" w:rsidRDefault="00D5122A" w:rsidP="00F43B95">
      <w:pPr>
        <w:widowControl/>
        <w:pBdr>
          <w:top w:val="nil"/>
          <w:left w:val="nil"/>
          <w:bottom w:val="nil"/>
          <w:right w:val="nil"/>
          <w:between w:val="nil"/>
        </w:pBdr>
        <w:spacing w:after="0" w:line="240" w:lineRule="auto"/>
        <w:ind w:left="1358" w:hanging="1358"/>
        <w:jc w:val="both"/>
        <w:rPr>
          <w:rFonts w:ascii="Arial" w:hAnsi="Arial" w:cs="Arial"/>
          <w:i/>
          <w:sz w:val="16"/>
          <w:szCs w:val="16"/>
        </w:rPr>
      </w:pPr>
    </w:p>
    <w:p w:rsidR="00D5122A" w:rsidRDefault="00D5122A" w:rsidP="00F43B95">
      <w:pPr>
        <w:widowControl/>
        <w:pBdr>
          <w:top w:val="nil"/>
          <w:left w:val="nil"/>
          <w:bottom w:val="nil"/>
          <w:right w:val="nil"/>
          <w:between w:val="nil"/>
        </w:pBdr>
        <w:spacing w:after="0" w:line="240" w:lineRule="auto"/>
        <w:ind w:left="1358" w:hanging="1358"/>
        <w:jc w:val="both"/>
        <w:rPr>
          <w:rFonts w:ascii="Arial" w:hAnsi="Arial" w:cs="Arial"/>
          <w:i/>
          <w:sz w:val="16"/>
          <w:szCs w:val="16"/>
        </w:rPr>
      </w:pPr>
    </w:p>
    <w:p w:rsidR="00D5122A" w:rsidRPr="00F43B95" w:rsidRDefault="00D5122A" w:rsidP="00F43B95">
      <w:pPr>
        <w:widowControl/>
        <w:pBdr>
          <w:top w:val="nil"/>
          <w:left w:val="nil"/>
          <w:bottom w:val="nil"/>
          <w:right w:val="nil"/>
          <w:between w:val="nil"/>
        </w:pBdr>
        <w:spacing w:after="0" w:line="240" w:lineRule="auto"/>
        <w:ind w:left="1358" w:hanging="1358"/>
        <w:jc w:val="both"/>
        <w:rPr>
          <w:rFonts w:ascii="Arial" w:eastAsia="Arial" w:hAnsi="Arial" w:cs="Arial"/>
          <w:color w:val="000000"/>
          <w:sz w:val="16"/>
          <w:szCs w:val="16"/>
          <w:lang w:val="en-US"/>
        </w:rPr>
        <w:sectPr w:rsidR="00D5122A" w:rsidRPr="00F43B95">
          <w:footerReference w:type="default" r:id="rId8"/>
          <w:pgSz w:w="11907" w:h="16840"/>
          <w:pgMar w:top="1701" w:right="1701" w:bottom="1701" w:left="1701" w:header="0" w:footer="567" w:gutter="0"/>
          <w:pgNumType w:start="1"/>
          <w:cols w:space="720"/>
        </w:sectPr>
      </w:pPr>
    </w:p>
    <w:p w:rsidR="00E65810" w:rsidRPr="00681B65" w:rsidRDefault="00FA11C4">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lastRenderedPageBreak/>
        <w:t xml:space="preserve">PENDAHULUAN </w:t>
      </w:r>
    </w:p>
    <w:p w:rsidR="00BF45E7" w:rsidRPr="00681B65" w:rsidRDefault="00BF45E7" w:rsidP="00C9165D">
      <w:pPr>
        <w:pStyle w:val="ListParagraph"/>
        <w:spacing w:after="0" w:line="240" w:lineRule="auto"/>
        <w:ind w:left="0" w:firstLine="360"/>
        <w:jc w:val="both"/>
        <w:rPr>
          <w:rFonts w:ascii="Times New Roman" w:hAnsi="Times New Roman" w:cs="Times New Roman"/>
          <w:sz w:val="20"/>
          <w:szCs w:val="20"/>
          <w:lang w:val="id-ID"/>
        </w:rPr>
      </w:pP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(ISK) </w:t>
      </w:r>
      <w:proofErr w:type="spellStart"/>
      <w:r w:rsidRPr="00681B65">
        <w:rPr>
          <w:rFonts w:ascii="Times New Roman" w:hAnsi="Times New Roman" w:cs="Times New Roman"/>
          <w:sz w:val="20"/>
          <w:szCs w:val="20"/>
        </w:rPr>
        <w:t>adalah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penyakit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kedua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tersering</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pada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tubuh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sesudah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pernafasan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sebanyak</w:t>
      </w:r>
      <w:proofErr w:type="spellEnd"/>
      <w:r w:rsidRPr="00681B65">
        <w:rPr>
          <w:rFonts w:ascii="Times New Roman" w:hAnsi="Times New Roman" w:cs="Times New Roman"/>
          <w:sz w:val="20"/>
          <w:szCs w:val="20"/>
        </w:rPr>
        <w:t xml:space="preserve"> 8</w:t>
      </w:r>
      <w:proofErr w:type="gramStart"/>
      <w:r w:rsidRPr="00681B65">
        <w:rPr>
          <w:rFonts w:ascii="Times New Roman" w:hAnsi="Times New Roman" w:cs="Times New Roman"/>
          <w:sz w:val="20"/>
          <w:szCs w:val="20"/>
        </w:rPr>
        <w:t>,3</w:t>
      </w:r>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juta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lastRenderedPageBreak/>
        <w:t>kasus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dilaporkan</w:t>
      </w:r>
      <w:proofErr w:type="spellEnd"/>
      <w:r w:rsidRPr="00681B65">
        <w:rPr>
          <w:rFonts w:ascii="Times New Roman" w:hAnsi="Times New Roman" w:cs="Times New Roman"/>
          <w:sz w:val="20"/>
          <w:szCs w:val="20"/>
        </w:rPr>
        <w:t xml:space="preserve"> per </w:t>
      </w:r>
      <w:proofErr w:type="spellStart"/>
      <w:r w:rsidRPr="00681B65">
        <w:rPr>
          <w:rFonts w:ascii="Times New Roman" w:hAnsi="Times New Roman" w:cs="Times New Roman"/>
          <w:sz w:val="20"/>
          <w:szCs w:val="20"/>
        </w:rPr>
        <w:t>tahun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juga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lebih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sering</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dijumpai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pada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wanita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dari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pada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laki-laki</w:t>
      </w:r>
      <w:proofErr w:type="spellEnd"/>
      <w:r w:rsidR="00C9165D" w:rsidRPr="00681B65">
        <w:rPr>
          <w:rFonts w:ascii="Times New Roman" w:hAnsi="Times New Roman" w:cs="Times New Roman"/>
          <w:sz w:val="20"/>
          <w:szCs w:val="20"/>
          <w:lang w:val="id-ID"/>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di Indonesia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prevalensinya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masih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cukup</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tinggi</w:t>
      </w:r>
      <w:proofErr w:type="spellEnd"/>
      <w:r w:rsidRPr="00681B65">
        <w:rPr>
          <w:rFonts w:ascii="Times New Roman" w:hAnsi="Times New Roman" w:cs="Times New Roman"/>
          <w:sz w:val="20"/>
          <w:szCs w:val="20"/>
          <w:lang w:val="id-ID"/>
        </w:rPr>
        <w:t>.</w:t>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Walaupun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lastRenderedPageBreak/>
        <w:t>kesakitan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kematian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dari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berkaitan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kateter</w:t>
      </w:r>
      <w:proofErr w:type="spellEnd"/>
      <w:r w:rsidRPr="00681B65">
        <w:rPr>
          <w:rFonts w:ascii="Times New Roman" w:hAnsi="Times New Roman" w:cs="Times New Roman"/>
          <w:sz w:val="20"/>
          <w:szCs w:val="20"/>
        </w:rPr>
        <w:t xml:space="preserve"> di </w:t>
      </w:r>
      <w:proofErr w:type="spellStart"/>
      <w:r w:rsidRPr="00681B65">
        <w:rPr>
          <w:rFonts w:ascii="Times New Roman" w:hAnsi="Times New Roman" w:cs="Times New Roman"/>
          <w:sz w:val="20"/>
          <w:szCs w:val="20"/>
        </w:rPr>
        <w:t>anggap</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relatif</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rendah</w:t>
      </w:r>
      <w:proofErr w:type="spellEnd"/>
      <w:r w:rsidRPr="00681B65">
        <w:rPr>
          <w:rFonts w:ascii="Times New Roman" w:hAnsi="Times New Roman" w:cs="Times New Roman"/>
          <w:sz w:val="20"/>
          <w:szCs w:val="20"/>
        </w:rPr>
        <w:t xml:space="preserve"> di </w:t>
      </w:r>
      <w:proofErr w:type="spellStart"/>
      <w:r w:rsidRPr="00681B65">
        <w:rPr>
          <w:rFonts w:ascii="Times New Roman" w:hAnsi="Times New Roman" w:cs="Times New Roman"/>
          <w:sz w:val="20"/>
          <w:szCs w:val="20"/>
        </w:rPr>
        <w:t>bandingkan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nosokomial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lainnya</w:t>
      </w:r>
      <w:proofErr w:type="spellEnd"/>
      <w:r w:rsidR="00E13B49" w:rsidRPr="00681B65">
        <w:rPr>
          <w:rFonts w:ascii="Times New Roman" w:hAnsi="Times New Roman" w:cs="Times New Roman"/>
          <w:sz w:val="20"/>
          <w:szCs w:val="20"/>
          <w:lang w:val="id-ID"/>
        </w:rPr>
        <w:t xml:space="preserve"> </w:t>
      </w:r>
      <w:r w:rsidR="00C9165D" w:rsidRPr="00681B65">
        <w:rPr>
          <w:rFonts w:ascii="Times New Roman" w:hAnsi="Times New Roman" w:cs="Times New Roman"/>
          <w:sz w:val="20"/>
          <w:szCs w:val="20"/>
          <w:lang w:val="id-ID"/>
        </w:rPr>
        <w:fldChar w:fldCharType="begin" w:fldLock="1"/>
      </w:r>
      <w:r w:rsidR="00C9165D" w:rsidRPr="00681B65">
        <w:rPr>
          <w:rFonts w:ascii="Times New Roman" w:hAnsi="Times New Roman" w:cs="Times New Roman"/>
          <w:sz w:val="20"/>
          <w:szCs w:val="20"/>
          <w:lang w:val="id-ID"/>
        </w:rPr>
        <w:instrText>ADDIN CSL_CITATION {"citationItems":[{"id":"ITEM-1","itemData":{"author":[{"dropping-particle":"","family":"Kausuhe, J.","given":"","non-dropping-particle":"","parse-names":false,"suffix":""},{"dropping-particle":"","family":"Pangemanan","given":"D. H.","non-dropping-particle":"","parse-names":false,"suffix":""},{"dropping-particle":"","family":"Onibala","given":"F.","non-dropping-particle":"","parse-names":false,"suffix":""}],"container-title":"Jurnal Keperawatan","id":"ITEM-1","issue":"2","issued":{"date-parts":[["2017"]]},"title":"Hubungan Pemasangan Kateter Urine dengan Kejadian Infeksi Saluran Kemih di RSU GMIM Pancaran Kasih Manado","type":"article-journal","volume":"5"},"uris":["http://www.mendeley.com/documents/?uuid=dd03a859-c2e3-42d9-a0de-d3e1349c5e90"]}],"mendeley":{"formattedCitation":"(Kausuhe, J., Pangemanan and Onibala, 2017)","plainTextFormattedCitation":"(Kausuhe, J., Pangemanan and Onibala, 2017)","previouslyFormattedCitation":"(Kausuhe, J., Pangemanan and Onibala, 2017)"},"properties":{"noteIndex":0},"schema":"https://github.com/citation-style-language/schema/raw/master/csl-citation.json"}</w:instrText>
      </w:r>
      <w:r w:rsidR="00C9165D" w:rsidRPr="00681B65">
        <w:rPr>
          <w:rFonts w:ascii="Times New Roman" w:hAnsi="Times New Roman" w:cs="Times New Roman"/>
          <w:sz w:val="20"/>
          <w:szCs w:val="20"/>
          <w:lang w:val="id-ID"/>
        </w:rPr>
        <w:fldChar w:fldCharType="separate"/>
      </w:r>
      <w:r w:rsidR="00C9165D" w:rsidRPr="00681B65">
        <w:rPr>
          <w:rFonts w:ascii="Times New Roman" w:hAnsi="Times New Roman" w:cs="Times New Roman"/>
          <w:noProof/>
          <w:sz w:val="20"/>
          <w:szCs w:val="20"/>
          <w:lang w:val="id-ID"/>
        </w:rPr>
        <w:t>(Kausuhe, J., Pangemanan and Onibala, 2017)</w:t>
      </w:r>
      <w:r w:rsidR="00C9165D" w:rsidRPr="00681B65">
        <w:rPr>
          <w:rFonts w:ascii="Times New Roman" w:hAnsi="Times New Roman" w:cs="Times New Roman"/>
          <w:sz w:val="20"/>
          <w:szCs w:val="20"/>
          <w:lang w:val="id-ID"/>
        </w:rPr>
        <w:fldChar w:fldCharType="end"/>
      </w:r>
      <w:r w:rsidR="00C9165D" w:rsidRPr="00681B65">
        <w:rPr>
          <w:rFonts w:ascii="Times New Roman" w:hAnsi="Times New Roman" w:cs="Times New Roman"/>
          <w:sz w:val="20"/>
          <w:szCs w:val="20"/>
          <w:lang w:val="id-ID"/>
        </w:rPr>
        <w:t>.</w:t>
      </w:r>
    </w:p>
    <w:p w:rsidR="00D5122A" w:rsidRPr="00681B65" w:rsidRDefault="00BB1A3C" w:rsidP="00D5122A">
      <w:pPr>
        <w:pStyle w:val="ListParagraph"/>
        <w:spacing w:after="0" w:line="240" w:lineRule="auto"/>
        <w:ind w:left="0" w:firstLine="360"/>
        <w:jc w:val="both"/>
        <w:rPr>
          <w:rFonts w:ascii="Times New Roman" w:hAnsi="Times New Roman" w:cs="Times New Roman"/>
          <w:sz w:val="20"/>
          <w:szCs w:val="20"/>
        </w:rPr>
      </w:pPr>
      <w:proofErr w:type="spellStart"/>
      <w:r w:rsidRPr="00681B65">
        <w:rPr>
          <w:rFonts w:ascii="Times New Roman" w:hAnsi="Times New Roman" w:cs="Times New Roman"/>
          <w:sz w:val="20"/>
          <w:szCs w:val="20"/>
        </w:rPr>
        <w:t>Menurut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Survei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Perawatan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Medis</w:t>
      </w:r>
      <w:proofErr w:type="spellEnd"/>
      <w:r w:rsidRPr="00681B65">
        <w:rPr>
          <w:rFonts w:ascii="Times New Roman" w:hAnsi="Times New Roman" w:cs="Times New Roman"/>
          <w:sz w:val="20"/>
          <w:szCs w:val="20"/>
        </w:rPr>
        <w:t xml:space="preserve"> Ambulatory National Hospital,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terjadi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sekitar</w:t>
      </w:r>
      <w:proofErr w:type="spellEnd"/>
      <w:r w:rsidRPr="00681B65">
        <w:rPr>
          <w:rFonts w:ascii="Times New Roman" w:hAnsi="Times New Roman" w:cs="Times New Roman"/>
          <w:sz w:val="20"/>
          <w:szCs w:val="20"/>
        </w:rPr>
        <w:t xml:space="preserve"> 1 </w:t>
      </w:r>
      <w:proofErr w:type="spellStart"/>
      <w:r w:rsidRPr="00681B65">
        <w:rPr>
          <w:rFonts w:ascii="Times New Roman" w:hAnsi="Times New Roman" w:cs="Times New Roman"/>
          <w:sz w:val="20"/>
          <w:szCs w:val="20"/>
        </w:rPr>
        <w:t>juta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kunjungan</w:t>
      </w:r>
      <w:proofErr w:type="spellEnd"/>
      <w:r w:rsidRPr="00681B65">
        <w:rPr>
          <w:rFonts w:ascii="Times New Roman" w:hAnsi="Times New Roman" w:cs="Times New Roman"/>
          <w:sz w:val="20"/>
          <w:szCs w:val="20"/>
        </w:rPr>
        <w:t xml:space="preserve"> di </w:t>
      </w:r>
      <w:proofErr w:type="spellStart"/>
      <w:r w:rsidRPr="00681B65">
        <w:rPr>
          <w:rFonts w:ascii="Times New Roman" w:hAnsi="Times New Roman" w:cs="Times New Roman"/>
          <w:sz w:val="20"/>
          <w:szCs w:val="20"/>
        </w:rPr>
        <w:t>gawat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darurat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mengakibatkan</w:t>
      </w:r>
      <w:proofErr w:type="spellEnd"/>
      <w:r w:rsidRPr="00681B65">
        <w:rPr>
          <w:rFonts w:ascii="Times New Roman" w:hAnsi="Times New Roman" w:cs="Times New Roman"/>
          <w:sz w:val="20"/>
          <w:szCs w:val="20"/>
        </w:rPr>
        <w:t xml:space="preserve"> 100.000 orang </w:t>
      </w:r>
      <w:proofErr w:type="spellStart"/>
      <w:r w:rsidRPr="00681B65">
        <w:rPr>
          <w:rFonts w:ascii="Times New Roman" w:hAnsi="Times New Roman" w:cs="Times New Roman"/>
          <w:sz w:val="20"/>
          <w:szCs w:val="20"/>
        </w:rPr>
        <w:t>dirawat</w:t>
      </w:r>
      <w:proofErr w:type="spellEnd"/>
      <w:r w:rsidRPr="00681B65">
        <w:rPr>
          <w:rFonts w:ascii="Times New Roman" w:hAnsi="Times New Roman" w:cs="Times New Roman"/>
          <w:sz w:val="20"/>
          <w:szCs w:val="20"/>
        </w:rPr>
        <w:t xml:space="preserve"> di </w:t>
      </w:r>
      <w:proofErr w:type="spellStart"/>
      <w:r w:rsidRPr="00681B65">
        <w:rPr>
          <w:rFonts w:ascii="Times New Roman" w:hAnsi="Times New Roman" w:cs="Times New Roman"/>
          <w:sz w:val="20"/>
          <w:szCs w:val="20"/>
        </w:rPr>
        <w:t>rumah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sakit</w:t>
      </w:r>
      <w:proofErr w:type="spellEnd"/>
      <w:r w:rsidR="00C9165D" w:rsidRPr="00681B65">
        <w:rPr>
          <w:rFonts w:ascii="Times New Roman" w:hAnsi="Times New Roman" w:cs="Times New Roman"/>
          <w:sz w:val="20"/>
          <w:szCs w:val="20"/>
          <w:lang w:val="id-ID"/>
        </w:rPr>
        <w:t xml:space="preserve"> </w:t>
      </w:r>
      <w:r w:rsidR="00C9165D" w:rsidRPr="00681B65">
        <w:rPr>
          <w:rFonts w:ascii="Times New Roman" w:hAnsi="Times New Roman" w:cs="Times New Roman"/>
          <w:sz w:val="20"/>
          <w:szCs w:val="20"/>
          <w:lang w:val="id-ID"/>
        </w:rPr>
        <w:fldChar w:fldCharType="begin" w:fldLock="1"/>
      </w:r>
      <w:r w:rsidR="00C9165D" w:rsidRPr="00681B65">
        <w:rPr>
          <w:rFonts w:ascii="Times New Roman" w:hAnsi="Times New Roman" w:cs="Times New Roman"/>
          <w:sz w:val="20"/>
          <w:szCs w:val="20"/>
          <w:lang w:val="id-ID"/>
        </w:rPr>
        <w:instrText>ADDIN CSL_CITATION {"citationItems":[{"id":"ITEM-1","itemData":{"author":[{"dropping-particle":"","family":"Foxman","given":"B.","non-dropping-particle":"","parse-names":false,"suffix":""}],"id":"ITEM-1","issued":{"date-parts":[["2002"]]},"title":"Epidemiology of Urinary Tract Infections: Incidence, morbidity, and Econimoc Costs. Department of Epidemiology, University of Michigan School of Public Health, Ann Arbor, Michigan, USA","type":"article-journal"},"uris":["http://www.mendeley.com/documents/?uuid=fce3523a-107d-4de4-a148-b0ee930e67c0"]}],"mendeley":{"formattedCitation":"(Foxman, 2002)","plainTextFormattedCitation":"(Foxman, 2002)","previouslyFormattedCitation":"(Foxman, 2002)"},"properties":{"noteIndex":0},"schema":"https://github.com/citation-style-language/schema/raw/master/csl-citation.json"}</w:instrText>
      </w:r>
      <w:r w:rsidR="00C9165D" w:rsidRPr="00681B65">
        <w:rPr>
          <w:rFonts w:ascii="Times New Roman" w:hAnsi="Times New Roman" w:cs="Times New Roman"/>
          <w:sz w:val="20"/>
          <w:szCs w:val="20"/>
          <w:lang w:val="id-ID"/>
        </w:rPr>
        <w:fldChar w:fldCharType="separate"/>
      </w:r>
      <w:r w:rsidR="00C9165D" w:rsidRPr="00681B65">
        <w:rPr>
          <w:rFonts w:ascii="Times New Roman" w:hAnsi="Times New Roman" w:cs="Times New Roman"/>
          <w:noProof/>
          <w:sz w:val="20"/>
          <w:szCs w:val="20"/>
          <w:lang w:val="id-ID"/>
        </w:rPr>
        <w:t>(Foxman, 2002)</w:t>
      </w:r>
      <w:r w:rsidR="00C9165D" w:rsidRPr="00681B65">
        <w:rPr>
          <w:rFonts w:ascii="Times New Roman" w:hAnsi="Times New Roman" w:cs="Times New Roman"/>
          <w:sz w:val="20"/>
          <w:szCs w:val="20"/>
          <w:lang w:val="id-ID"/>
        </w:rPr>
        <w:fldChar w:fldCharType="end"/>
      </w:r>
      <w:r w:rsidRPr="00681B65">
        <w:rPr>
          <w:rFonts w:ascii="Times New Roman" w:hAnsi="Times New Roman" w:cs="Times New Roman"/>
          <w:sz w:val="20"/>
          <w:szCs w:val="20"/>
        </w:rPr>
        <w:t xml:space="preserve">. </w:t>
      </w:r>
    </w:p>
    <w:p w:rsidR="00BB1A3C" w:rsidRPr="00681B65" w:rsidRDefault="00BB1A3C" w:rsidP="00D5122A">
      <w:pPr>
        <w:pStyle w:val="ListParagraph"/>
        <w:spacing w:after="0" w:line="240" w:lineRule="auto"/>
        <w:ind w:left="0" w:firstLine="360"/>
        <w:jc w:val="both"/>
        <w:rPr>
          <w:rFonts w:ascii="Times New Roman" w:hAnsi="Times New Roman" w:cs="Times New Roman"/>
          <w:sz w:val="20"/>
          <w:szCs w:val="20"/>
        </w:rPr>
      </w:pPr>
      <w:proofErr w:type="spellStart"/>
      <w:r w:rsidRPr="00681B65">
        <w:rPr>
          <w:rFonts w:ascii="Times New Roman" w:hAnsi="Times New Roman" w:cs="Times New Roman"/>
          <w:sz w:val="20"/>
          <w:szCs w:val="20"/>
        </w:rPr>
        <w:t>Mikroorganisme</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penyebab</w:t>
      </w:r>
      <w:proofErr w:type="spellEnd"/>
      <w:r w:rsidRPr="00681B65">
        <w:rPr>
          <w:rFonts w:ascii="Times New Roman" w:hAnsi="Times New Roman" w:cs="Times New Roman"/>
          <w:sz w:val="20"/>
          <w:szCs w:val="20"/>
        </w:rPr>
        <w:t xml:space="preserve"> ISK </w:t>
      </w:r>
      <w:proofErr w:type="spellStart"/>
      <w:r w:rsidRPr="00681B65">
        <w:rPr>
          <w:rFonts w:ascii="Times New Roman" w:hAnsi="Times New Roman" w:cs="Times New Roman"/>
          <w:sz w:val="20"/>
          <w:szCs w:val="20"/>
        </w:rPr>
        <w:t>terbanyak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adalah</w:t>
      </w:r>
      <w:proofErr w:type="spellEnd"/>
      <w:r w:rsidRPr="00681B65">
        <w:rPr>
          <w:rFonts w:ascii="Times New Roman" w:hAnsi="Times New Roman" w:cs="Times New Roman"/>
          <w:sz w:val="20"/>
          <w:szCs w:val="20"/>
        </w:rPr>
        <w:t xml:space="preserve"> </w:t>
      </w:r>
      <w:r w:rsidRPr="00681B65">
        <w:rPr>
          <w:rFonts w:ascii="Times New Roman" w:hAnsi="Times New Roman" w:cs="Times New Roman"/>
          <w:i/>
          <w:sz w:val="20"/>
          <w:szCs w:val="20"/>
        </w:rPr>
        <w:t>Escherichia coli</w:t>
      </w:r>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ditemukan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sekitar</w:t>
      </w:r>
      <w:proofErr w:type="spellEnd"/>
      <w:r w:rsidRPr="00681B65">
        <w:rPr>
          <w:rFonts w:ascii="Times New Roman" w:hAnsi="Times New Roman" w:cs="Times New Roman"/>
          <w:sz w:val="20"/>
          <w:szCs w:val="20"/>
        </w:rPr>
        <w:t xml:space="preserve"> 70%–95% </w:t>
      </w:r>
      <w:proofErr w:type="spellStart"/>
      <w:r w:rsidRPr="00681B65">
        <w:rPr>
          <w:rFonts w:ascii="Times New Roman" w:hAnsi="Times New Roman" w:cs="Times New Roman"/>
          <w:sz w:val="20"/>
          <w:szCs w:val="20"/>
        </w:rPr>
        <w:t>kasus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r w:rsidRPr="00681B65">
        <w:rPr>
          <w:rFonts w:ascii="Times New Roman" w:hAnsi="Times New Roman" w:cs="Times New Roman"/>
          <w:i/>
          <w:sz w:val="20"/>
          <w:szCs w:val="20"/>
        </w:rPr>
        <w:t xml:space="preserve">Staphylococcus </w:t>
      </w:r>
      <w:proofErr w:type="spellStart"/>
      <w:r w:rsidRPr="00681B65">
        <w:rPr>
          <w:rFonts w:ascii="Times New Roman" w:hAnsi="Times New Roman" w:cs="Times New Roman"/>
          <w:i/>
          <w:sz w:val="20"/>
          <w:szCs w:val="20"/>
        </w:rPr>
        <w:t>saprophyticus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sekitar</w:t>
      </w:r>
      <w:proofErr w:type="spellEnd"/>
      <w:r w:rsidRPr="00681B65">
        <w:rPr>
          <w:rFonts w:ascii="Times New Roman" w:hAnsi="Times New Roman" w:cs="Times New Roman"/>
          <w:sz w:val="20"/>
          <w:szCs w:val="20"/>
        </w:rPr>
        <w:t xml:space="preserve"> 5%–10% </w:t>
      </w:r>
      <w:proofErr w:type="spellStart"/>
      <w:proofErr w:type="gramStart"/>
      <w:r w:rsidRPr="00681B65">
        <w:rPr>
          <w:rFonts w:ascii="Times New Roman" w:hAnsi="Times New Roman" w:cs="Times New Roman"/>
          <w:sz w:val="20"/>
          <w:szCs w:val="20"/>
        </w:rPr>
        <w:t>kasus</w:t>
      </w:r>
      <w:proofErr w:type="spellEnd"/>
      <w:r w:rsidR="00E13B49" w:rsidRPr="00681B65">
        <w:rPr>
          <w:rFonts w:ascii="Times New Roman" w:hAnsi="Times New Roman" w:cs="Times New Roman"/>
          <w:sz w:val="20"/>
          <w:szCs w:val="20"/>
          <w:lang w:val="id-ID"/>
        </w:rPr>
        <w:t xml:space="preserve"> </w:t>
      </w:r>
      <w:r w:rsidRPr="00681B65">
        <w:rPr>
          <w:rFonts w:ascii="Times New Roman" w:hAnsi="Times New Roman" w:cs="Times New Roman"/>
          <w:sz w:val="20"/>
          <w:szCs w:val="20"/>
        </w:rPr>
        <w:t>.</w:t>
      </w:r>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Berdasarkan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pengalaman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pada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hari</w:t>
      </w:r>
      <w:proofErr w:type="spellEnd"/>
      <w:r w:rsidRPr="00681B65">
        <w:rPr>
          <w:rFonts w:ascii="Times New Roman" w:hAnsi="Times New Roman" w:cs="Times New Roman"/>
          <w:sz w:val="20"/>
          <w:szCs w:val="20"/>
        </w:rPr>
        <w:t xml:space="preserve"> ke-7, </w:t>
      </w:r>
      <w:proofErr w:type="spellStart"/>
      <w:r w:rsidRPr="00681B65">
        <w:rPr>
          <w:rFonts w:ascii="Times New Roman" w:hAnsi="Times New Roman" w:cs="Times New Roman"/>
          <w:sz w:val="20"/>
          <w:szCs w:val="20"/>
        </w:rPr>
        <w:t>ada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sekitar</w:t>
      </w:r>
      <w:proofErr w:type="spellEnd"/>
      <w:r w:rsidRPr="00681B65">
        <w:rPr>
          <w:rFonts w:ascii="Times New Roman" w:hAnsi="Times New Roman" w:cs="Times New Roman"/>
          <w:sz w:val="20"/>
          <w:szCs w:val="20"/>
        </w:rPr>
        <w:t xml:space="preserve"> 15% </w:t>
      </w:r>
      <w:proofErr w:type="spellStart"/>
      <w:r w:rsidRPr="00681B65">
        <w:rPr>
          <w:rFonts w:ascii="Times New Roman" w:hAnsi="Times New Roman" w:cs="Times New Roman"/>
          <w:sz w:val="20"/>
          <w:szCs w:val="20"/>
        </w:rPr>
        <w:t>sampai</w:t>
      </w:r>
      <w:proofErr w:type="spellEnd"/>
      <w:r w:rsidRPr="00681B65">
        <w:rPr>
          <w:rFonts w:ascii="Times New Roman" w:hAnsi="Times New Roman" w:cs="Times New Roman"/>
          <w:sz w:val="20"/>
          <w:szCs w:val="20"/>
        </w:rPr>
        <w:t xml:space="preserve"> 20% </w:t>
      </w:r>
      <w:proofErr w:type="spellStart"/>
      <w:r w:rsidRPr="00681B65">
        <w:rPr>
          <w:rFonts w:ascii="Times New Roman" w:hAnsi="Times New Roman" w:cs="Times New Roman"/>
          <w:sz w:val="20"/>
          <w:szCs w:val="20"/>
        </w:rPr>
        <w:t>perbedaan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respon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klinis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infeksi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memerlukan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rawat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inap</w:t>
      </w:r>
      <w:proofErr w:type="spellEnd"/>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disebabkan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oleh</w:t>
      </w:r>
      <w:proofErr w:type="spellEnd"/>
      <w:r w:rsidRPr="00681B65">
        <w:rPr>
          <w:rFonts w:ascii="Times New Roman" w:hAnsi="Times New Roman" w:cs="Times New Roman"/>
          <w:sz w:val="20"/>
          <w:szCs w:val="20"/>
        </w:rPr>
        <w:t xml:space="preserve"> </w:t>
      </w:r>
      <w:r w:rsidRPr="00681B65">
        <w:rPr>
          <w:rFonts w:ascii="Times New Roman" w:hAnsi="Times New Roman" w:cs="Times New Roman"/>
          <w:i/>
          <w:sz w:val="20"/>
          <w:szCs w:val="20"/>
        </w:rPr>
        <w:t>Escherichia coli</w:t>
      </w:r>
      <w:r w:rsidRPr="00681B65">
        <w:rPr>
          <w:rFonts w:ascii="Times New Roman" w:hAnsi="Times New Roman" w:cs="Times New Roman"/>
          <w:sz w:val="20"/>
          <w:szCs w:val="20"/>
        </w:rPr>
        <w:t xml:space="preserve"> </w:t>
      </w:r>
      <w:r w:rsidR="006827CB" w:rsidRPr="00681B65">
        <w:rPr>
          <w:rFonts w:ascii="Times New Roman" w:hAnsi="Times New Roman" w:cs="Times New Roman"/>
          <w:sz w:val="20"/>
          <w:szCs w:val="20"/>
        </w:rPr>
        <w:fldChar w:fldCharType="begin" w:fldLock="1"/>
      </w:r>
      <w:r w:rsidR="00C9165D" w:rsidRPr="00681B65">
        <w:rPr>
          <w:rFonts w:ascii="Times New Roman" w:hAnsi="Times New Roman" w:cs="Times New Roman"/>
          <w:sz w:val="20"/>
          <w:szCs w:val="20"/>
        </w:rPr>
        <w:instrText>ADDIN CSL_CITATION {"citationItems":[{"id":"ITEM-1","itemData":{"author":[{"dropping-particle":"","family":"Bartoletti","given":"R.","non-dropping-particle":"","parse-names":false,"suffix":""},{"dropping-particle":"","family":"Cai","given":"T .","non-dropping-particle":"","parse-names":false,"suffix":""},{"dropping-particle":"","family":"Wagenlehner","given":"FM.","non-dropping-particle":"","parse-names":false,"suffix":""},{"dropping-particle":"","family":"Naber","given":"K.","non-dropping-particle":"","parse-names":false,"suffix":""},{"dropping-particle":"","family":"Johansen","given":"TEB.","non-dropping-particle":"","parse-names":false,"suffix":""}],"id":"ITEM-1","issued":{"date-parts":[["2016"]]},"title":"Treatment of Urinary Tract Infection and Antibiotik Stewardship. European Association of Urology","type":"book"},"uris":["http://www.mendeley.com/documents/?uuid=a15348f3-84a8-4e2d-a455-a2fdfaa674d5"]}],"mendeley":{"formattedCitation":"(Bartoletti &lt;i&gt;et al.&lt;/i&gt;, 2016)","plainTextFormattedCitation":"(Bartoletti et al., 2016)","previouslyFormattedCitation":"(Bartoletti &lt;i&gt;et al.&lt;/i&gt;, 2016)"},"properties":{"noteIndex":0},"schema":"https://github.com/citation-style-language/schema/raw/master/csl-citation.json"}</w:instrText>
      </w:r>
      <w:r w:rsidR="006827CB" w:rsidRPr="00681B65">
        <w:rPr>
          <w:rFonts w:ascii="Times New Roman" w:hAnsi="Times New Roman" w:cs="Times New Roman"/>
          <w:sz w:val="20"/>
          <w:szCs w:val="20"/>
        </w:rPr>
        <w:fldChar w:fldCharType="separate"/>
      </w:r>
      <w:r w:rsidR="006827CB" w:rsidRPr="00681B65">
        <w:rPr>
          <w:rFonts w:ascii="Times New Roman" w:hAnsi="Times New Roman" w:cs="Times New Roman"/>
          <w:noProof/>
          <w:sz w:val="20"/>
          <w:szCs w:val="20"/>
        </w:rPr>
        <w:t xml:space="preserve">(Bartoletti </w:t>
      </w:r>
      <w:r w:rsidR="006827CB" w:rsidRPr="00681B65">
        <w:rPr>
          <w:rFonts w:ascii="Times New Roman" w:hAnsi="Times New Roman" w:cs="Times New Roman"/>
          <w:i/>
          <w:noProof/>
          <w:sz w:val="20"/>
          <w:szCs w:val="20"/>
        </w:rPr>
        <w:t>et al.</w:t>
      </w:r>
      <w:r w:rsidR="006827CB" w:rsidRPr="00681B65">
        <w:rPr>
          <w:rFonts w:ascii="Times New Roman" w:hAnsi="Times New Roman" w:cs="Times New Roman"/>
          <w:noProof/>
          <w:sz w:val="20"/>
          <w:szCs w:val="20"/>
        </w:rPr>
        <w:t>, 2016)</w:t>
      </w:r>
      <w:r w:rsidR="006827CB" w:rsidRPr="00681B65">
        <w:rPr>
          <w:rFonts w:ascii="Times New Roman" w:hAnsi="Times New Roman" w:cs="Times New Roman"/>
          <w:sz w:val="20"/>
          <w:szCs w:val="20"/>
        </w:rPr>
        <w:fldChar w:fldCharType="end"/>
      </w:r>
      <w:r w:rsidRPr="00681B65">
        <w:rPr>
          <w:rFonts w:ascii="Times New Roman" w:hAnsi="Times New Roman" w:cs="Times New Roman"/>
          <w:sz w:val="20"/>
          <w:szCs w:val="20"/>
        </w:rPr>
        <w:t>.</w:t>
      </w:r>
    </w:p>
    <w:p w:rsidR="00BB1A3C" w:rsidRPr="00681B65" w:rsidRDefault="00BB1A3C" w:rsidP="00D5122A">
      <w:pPr>
        <w:pStyle w:val="ListParagraph"/>
        <w:spacing w:after="0" w:line="240" w:lineRule="auto"/>
        <w:ind w:left="0" w:firstLine="360"/>
        <w:jc w:val="both"/>
        <w:rPr>
          <w:rFonts w:ascii="Times New Roman" w:hAnsi="Times New Roman" w:cs="Times New Roman"/>
          <w:sz w:val="20"/>
          <w:szCs w:val="20"/>
        </w:rPr>
      </w:pP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atau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bertujuan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untuk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mendeteksi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identifikasi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bahan</w:t>
      </w:r>
      <w:proofErr w:type="spellEnd"/>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tak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larut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Darah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ginjal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genitourinaria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bawah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kontaminasi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eksternal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dapat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memicu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munculnya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seperti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leukosit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eritrosit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epitel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silinder</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bakteri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kristal</w:t>
      </w:r>
      <w:proofErr w:type="spellEnd"/>
      <w:proofErr w:type="gramEnd"/>
      <w:r w:rsidRPr="00681B65">
        <w:rPr>
          <w:rFonts w:ascii="Times New Roman" w:hAnsi="Times New Roman" w:cs="Times New Roman"/>
          <w:sz w:val="20"/>
          <w:szCs w:val="20"/>
        </w:rPr>
        <w:t xml:space="preserve"> non </w:t>
      </w:r>
      <w:proofErr w:type="spellStart"/>
      <w:r w:rsidRPr="00681B65">
        <w:rPr>
          <w:rFonts w:ascii="Times New Roman" w:hAnsi="Times New Roman" w:cs="Times New Roman"/>
          <w:sz w:val="20"/>
          <w:szCs w:val="20"/>
        </w:rPr>
        <w:t>organik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lainnya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meliputi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identifikasi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kuantisasi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dari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tersebut</w:t>
      </w:r>
      <w:proofErr w:type="spellEnd"/>
      <w:r w:rsidRPr="00681B65">
        <w:rPr>
          <w:rFonts w:ascii="Times New Roman" w:hAnsi="Times New Roman" w:cs="Times New Roman"/>
          <w:sz w:val="20"/>
          <w:szCs w:val="20"/>
        </w:rPr>
        <w:t>.</w:t>
      </w:r>
      <w:r w:rsidR="006827CB" w:rsidRPr="00681B65">
        <w:rPr>
          <w:rFonts w:ascii="Times New Roman" w:hAnsi="Times New Roman" w:cs="Times New Roman"/>
          <w:sz w:val="20"/>
          <w:szCs w:val="20"/>
        </w:rPr>
        <w:fldChar w:fldCharType="begin" w:fldLock="1"/>
      </w:r>
      <w:r w:rsidR="006827CB" w:rsidRPr="00681B65">
        <w:rPr>
          <w:rFonts w:ascii="Times New Roman" w:hAnsi="Times New Roman" w:cs="Times New Roman"/>
          <w:sz w:val="20"/>
          <w:szCs w:val="20"/>
        </w:rPr>
        <w:instrText>ADDIN CSL_CITATION {"citationItems":[{"id":"ITEM-1","itemData":{"author":[{"dropping-particle":"","family":"Strasinger","given":"S.K.","non-dropping-particle":"","parse-names":false,"suffix":""},{"dropping-particle":"","family":"dan Di Lorenzo","given":"M.S.","non-dropping-particle":"","parse-names":false,"suffix":""}],"edition":"EGC","id":"ITEM-1","issued":{"date-parts":[["2016"]]},"publisher-place":"Jakarta","title":"Urinalisis dan Cairan Tubuh. Alih Bahasa: D. Ramadhani, N. B. Subekti","type":"chapter"},"uris":["http://www.mendeley.com/documents/?uuid=2e30c4b0-960e-4be0-8f37-f063adf7aa45"]}],"mendeley":{"formattedCitation":"(Strasinger and dan Di Lorenzo, 2016)","plainTextFormattedCitation":"(Strasinger and dan Di Lorenzo, 2016)","previouslyFormattedCitation":"(Strasinger and dan Di Lorenzo, 2016)"},"properties":{"noteIndex":0},"schema":"https://github.com/citation-style-language/schema/raw/master/csl-citation.json"}</w:instrText>
      </w:r>
      <w:r w:rsidR="006827CB" w:rsidRPr="00681B65">
        <w:rPr>
          <w:rFonts w:ascii="Times New Roman" w:hAnsi="Times New Roman" w:cs="Times New Roman"/>
          <w:sz w:val="20"/>
          <w:szCs w:val="20"/>
        </w:rPr>
        <w:fldChar w:fldCharType="separate"/>
      </w:r>
      <w:r w:rsidR="006827CB" w:rsidRPr="00681B65">
        <w:rPr>
          <w:rFonts w:ascii="Times New Roman" w:hAnsi="Times New Roman" w:cs="Times New Roman"/>
          <w:noProof/>
          <w:sz w:val="20"/>
          <w:szCs w:val="20"/>
        </w:rPr>
        <w:t>(</w:t>
      </w:r>
      <w:proofErr w:type="spellStart"/>
      <w:r w:rsidR="006827CB" w:rsidRPr="00681B65">
        <w:rPr>
          <w:rFonts w:ascii="Times New Roman" w:hAnsi="Times New Roman" w:cs="Times New Roman"/>
          <w:noProof/>
          <w:sz w:val="20"/>
          <w:szCs w:val="20"/>
        </w:rPr>
        <w:t>Strasinger</w:t>
      </w:r>
      <w:proofErr w:type="spellEnd"/>
      <w:r w:rsidR="006827CB" w:rsidRPr="00681B65">
        <w:rPr>
          <w:rFonts w:ascii="Times New Roman" w:hAnsi="Times New Roman" w:cs="Times New Roman"/>
          <w:noProof/>
          <w:sz w:val="20"/>
          <w:szCs w:val="20"/>
        </w:rPr>
        <w:t xml:space="preserve"> and dan Di Lorenzo, 2016)</w:t>
      </w:r>
      <w:r w:rsidR="006827CB" w:rsidRPr="00681B65">
        <w:rPr>
          <w:rFonts w:ascii="Times New Roman" w:hAnsi="Times New Roman" w:cs="Times New Roman"/>
          <w:sz w:val="20"/>
          <w:szCs w:val="20"/>
        </w:rPr>
        <w:fldChar w:fldCharType="end"/>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mikroskopis</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memberikan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manfaat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untuk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mendeteksi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kelainan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ginjal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saluran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serta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memantau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hasil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pengobatan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Brunzel</w:t>
      </w:r>
      <w:proofErr w:type="spellEnd"/>
      <w:r w:rsidRPr="00681B65">
        <w:rPr>
          <w:rFonts w:ascii="Times New Roman" w:hAnsi="Times New Roman" w:cs="Times New Roman"/>
          <w:sz w:val="20"/>
          <w:szCs w:val="20"/>
        </w:rPr>
        <w:t>, 2013).</w:t>
      </w:r>
    </w:p>
    <w:p w:rsidR="00BB1A3C" w:rsidRPr="00681B65" w:rsidRDefault="00BB1A3C" w:rsidP="00D5122A">
      <w:pPr>
        <w:pStyle w:val="ListParagraph"/>
        <w:spacing w:after="0" w:line="240" w:lineRule="auto"/>
        <w:ind w:left="0" w:firstLine="360"/>
        <w:jc w:val="both"/>
        <w:rPr>
          <w:rFonts w:ascii="Times New Roman" w:hAnsi="Times New Roman" w:cs="Times New Roman"/>
          <w:sz w:val="20"/>
          <w:szCs w:val="20"/>
        </w:rPr>
      </w:pPr>
      <w:r w:rsidRPr="00681B65">
        <w:rPr>
          <w:rFonts w:ascii="Times New Roman" w:hAnsi="Times New Roman" w:cs="Times New Roman"/>
          <w:sz w:val="20"/>
          <w:szCs w:val="20"/>
        </w:rPr>
        <w:t xml:space="preserve">Urine yang </w:t>
      </w:r>
      <w:proofErr w:type="spellStart"/>
      <w:r w:rsidRPr="00681B65">
        <w:rPr>
          <w:rFonts w:ascii="Times New Roman" w:hAnsi="Times New Roman" w:cs="Times New Roman"/>
          <w:sz w:val="20"/>
          <w:szCs w:val="20"/>
        </w:rPr>
        <w:t>dipakai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untuk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sebaiknya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adalah</w:t>
      </w:r>
      <w:proofErr w:type="spellEnd"/>
      <w:r w:rsidRPr="00681B65">
        <w:rPr>
          <w:rFonts w:ascii="Times New Roman" w:hAnsi="Times New Roman" w:cs="Times New Roman"/>
          <w:sz w:val="20"/>
          <w:szCs w:val="20"/>
        </w:rPr>
        <w:t xml:space="preserve"> urine </w:t>
      </w:r>
      <w:proofErr w:type="spellStart"/>
      <w:proofErr w:type="gramStart"/>
      <w:r w:rsidRPr="00681B65">
        <w:rPr>
          <w:rFonts w:ascii="Times New Roman" w:hAnsi="Times New Roman" w:cs="Times New Roman"/>
          <w:sz w:val="20"/>
          <w:szCs w:val="20"/>
        </w:rPr>
        <w:t>segar</w:t>
      </w:r>
      <w:proofErr w:type="spellEnd"/>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atau</w:t>
      </w:r>
      <w:proofErr w:type="spellEnd"/>
      <w:r w:rsidRPr="00681B65">
        <w:rPr>
          <w:rFonts w:ascii="Times New Roman" w:hAnsi="Times New Roman" w:cs="Times New Roman"/>
          <w:sz w:val="20"/>
          <w:szCs w:val="20"/>
        </w:rPr>
        <w:t xml:space="preserve"> urine yang </w:t>
      </w:r>
      <w:proofErr w:type="spellStart"/>
      <w:r w:rsidRPr="00681B65">
        <w:rPr>
          <w:rFonts w:ascii="Times New Roman" w:hAnsi="Times New Roman" w:cs="Times New Roman"/>
          <w:sz w:val="20"/>
          <w:szCs w:val="20"/>
        </w:rPr>
        <w:t>dikumpulkan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pengawet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sebaiknya</w:t>
      </w:r>
      <w:proofErr w:type="spellEnd"/>
      <w:r w:rsidRPr="00681B65">
        <w:rPr>
          <w:rFonts w:ascii="Times New Roman" w:hAnsi="Times New Roman" w:cs="Times New Roman"/>
          <w:sz w:val="20"/>
          <w:szCs w:val="20"/>
        </w:rPr>
        <w:t xml:space="preserve"> formalin.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konvensional</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dilakukan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mengendapkan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unsur</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menggunakan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sentrifus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Endapan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kemudian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diletakkan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diatas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kaca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objek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ditutup</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kaca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penutup</w:t>
      </w:r>
      <w:proofErr w:type="spellEnd"/>
      <w:r w:rsidR="00C9165D" w:rsidRPr="00681B65">
        <w:rPr>
          <w:rFonts w:ascii="Times New Roman" w:hAnsi="Times New Roman" w:cs="Times New Roman"/>
          <w:sz w:val="20"/>
          <w:szCs w:val="20"/>
          <w:lang w:val="id-ID"/>
        </w:rPr>
        <w:t xml:space="preserve"> </w:t>
      </w:r>
      <w:r w:rsidR="00C9165D" w:rsidRPr="00681B65">
        <w:rPr>
          <w:rFonts w:ascii="Times New Roman" w:hAnsi="Times New Roman" w:cs="Times New Roman"/>
          <w:sz w:val="20"/>
          <w:szCs w:val="20"/>
          <w:lang w:val="id-ID"/>
        </w:rPr>
        <w:fldChar w:fldCharType="begin" w:fldLock="1"/>
      </w:r>
      <w:r w:rsidR="00C9165D" w:rsidRPr="00681B65">
        <w:rPr>
          <w:rFonts w:ascii="Times New Roman" w:hAnsi="Times New Roman" w:cs="Times New Roman"/>
          <w:sz w:val="20"/>
          <w:szCs w:val="20"/>
          <w:lang w:val="id-ID"/>
        </w:rPr>
        <w:instrText>ADDIN CSL_CITATION {"citationItems":[{"id":"ITEM-1","itemData":{"author":[{"dropping-particle":"","family":"Hardjoeno","given":"H.","non-dropping-particle":"","parse-names":false,"suffix":""},{"dropping-particle":"","family":"Fitriani.","given":"","non-dropping-particle":"","parse-names":false,"suffix":""}],"id":"ITEM-1","issued":{"date-parts":[["0"]]},"title":"Substansi dan Cairan Tubuh. Makasar : Lembaga Penerbitan Universitas Hasanuddin.","type":"book"},"uris":["http://www.mendeley.com/documents/?uuid=d706a157-a6b7-4634-8a7c-b6d1a14329be"]}],"mendeley":{"formattedCitation":"(Hardjoeno and Fitriani., no date)","plainTextFormattedCitation":"(Hardjoeno and Fitriani., no date)","previouslyFormattedCitation":"(Hardjoeno and Fitriani., no date)"},"properties":{"noteIndex":0},"schema":"https://github.com/citation-style-language/schema/raw/master/csl-citation.json"}</w:instrText>
      </w:r>
      <w:r w:rsidR="00C9165D" w:rsidRPr="00681B65">
        <w:rPr>
          <w:rFonts w:ascii="Times New Roman" w:hAnsi="Times New Roman" w:cs="Times New Roman"/>
          <w:sz w:val="20"/>
          <w:szCs w:val="20"/>
          <w:lang w:val="id-ID"/>
        </w:rPr>
        <w:fldChar w:fldCharType="separate"/>
      </w:r>
      <w:r w:rsidR="00C9165D" w:rsidRPr="00681B65">
        <w:rPr>
          <w:rFonts w:ascii="Times New Roman" w:hAnsi="Times New Roman" w:cs="Times New Roman"/>
          <w:noProof/>
          <w:sz w:val="20"/>
          <w:szCs w:val="20"/>
          <w:lang w:val="id-ID"/>
        </w:rPr>
        <w:t>(Hardjoeno and Fitriani., no date)</w:t>
      </w:r>
      <w:r w:rsidR="00C9165D" w:rsidRPr="00681B65">
        <w:rPr>
          <w:rFonts w:ascii="Times New Roman" w:hAnsi="Times New Roman" w:cs="Times New Roman"/>
          <w:sz w:val="20"/>
          <w:szCs w:val="20"/>
          <w:lang w:val="id-ID"/>
        </w:rPr>
        <w:fldChar w:fldCharType="end"/>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manual </w:t>
      </w:r>
      <w:proofErr w:type="spellStart"/>
      <w:r w:rsidRPr="00681B65">
        <w:rPr>
          <w:rFonts w:ascii="Times New Roman" w:hAnsi="Times New Roman" w:cs="Times New Roman"/>
          <w:sz w:val="20"/>
          <w:szCs w:val="20"/>
        </w:rPr>
        <w:t>yaitu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menjadi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baku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emas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di </w:t>
      </w:r>
      <w:proofErr w:type="spellStart"/>
      <w:r w:rsidRPr="00681B65">
        <w:rPr>
          <w:rFonts w:ascii="Times New Roman" w:hAnsi="Times New Roman" w:cs="Times New Roman"/>
          <w:sz w:val="20"/>
          <w:szCs w:val="20"/>
        </w:rPr>
        <w:t>laboratorium</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selama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beberapa</w:t>
      </w:r>
      <w:proofErr w:type="spellEnd"/>
      <w:r w:rsidRPr="00681B65">
        <w:rPr>
          <w:rFonts w:ascii="Times New Roman" w:hAnsi="Times New Roman" w:cs="Times New Roman"/>
          <w:sz w:val="20"/>
          <w:szCs w:val="20"/>
        </w:rPr>
        <w:t xml:space="preserve"> </w:t>
      </w:r>
      <w:r w:rsidR="00C9165D" w:rsidRPr="00681B65">
        <w:rPr>
          <w:rFonts w:ascii="Times New Roman" w:hAnsi="Times New Roman" w:cs="Times New Roman"/>
          <w:sz w:val="20"/>
          <w:szCs w:val="20"/>
        </w:rPr>
        <w:t>decade</w:t>
      </w:r>
      <w:r w:rsidR="00C9165D" w:rsidRPr="00681B65">
        <w:rPr>
          <w:rFonts w:ascii="Times New Roman" w:hAnsi="Times New Roman" w:cs="Times New Roman"/>
          <w:sz w:val="20"/>
          <w:szCs w:val="20"/>
          <w:lang w:val="id-ID"/>
        </w:rPr>
        <w:t xml:space="preserve"> </w:t>
      </w:r>
      <w:r w:rsidR="00C9165D" w:rsidRPr="00681B65">
        <w:rPr>
          <w:rFonts w:ascii="Times New Roman" w:hAnsi="Times New Roman" w:cs="Times New Roman"/>
          <w:sz w:val="20"/>
          <w:szCs w:val="20"/>
          <w:lang w:val="id-ID"/>
        </w:rPr>
        <w:fldChar w:fldCharType="begin" w:fldLock="1"/>
      </w:r>
      <w:r w:rsidR="006B4842" w:rsidRPr="00681B65">
        <w:rPr>
          <w:rFonts w:ascii="Times New Roman" w:hAnsi="Times New Roman" w:cs="Times New Roman"/>
          <w:sz w:val="20"/>
          <w:szCs w:val="20"/>
          <w:lang w:val="id-ID"/>
        </w:rPr>
        <w:instrText>ADDIN CSL_CITATION {"citationItems":[{"id":"ITEM-1","itemData":{"DOI":"10.1515/cclm-2015-0479","author":[{"dropping-particle":"","family":"Cameron","given":"J Stewart","non-dropping-particle":"","parse-names":false,"suffix":""}],"container-title":"Clin Chem Lab Med","id":"ITEM-1","issued":{"date-parts":[["2015"]]},"title":"A history of urine microscopy","type":"article-journal"},"uris":["http://www.mendeley.com/documents/?uuid=e1b84e6f-8b8d-4c79-9ea0-81766b21faa3"]}],"mendeley":{"formattedCitation":"(Cameron, 2015)","plainTextFormattedCitation":"(Cameron, 2015)","previouslyFormattedCitation":"(Cameron, 2015)"},"properties":{"noteIndex":0},"schema":"https://github.com/citation-style-language/schema/raw/master/csl-citation.json"}</w:instrText>
      </w:r>
      <w:r w:rsidR="00C9165D" w:rsidRPr="00681B65">
        <w:rPr>
          <w:rFonts w:ascii="Times New Roman" w:hAnsi="Times New Roman" w:cs="Times New Roman"/>
          <w:sz w:val="20"/>
          <w:szCs w:val="20"/>
          <w:lang w:val="id-ID"/>
        </w:rPr>
        <w:fldChar w:fldCharType="separate"/>
      </w:r>
      <w:r w:rsidR="00C9165D" w:rsidRPr="00681B65">
        <w:rPr>
          <w:rFonts w:ascii="Times New Roman" w:hAnsi="Times New Roman" w:cs="Times New Roman"/>
          <w:noProof/>
          <w:sz w:val="20"/>
          <w:szCs w:val="20"/>
          <w:lang w:val="id-ID"/>
        </w:rPr>
        <w:t>(Cameron, 2015)</w:t>
      </w:r>
      <w:r w:rsidR="00C9165D" w:rsidRPr="00681B65">
        <w:rPr>
          <w:rFonts w:ascii="Times New Roman" w:hAnsi="Times New Roman" w:cs="Times New Roman"/>
          <w:sz w:val="20"/>
          <w:szCs w:val="20"/>
          <w:lang w:val="id-ID"/>
        </w:rPr>
        <w:fldChar w:fldCharType="end"/>
      </w:r>
      <w:r w:rsidRPr="00681B65">
        <w:rPr>
          <w:rFonts w:ascii="Times New Roman" w:hAnsi="Times New Roman" w:cs="Times New Roman"/>
          <w:sz w:val="20"/>
          <w:szCs w:val="20"/>
        </w:rPr>
        <w:t>.</w:t>
      </w:r>
    </w:p>
    <w:p w:rsidR="00BB1A3C" w:rsidRPr="00681B65" w:rsidRDefault="00BB1A3C" w:rsidP="00D5122A">
      <w:pPr>
        <w:pStyle w:val="ListParagraph"/>
        <w:spacing w:after="0" w:line="240" w:lineRule="auto"/>
        <w:ind w:left="0" w:firstLine="360"/>
        <w:jc w:val="both"/>
        <w:rPr>
          <w:rFonts w:ascii="Times New Roman" w:hAnsi="Times New Roman" w:cs="Times New Roman"/>
          <w:sz w:val="20"/>
          <w:szCs w:val="20"/>
        </w:rPr>
      </w:pPr>
      <w:proofErr w:type="spellStart"/>
      <w:r w:rsidRPr="00681B65">
        <w:rPr>
          <w:rFonts w:ascii="Times New Roman" w:hAnsi="Times New Roman" w:cs="Times New Roman"/>
          <w:sz w:val="20"/>
          <w:szCs w:val="20"/>
        </w:rPr>
        <w:t>Seiring</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perkembangan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teknologi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urinalisis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Makroskopik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Mikroskopik</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sudah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dapat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dilalukan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otomatis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menggunakan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Analyzer. Salah </w:t>
      </w:r>
      <w:proofErr w:type="spellStart"/>
      <w:r w:rsidRPr="00681B65">
        <w:rPr>
          <w:rFonts w:ascii="Times New Roman" w:hAnsi="Times New Roman" w:cs="Times New Roman"/>
          <w:sz w:val="20"/>
          <w:szCs w:val="20"/>
        </w:rPr>
        <w:t>satu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alat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analyzer yang </w:t>
      </w:r>
      <w:proofErr w:type="spellStart"/>
      <w:r w:rsidRPr="00681B65">
        <w:rPr>
          <w:rFonts w:ascii="Times New Roman" w:hAnsi="Times New Roman" w:cs="Times New Roman"/>
          <w:sz w:val="20"/>
          <w:szCs w:val="20"/>
        </w:rPr>
        <w:t>telah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dipake</w:t>
      </w:r>
      <w:proofErr w:type="spellEnd"/>
      <w:r w:rsidRPr="00681B65">
        <w:rPr>
          <w:rFonts w:ascii="Times New Roman" w:hAnsi="Times New Roman" w:cs="Times New Roman"/>
          <w:sz w:val="20"/>
          <w:szCs w:val="20"/>
        </w:rPr>
        <w:t xml:space="preserve"> di Indonesia </w:t>
      </w:r>
      <w:proofErr w:type="spellStart"/>
      <w:r w:rsidRPr="00681B65">
        <w:rPr>
          <w:rFonts w:ascii="Times New Roman" w:hAnsi="Times New Roman" w:cs="Times New Roman"/>
          <w:sz w:val="20"/>
          <w:szCs w:val="20"/>
        </w:rPr>
        <w:t>adalah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Dirui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Analyzer H800 </w:t>
      </w:r>
      <w:proofErr w:type="spellStart"/>
      <w:r w:rsidRPr="00681B65">
        <w:rPr>
          <w:rFonts w:ascii="Times New Roman" w:hAnsi="Times New Roman" w:cs="Times New Roman"/>
          <w:sz w:val="20"/>
          <w:szCs w:val="20"/>
        </w:rPr>
        <w:t>untuk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Makroskopik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Kimia Urine,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FUS 100 </w:t>
      </w:r>
      <w:proofErr w:type="spellStart"/>
      <w:r w:rsidRPr="00681B65">
        <w:rPr>
          <w:rFonts w:ascii="Times New Roman" w:hAnsi="Times New Roman" w:cs="Times New Roman"/>
          <w:sz w:val="20"/>
          <w:szCs w:val="20"/>
        </w:rPr>
        <w:t>untuk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Alat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ini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dapat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melakukan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terpisah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atau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bersamaan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antara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Makroskopi</w:t>
      </w:r>
      <w:proofErr w:type="spellEnd"/>
      <w:r w:rsidRPr="00681B65">
        <w:rPr>
          <w:rFonts w:ascii="Times New Roman" w:hAnsi="Times New Roman" w:cs="Times New Roman"/>
          <w:sz w:val="20"/>
          <w:szCs w:val="20"/>
        </w:rPr>
        <w:t xml:space="preserve"> ,</w:t>
      </w:r>
      <w:proofErr w:type="gramEnd"/>
      <w:r w:rsidRPr="00681B65">
        <w:rPr>
          <w:rFonts w:ascii="Times New Roman" w:hAnsi="Times New Roman" w:cs="Times New Roman"/>
          <w:sz w:val="20"/>
          <w:szCs w:val="20"/>
        </w:rPr>
        <w:t xml:space="preserve"> Kimia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Mikroskopik</w:t>
      </w:r>
      <w:proofErr w:type="spellEnd"/>
      <w:r w:rsidRPr="00681B65">
        <w:rPr>
          <w:rFonts w:ascii="Times New Roman" w:hAnsi="Times New Roman" w:cs="Times New Roman"/>
          <w:sz w:val="20"/>
          <w:szCs w:val="20"/>
        </w:rPr>
        <w:t>.</w:t>
      </w:r>
    </w:p>
    <w:p w:rsidR="00D5122A" w:rsidRPr="00681B65" w:rsidRDefault="00BB1A3C" w:rsidP="00D5122A">
      <w:pPr>
        <w:pStyle w:val="ListParagraph"/>
        <w:spacing w:after="0" w:line="240" w:lineRule="auto"/>
        <w:ind w:left="0" w:firstLine="360"/>
        <w:jc w:val="both"/>
        <w:rPr>
          <w:rFonts w:ascii="Times New Roman" w:hAnsi="Times New Roman" w:cs="Times New Roman"/>
          <w:sz w:val="20"/>
          <w:szCs w:val="20"/>
        </w:rPr>
      </w:pPr>
      <w:proofErr w:type="spellStart"/>
      <w:r w:rsidRPr="00681B65">
        <w:rPr>
          <w:rFonts w:ascii="Times New Roman" w:hAnsi="Times New Roman" w:cs="Times New Roman"/>
          <w:sz w:val="20"/>
          <w:szCs w:val="20"/>
        </w:rPr>
        <w:lastRenderedPageBreak/>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manual </w:t>
      </w:r>
      <w:proofErr w:type="spellStart"/>
      <w:r w:rsidRPr="00681B65">
        <w:rPr>
          <w:rFonts w:ascii="Times New Roman" w:hAnsi="Times New Roman" w:cs="Times New Roman"/>
          <w:sz w:val="20"/>
          <w:szCs w:val="20"/>
        </w:rPr>
        <w:t>masih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menjadi</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baku</w:t>
      </w:r>
      <w:proofErr w:type="spellEnd"/>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emas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mikroskopik</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atau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Namun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urine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manual </w:t>
      </w:r>
      <w:proofErr w:type="spellStart"/>
      <w:r w:rsidRPr="00681B65">
        <w:rPr>
          <w:rFonts w:ascii="Times New Roman" w:hAnsi="Times New Roman" w:cs="Times New Roman"/>
          <w:sz w:val="20"/>
          <w:szCs w:val="20"/>
        </w:rPr>
        <w:t>terdapat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berbagai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faktor</w:t>
      </w:r>
      <w:proofErr w:type="spellEnd"/>
      <w:r w:rsidRPr="00681B65">
        <w:rPr>
          <w:rFonts w:ascii="Times New Roman" w:hAnsi="Times New Roman" w:cs="Times New Roman"/>
          <w:sz w:val="20"/>
          <w:szCs w:val="20"/>
        </w:rPr>
        <w:t xml:space="preserve"> yang </w:t>
      </w:r>
      <w:proofErr w:type="spellStart"/>
      <w:r w:rsidRPr="00681B65">
        <w:rPr>
          <w:rFonts w:ascii="Times New Roman" w:hAnsi="Times New Roman" w:cs="Times New Roman"/>
          <w:sz w:val="20"/>
          <w:szCs w:val="20"/>
        </w:rPr>
        <w:t>menjadi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kekurangan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misalnya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standarisasi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metode</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keterampilan</w:t>
      </w:r>
      <w:proofErr w:type="spellEnd"/>
      <w:r w:rsidRPr="00681B65">
        <w:rPr>
          <w:rFonts w:ascii="Times New Roman" w:hAnsi="Times New Roman" w:cs="Times New Roman"/>
          <w:sz w:val="20"/>
          <w:szCs w:val="20"/>
        </w:rPr>
        <w:t xml:space="preserve"> ATLM, </w:t>
      </w:r>
      <w:proofErr w:type="spellStart"/>
      <w:r w:rsidRPr="00681B65">
        <w:rPr>
          <w:rFonts w:ascii="Times New Roman" w:hAnsi="Times New Roman" w:cs="Times New Roman"/>
          <w:sz w:val="20"/>
          <w:szCs w:val="20"/>
        </w:rPr>
        <w:t>Waktu</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pengerjaan</w:t>
      </w:r>
      <w:proofErr w:type="spellEnd"/>
      <w:r w:rsidRPr="00681B65">
        <w:rPr>
          <w:rFonts w:ascii="Times New Roman" w:hAnsi="Times New Roman" w:cs="Times New Roman"/>
          <w:sz w:val="20"/>
          <w:szCs w:val="20"/>
        </w:rPr>
        <w:t xml:space="preserve"> ,</w:t>
      </w:r>
      <w:proofErr w:type="gramEnd"/>
      <w:r w:rsidRPr="00681B65">
        <w:rPr>
          <w:rFonts w:ascii="Times New Roman" w:hAnsi="Times New Roman" w:cs="Times New Roman"/>
          <w:sz w:val="20"/>
          <w:szCs w:val="20"/>
        </w:rPr>
        <w:t xml:space="preserve"> proses </w:t>
      </w:r>
      <w:proofErr w:type="spellStart"/>
      <w:r w:rsidRPr="00681B65">
        <w:rPr>
          <w:rFonts w:ascii="Times New Roman" w:hAnsi="Times New Roman" w:cs="Times New Roman"/>
          <w:sz w:val="20"/>
          <w:szCs w:val="20"/>
        </w:rPr>
        <w:t>sentrifugasi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faktor-faktor</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lainnya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Sehingga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pemeriksaan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secara</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otomatis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sudah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menjadi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kebutuhan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dalam</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laboratorium</w:t>
      </w:r>
      <w:proofErr w:type="spellEnd"/>
      <w:r w:rsidRPr="00681B65">
        <w:rPr>
          <w:rFonts w:ascii="Times New Roman" w:hAnsi="Times New Roman" w:cs="Times New Roman"/>
          <w:sz w:val="20"/>
          <w:szCs w:val="20"/>
        </w:rPr>
        <w:t>.</w:t>
      </w:r>
    </w:p>
    <w:p w:rsidR="00E65810" w:rsidRPr="00681B65" w:rsidRDefault="00D5122A" w:rsidP="00D5122A">
      <w:pPr>
        <w:pStyle w:val="ListParagraph"/>
        <w:spacing w:after="0" w:line="240" w:lineRule="auto"/>
        <w:ind w:left="0" w:firstLine="360"/>
        <w:jc w:val="both"/>
        <w:rPr>
          <w:rFonts w:ascii="Times New Roman" w:hAnsi="Times New Roman" w:cs="Times New Roman"/>
          <w:sz w:val="20"/>
          <w:szCs w:val="20"/>
        </w:rPr>
      </w:pPr>
      <w:r w:rsidRPr="00681B65">
        <w:rPr>
          <w:rFonts w:ascii="Times New Roman" w:hAnsi="Times New Roman" w:cs="Times New Roman"/>
          <w:sz w:val="20"/>
          <w:szCs w:val="20"/>
          <w:lang w:val="id-ID"/>
        </w:rPr>
        <w:t>Bertolak dengan uraian hal tersebut, sehingga penelitian ini bertujuan u</w:t>
      </w:r>
      <w:proofErr w:type="spellStart"/>
      <w:r w:rsidR="00BB1A3C" w:rsidRPr="00681B65">
        <w:rPr>
          <w:rFonts w:ascii="Times New Roman" w:hAnsi="Times New Roman" w:cs="Times New Roman"/>
          <w:sz w:val="20"/>
          <w:szCs w:val="20"/>
        </w:rPr>
        <w:t>ntuk</w:t>
      </w:r>
      <w:proofErr w:type="spellEnd"/>
      <w:r w:rsidR="00BB1A3C" w:rsidRPr="00681B65">
        <w:rPr>
          <w:rFonts w:ascii="Times New Roman" w:hAnsi="Times New Roman" w:cs="Times New Roman"/>
          <w:sz w:val="20"/>
          <w:szCs w:val="20"/>
        </w:rPr>
        <w:t xml:space="preserve"> </w:t>
      </w:r>
      <w:bookmarkStart w:id="0" w:name="_Hlk31487158"/>
      <w:r w:rsidRPr="00681B65">
        <w:rPr>
          <w:rFonts w:ascii="Times New Roman" w:hAnsi="Times New Roman" w:cs="Times New Roman"/>
          <w:sz w:val="20"/>
          <w:szCs w:val="20"/>
          <w:lang w:val="id-ID"/>
        </w:rPr>
        <w:t xml:space="preserve">mengetahui profil </w:t>
      </w:r>
      <w:proofErr w:type="spellStart"/>
      <w:r w:rsidR="00BB1A3C" w:rsidRPr="00681B65">
        <w:rPr>
          <w:rFonts w:ascii="Times New Roman" w:hAnsi="Times New Roman" w:cs="Times New Roman"/>
          <w:sz w:val="20"/>
          <w:szCs w:val="20"/>
        </w:rPr>
        <w:t>pemeriksaan</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sedimen</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urin</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menggunakan</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alat</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Dirui</w:t>
      </w:r>
      <w:proofErr w:type="spellEnd"/>
      <w:r w:rsidR="00BB1A3C" w:rsidRPr="00681B65">
        <w:rPr>
          <w:rFonts w:ascii="Times New Roman" w:hAnsi="Times New Roman" w:cs="Times New Roman"/>
          <w:sz w:val="20"/>
          <w:szCs w:val="20"/>
        </w:rPr>
        <w:t xml:space="preserve"> Fus-100 </w:t>
      </w:r>
      <w:proofErr w:type="spellStart"/>
      <w:r w:rsidR="00BB1A3C" w:rsidRPr="00681B65">
        <w:rPr>
          <w:rFonts w:ascii="Times New Roman" w:hAnsi="Times New Roman" w:cs="Times New Roman"/>
          <w:sz w:val="20"/>
          <w:szCs w:val="20"/>
        </w:rPr>
        <w:t>pada</w:t>
      </w:r>
      <w:proofErr w:type="spellEnd"/>
      <w:r w:rsidR="00BB1A3C" w:rsidRPr="00681B65">
        <w:rPr>
          <w:rFonts w:ascii="Times New Roman" w:hAnsi="Times New Roman" w:cs="Times New Roman"/>
          <w:sz w:val="20"/>
          <w:szCs w:val="20"/>
        </w:rPr>
        <w:t xml:space="preserve"> </w:t>
      </w:r>
      <w:r w:rsidR="00475CB5">
        <w:rPr>
          <w:rFonts w:ascii="Times New Roman" w:hAnsi="Times New Roman" w:cs="Times New Roman"/>
          <w:sz w:val="20"/>
          <w:szCs w:val="20"/>
          <w:lang w:val="id-ID"/>
        </w:rPr>
        <w:t>pasien</w:t>
      </w:r>
      <w:r w:rsidRPr="00681B65">
        <w:rPr>
          <w:rFonts w:ascii="Times New Roman" w:hAnsi="Times New Roman" w:cs="Times New Roman"/>
          <w:sz w:val="20"/>
          <w:szCs w:val="20"/>
          <w:lang w:val="id-ID"/>
        </w:rPr>
        <w:t xml:space="preserve"> </w:t>
      </w:r>
      <w:proofErr w:type="spellStart"/>
      <w:r w:rsidR="00BB1A3C" w:rsidRPr="00681B65">
        <w:rPr>
          <w:rFonts w:ascii="Times New Roman" w:hAnsi="Times New Roman" w:cs="Times New Roman"/>
          <w:sz w:val="20"/>
          <w:szCs w:val="20"/>
        </w:rPr>
        <w:t>infeksi</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saluran</w:t>
      </w:r>
      <w:proofErr w:type="spellEnd"/>
      <w:r w:rsidR="00BB1A3C" w:rsidRPr="00681B65">
        <w:rPr>
          <w:rFonts w:ascii="Times New Roman" w:hAnsi="Times New Roman" w:cs="Times New Roman"/>
          <w:sz w:val="20"/>
          <w:szCs w:val="20"/>
        </w:rPr>
        <w:t xml:space="preserve"> </w:t>
      </w:r>
      <w:proofErr w:type="spellStart"/>
      <w:r w:rsidR="00BB1A3C" w:rsidRPr="00681B65">
        <w:rPr>
          <w:rFonts w:ascii="Times New Roman" w:hAnsi="Times New Roman" w:cs="Times New Roman"/>
          <w:sz w:val="20"/>
          <w:szCs w:val="20"/>
        </w:rPr>
        <w:t>kemih</w:t>
      </w:r>
      <w:proofErr w:type="spellEnd"/>
      <w:r w:rsidR="00BB1A3C" w:rsidRPr="00681B65">
        <w:rPr>
          <w:rFonts w:ascii="Times New Roman" w:hAnsi="Times New Roman" w:cs="Times New Roman"/>
          <w:sz w:val="20"/>
          <w:szCs w:val="20"/>
        </w:rPr>
        <w:t xml:space="preserve">. </w:t>
      </w:r>
      <w:bookmarkEnd w:id="0"/>
      <w:r w:rsidR="00BB1A3C" w:rsidRPr="00681B65">
        <w:rPr>
          <w:rFonts w:ascii="Times New Roman" w:hAnsi="Times New Roman" w:cs="Times New Roman"/>
          <w:sz w:val="20"/>
          <w:szCs w:val="20"/>
          <w:lang w:val="id-ID"/>
        </w:rPr>
        <w:t xml:space="preserve">. </w:t>
      </w:r>
    </w:p>
    <w:p w:rsidR="00E65810" w:rsidRPr="00681B65" w:rsidRDefault="00E65810">
      <w:pPr>
        <w:spacing w:after="0" w:line="240" w:lineRule="auto"/>
        <w:ind w:firstLine="709"/>
        <w:jc w:val="both"/>
        <w:rPr>
          <w:rFonts w:ascii="Times New Roman" w:eastAsia="Arial" w:hAnsi="Times New Roman" w:cs="Times New Roman"/>
          <w:sz w:val="20"/>
          <w:szCs w:val="20"/>
        </w:rPr>
      </w:pPr>
    </w:p>
    <w:p w:rsidR="00E65810" w:rsidRPr="00681B65" w:rsidRDefault="00FA11C4">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t>METODE</w:t>
      </w:r>
    </w:p>
    <w:p w:rsidR="00E65810" w:rsidRPr="00681B65" w:rsidRDefault="00FA11C4" w:rsidP="00975262">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t xml:space="preserve">Desain, tempat dan waktu </w:t>
      </w:r>
    </w:p>
    <w:p w:rsidR="00E62EAA" w:rsidRPr="00681B65" w:rsidRDefault="005761E8" w:rsidP="000B056D">
      <w:pPr>
        <w:pStyle w:val="ListParagraph"/>
        <w:spacing w:line="240" w:lineRule="auto"/>
        <w:ind w:left="0" w:firstLine="426"/>
        <w:jc w:val="both"/>
        <w:rPr>
          <w:rFonts w:ascii="Times New Roman" w:hAnsi="Times New Roman" w:cs="Times New Roman"/>
          <w:sz w:val="20"/>
          <w:szCs w:val="20"/>
        </w:rPr>
      </w:pPr>
      <w:r>
        <w:rPr>
          <w:rFonts w:ascii="Times New Roman" w:hAnsi="Times New Roman" w:cs="Times New Roman"/>
          <w:sz w:val="20"/>
          <w:szCs w:val="20"/>
          <w:lang w:val="id-ID"/>
        </w:rPr>
        <w:t xml:space="preserve">Jenis </w:t>
      </w:r>
      <w:proofErr w:type="spellStart"/>
      <w:r w:rsidR="00975262" w:rsidRPr="00681B65">
        <w:rPr>
          <w:rFonts w:ascii="Times New Roman" w:hAnsi="Times New Roman" w:cs="Times New Roman"/>
          <w:sz w:val="20"/>
          <w:szCs w:val="20"/>
        </w:rPr>
        <w:t>penelitian</w:t>
      </w:r>
      <w:proofErr w:type="spellEnd"/>
      <w:r w:rsidR="00975262" w:rsidRPr="00681B65">
        <w:rPr>
          <w:rFonts w:ascii="Times New Roman" w:hAnsi="Times New Roman" w:cs="Times New Roman"/>
          <w:sz w:val="20"/>
          <w:szCs w:val="20"/>
        </w:rPr>
        <w:t xml:space="preserve"> </w:t>
      </w:r>
      <w:proofErr w:type="spellStart"/>
      <w:r w:rsidR="00D5122A" w:rsidRPr="00681B65">
        <w:rPr>
          <w:rFonts w:ascii="Times New Roman" w:hAnsi="Times New Roman" w:cs="Times New Roman"/>
          <w:sz w:val="20"/>
          <w:szCs w:val="20"/>
        </w:rPr>
        <w:t>observasional</w:t>
      </w:r>
      <w:proofErr w:type="spellEnd"/>
      <w:r w:rsidR="00D5122A" w:rsidRPr="00681B65">
        <w:rPr>
          <w:rFonts w:ascii="Times New Roman" w:hAnsi="Times New Roman" w:cs="Times New Roman"/>
          <w:sz w:val="20"/>
          <w:szCs w:val="20"/>
        </w:rPr>
        <w:t xml:space="preserve"> </w:t>
      </w:r>
      <w:r>
        <w:rPr>
          <w:rFonts w:ascii="Times New Roman" w:hAnsi="Times New Roman" w:cs="Times New Roman"/>
          <w:sz w:val="20"/>
          <w:szCs w:val="20"/>
          <w:lang w:val="id-ID"/>
        </w:rPr>
        <w:t xml:space="preserve">dengan desain </w:t>
      </w:r>
      <w:proofErr w:type="spellStart"/>
      <w:r w:rsidR="00D5122A" w:rsidRPr="00681B65">
        <w:rPr>
          <w:rFonts w:ascii="Times New Roman" w:hAnsi="Times New Roman" w:cs="Times New Roman"/>
          <w:sz w:val="20"/>
          <w:szCs w:val="20"/>
        </w:rPr>
        <w:t>deskriptif</w:t>
      </w:r>
      <w:proofErr w:type="spellEnd"/>
      <w:r w:rsidR="00D5122A" w:rsidRPr="00681B65">
        <w:rPr>
          <w:rFonts w:ascii="Times New Roman" w:hAnsi="Times New Roman" w:cs="Times New Roman"/>
          <w:sz w:val="20"/>
          <w:szCs w:val="20"/>
        </w:rPr>
        <w:t xml:space="preserve">. </w:t>
      </w:r>
      <w:proofErr w:type="spellStart"/>
      <w:r>
        <w:rPr>
          <w:rFonts w:ascii="Times New Roman" w:hAnsi="Times New Roman" w:cs="Times New Roman"/>
          <w:sz w:val="20"/>
          <w:szCs w:val="20"/>
        </w:rPr>
        <w:t>P</w:t>
      </w:r>
      <w:r w:rsidR="00E62EAA" w:rsidRPr="00681B65">
        <w:rPr>
          <w:rFonts w:ascii="Times New Roman" w:hAnsi="Times New Roman" w:cs="Times New Roman"/>
          <w:sz w:val="20"/>
          <w:szCs w:val="20"/>
        </w:rPr>
        <w:t>enelitian</w:t>
      </w:r>
      <w:proofErr w:type="spellEnd"/>
      <w:r w:rsidR="00E62EAA" w:rsidRPr="00681B65">
        <w:rPr>
          <w:rFonts w:ascii="Times New Roman" w:hAnsi="Times New Roman" w:cs="Times New Roman"/>
          <w:sz w:val="20"/>
          <w:szCs w:val="20"/>
        </w:rPr>
        <w:t xml:space="preserve"> </w:t>
      </w:r>
      <w:proofErr w:type="spellStart"/>
      <w:r w:rsidR="00E62EAA" w:rsidRPr="00681B65">
        <w:rPr>
          <w:rFonts w:ascii="Times New Roman" w:hAnsi="Times New Roman" w:cs="Times New Roman"/>
          <w:sz w:val="20"/>
          <w:szCs w:val="20"/>
        </w:rPr>
        <w:t>dilaksanakan</w:t>
      </w:r>
      <w:proofErr w:type="spellEnd"/>
      <w:r w:rsidR="00E62EAA" w:rsidRPr="00681B65">
        <w:rPr>
          <w:rFonts w:ascii="Times New Roman" w:hAnsi="Times New Roman" w:cs="Times New Roman"/>
          <w:sz w:val="20"/>
          <w:szCs w:val="20"/>
        </w:rPr>
        <w:t xml:space="preserve"> di RSUP </w:t>
      </w:r>
      <w:proofErr w:type="spellStart"/>
      <w:r w:rsidR="00E62EAA" w:rsidRPr="00681B65">
        <w:rPr>
          <w:rFonts w:ascii="Times New Roman" w:hAnsi="Times New Roman" w:cs="Times New Roman"/>
          <w:sz w:val="20"/>
          <w:szCs w:val="20"/>
        </w:rPr>
        <w:t>Dr</w:t>
      </w:r>
      <w:proofErr w:type="spellEnd"/>
      <w:r w:rsidR="00E62EAA" w:rsidRPr="00681B65">
        <w:rPr>
          <w:rFonts w:ascii="Times New Roman" w:hAnsi="Times New Roman" w:cs="Times New Roman"/>
          <w:sz w:val="20"/>
          <w:szCs w:val="20"/>
        </w:rPr>
        <w:t xml:space="preserve"> </w:t>
      </w:r>
      <w:proofErr w:type="spellStart"/>
      <w:r w:rsidR="00E62EAA" w:rsidRPr="00681B65">
        <w:rPr>
          <w:rFonts w:ascii="Times New Roman" w:hAnsi="Times New Roman" w:cs="Times New Roman"/>
          <w:sz w:val="20"/>
          <w:szCs w:val="20"/>
        </w:rPr>
        <w:t>Wahidin</w:t>
      </w:r>
      <w:proofErr w:type="spellEnd"/>
      <w:r w:rsidR="00E62EAA" w:rsidRPr="00681B65">
        <w:rPr>
          <w:rFonts w:ascii="Times New Roman" w:hAnsi="Times New Roman" w:cs="Times New Roman"/>
          <w:sz w:val="20"/>
          <w:szCs w:val="20"/>
        </w:rPr>
        <w:t xml:space="preserve"> </w:t>
      </w:r>
      <w:proofErr w:type="spellStart"/>
      <w:r w:rsidR="00E62EAA" w:rsidRPr="00681B65">
        <w:rPr>
          <w:rFonts w:ascii="Times New Roman" w:hAnsi="Times New Roman" w:cs="Times New Roman"/>
          <w:sz w:val="20"/>
          <w:szCs w:val="20"/>
        </w:rPr>
        <w:t>Sudirohusodo</w:t>
      </w:r>
      <w:proofErr w:type="spellEnd"/>
      <w:r w:rsidR="00E62EAA" w:rsidRPr="00681B65">
        <w:rPr>
          <w:rFonts w:ascii="Times New Roman" w:hAnsi="Times New Roman" w:cs="Times New Roman"/>
          <w:sz w:val="20"/>
          <w:szCs w:val="20"/>
        </w:rPr>
        <w:t xml:space="preserve"> </w:t>
      </w:r>
      <w:proofErr w:type="spellStart"/>
      <w:r w:rsidR="00E62EAA" w:rsidRPr="00681B65">
        <w:rPr>
          <w:rFonts w:ascii="Times New Roman" w:hAnsi="Times New Roman" w:cs="Times New Roman"/>
          <w:sz w:val="20"/>
          <w:szCs w:val="20"/>
        </w:rPr>
        <w:t>tahun</w:t>
      </w:r>
      <w:proofErr w:type="spellEnd"/>
      <w:r w:rsidR="00E62EAA" w:rsidRPr="00681B65">
        <w:rPr>
          <w:rFonts w:ascii="Times New Roman" w:hAnsi="Times New Roman" w:cs="Times New Roman"/>
          <w:sz w:val="20"/>
          <w:szCs w:val="20"/>
        </w:rPr>
        <w:t xml:space="preserve"> 2020. </w:t>
      </w:r>
    </w:p>
    <w:p w:rsidR="00E62EAA" w:rsidRPr="00681B65" w:rsidRDefault="00E62EAA" w:rsidP="00E62EAA">
      <w:pPr>
        <w:spacing w:after="0" w:line="240" w:lineRule="auto"/>
        <w:jc w:val="both"/>
        <w:rPr>
          <w:rFonts w:ascii="Times New Roman" w:eastAsia="Arial" w:hAnsi="Times New Roman" w:cs="Times New Roman"/>
          <w:b/>
          <w:sz w:val="20"/>
          <w:szCs w:val="20"/>
        </w:rPr>
      </w:pPr>
      <w:r w:rsidRPr="00681B65">
        <w:rPr>
          <w:rFonts w:ascii="Times New Roman" w:eastAsia="Arial" w:hAnsi="Times New Roman" w:cs="Times New Roman"/>
          <w:b/>
          <w:sz w:val="20"/>
          <w:szCs w:val="20"/>
        </w:rPr>
        <w:t>Jumlah dan Cara Pengambilan Sampel</w:t>
      </w:r>
    </w:p>
    <w:p w:rsidR="009C1044" w:rsidRPr="00681B65" w:rsidRDefault="009C1044" w:rsidP="000B056D">
      <w:pPr>
        <w:spacing w:after="0" w:line="240" w:lineRule="auto"/>
        <w:ind w:firstLine="426"/>
        <w:jc w:val="both"/>
        <w:rPr>
          <w:rFonts w:ascii="Times New Roman" w:eastAsia="Arial" w:hAnsi="Times New Roman" w:cs="Times New Roman"/>
          <w:sz w:val="20"/>
          <w:szCs w:val="20"/>
        </w:rPr>
      </w:pPr>
      <w:r w:rsidRPr="00681B65">
        <w:rPr>
          <w:rFonts w:ascii="Times New Roman" w:eastAsia="Arial" w:hAnsi="Times New Roman" w:cs="Times New Roman"/>
          <w:sz w:val="20"/>
          <w:szCs w:val="20"/>
        </w:rPr>
        <w:t xml:space="preserve">Populasi penelitian ini merupakan semua pasien yang mengalami Infeksi suspek Saluran Kemih (ISK) yang datang memeriksakan diri pada </w:t>
      </w:r>
      <w:r w:rsidRPr="00681B65">
        <w:rPr>
          <w:rFonts w:ascii="Times New Roman" w:hAnsi="Times New Roman" w:cs="Times New Roman"/>
          <w:sz w:val="20"/>
          <w:szCs w:val="20"/>
        </w:rPr>
        <w:t>RSUP Dr Wahidin Sudirohusodo.</w:t>
      </w:r>
      <w:r w:rsidRPr="00681B65">
        <w:rPr>
          <w:rFonts w:ascii="Times New Roman" w:eastAsia="Arial" w:hAnsi="Times New Roman" w:cs="Times New Roman"/>
          <w:sz w:val="20"/>
          <w:szCs w:val="20"/>
        </w:rPr>
        <w:t xml:space="preserve"> </w:t>
      </w:r>
      <w:r w:rsidR="00E62EAA" w:rsidRPr="00681B65">
        <w:rPr>
          <w:rFonts w:ascii="Times New Roman" w:eastAsia="Arial" w:hAnsi="Times New Roman" w:cs="Times New Roman"/>
          <w:sz w:val="20"/>
          <w:szCs w:val="20"/>
        </w:rPr>
        <w:t xml:space="preserve">Sampel penelitian </w:t>
      </w:r>
      <w:r w:rsidRPr="00681B65">
        <w:rPr>
          <w:rFonts w:ascii="Times New Roman" w:eastAsia="Arial" w:hAnsi="Times New Roman" w:cs="Times New Roman"/>
          <w:sz w:val="20"/>
          <w:szCs w:val="20"/>
        </w:rPr>
        <w:t xml:space="preserve">ini adalah pasien suspek yang </w:t>
      </w:r>
      <w:r w:rsidRPr="00681B65">
        <w:rPr>
          <w:rFonts w:ascii="Times New Roman" w:hAnsi="Times New Roman" w:cs="Times New Roman"/>
          <w:sz w:val="20"/>
          <w:szCs w:val="20"/>
        </w:rPr>
        <w:t xml:space="preserve">gejala klinis dan catatan medis sebanyak 30 orang yang diambil secara </w:t>
      </w:r>
      <w:r w:rsidRPr="00681B65">
        <w:rPr>
          <w:rFonts w:ascii="Times New Roman" w:hAnsi="Times New Roman" w:cs="Times New Roman"/>
          <w:i/>
          <w:sz w:val="20"/>
          <w:szCs w:val="20"/>
        </w:rPr>
        <w:t>consequtive sampling</w:t>
      </w:r>
      <w:r w:rsidRPr="00681B65">
        <w:rPr>
          <w:rFonts w:ascii="Times New Roman" w:eastAsia="Arial" w:hAnsi="Times New Roman" w:cs="Times New Roman"/>
          <w:sz w:val="20"/>
          <w:szCs w:val="20"/>
        </w:rPr>
        <w:t xml:space="preserve"> </w:t>
      </w:r>
      <w:r w:rsidR="00E62EAA" w:rsidRPr="00681B65">
        <w:rPr>
          <w:rFonts w:ascii="Times New Roman" w:eastAsia="Arial" w:hAnsi="Times New Roman" w:cs="Times New Roman"/>
          <w:sz w:val="20"/>
          <w:szCs w:val="20"/>
        </w:rPr>
        <w:t>30 orang suspek</w:t>
      </w:r>
      <w:r w:rsidRPr="00681B65">
        <w:rPr>
          <w:rFonts w:ascii="Times New Roman" w:eastAsia="Arial" w:hAnsi="Times New Roman" w:cs="Times New Roman"/>
          <w:sz w:val="20"/>
          <w:szCs w:val="20"/>
        </w:rPr>
        <w:t xml:space="preserve"> ISK.</w:t>
      </w:r>
    </w:p>
    <w:p w:rsidR="009C1044" w:rsidRPr="00681B65" w:rsidRDefault="009C1044" w:rsidP="00E62EAA">
      <w:pPr>
        <w:spacing w:after="0" w:line="240" w:lineRule="auto"/>
        <w:jc w:val="both"/>
        <w:rPr>
          <w:rFonts w:ascii="Times New Roman" w:eastAsia="Arial" w:hAnsi="Times New Roman" w:cs="Times New Roman"/>
          <w:sz w:val="20"/>
          <w:szCs w:val="20"/>
        </w:rPr>
      </w:pPr>
    </w:p>
    <w:p w:rsidR="00E65810" w:rsidRPr="00681B65" w:rsidRDefault="009B41C0" w:rsidP="00E62EAA">
      <w:pPr>
        <w:spacing w:after="0" w:line="240" w:lineRule="auto"/>
        <w:jc w:val="both"/>
        <w:rPr>
          <w:rFonts w:ascii="Times New Roman" w:eastAsia="Arial" w:hAnsi="Times New Roman" w:cs="Times New Roman"/>
          <w:b/>
          <w:sz w:val="20"/>
          <w:szCs w:val="20"/>
        </w:rPr>
      </w:pPr>
      <w:r w:rsidRPr="00681B65">
        <w:rPr>
          <w:rFonts w:ascii="Times New Roman" w:eastAsia="Arial" w:hAnsi="Times New Roman" w:cs="Times New Roman"/>
          <w:b/>
          <w:sz w:val="20"/>
          <w:szCs w:val="20"/>
        </w:rPr>
        <w:t>Bahan dan A</w:t>
      </w:r>
      <w:r w:rsidR="00FA11C4" w:rsidRPr="00681B65">
        <w:rPr>
          <w:rFonts w:ascii="Times New Roman" w:eastAsia="Arial" w:hAnsi="Times New Roman" w:cs="Times New Roman"/>
          <w:b/>
          <w:sz w:val="20"/>
          <w:szCs w:val="20"/>
        </w:rPr>
        <w:t xml:space="preserve">lat </w:t>
      </w:r>
    </w:p>
    <w:p w:rsidR="00E62EAA" w:rsidRPr="00681B65" w:rsidRDefault="00E62EAA" w:rsidP="000B056D">
      <w:pPr>
        <w:spacing w:line="240" w:lineRule="auto"/>
        <w:ind w:firstLine="426"/>
        <w:jc w:val="both"/>
        <w:rPr>
          <w:rFonts w:ascii="Times New Roman" w:hAnsi="Times New Roman" w:cs="Times New Roman"/>
          <w:sz w:val="20"/>
          <w:szCs w:val="20"/>
        </w:rPr>
      </w:pPr>
      <w:r w:rsidRPr="00681B65">
        <w:rPr>
          <w:rFonts w:ascii="Times New Roman" w:hAnsi="Times New Roman" w:cs="Times New Roman"/>
          <w:sz w:val="20"/>
          <w:szCs w:val="20"/>
        </w:rPr>
        <w:t>Bahan dan Reagensia yang digunakan reagen focus, standar solution, control negatif dan positif, reagen sheath, sampel urin suspek penderita ISK. Adapun alat diantaranya Dirui Fus-100, tabung dan rak tabung.</w:t>
      </w:r>
    </w:p>
    <w:p w:rsidR="00E65810" w:rsidRPr="00681B65" w:rsidRDefault="00EB7CC1">
      <w:pPr>
        <w:spacing w:after="0" w:line="240" w:lineRule="auto"/>
        <w:jc w:val="both"/>
        <w:rPr>
          <w:rFonts w:ascii="Times New Roman" w:eastAsia="Arial" w:hAnsi="Times New Roman" w:cs="Times New Roman"/>
          <w:b/>
          <w:sz w:val="20"/>
          <w:szCs w:val="20"/>
        </w:rPr>
      </w:pPr>
      <w:r w:rsidRPr="00681B65">
        <w:rPr>
          <w:rFonts w:ascii="Times New Roman" w:eastAsia="Arial" w:hAnsi="Times New Roman" w:cs="Times New Roman"/>
          <w:b/>
          <w:sz w:val="20"/>
          <w:szCs w:val="20"/>
        </w:rPr>
        <w:t>Langkah- Langkah Penelitian</w:t>
      </w:r>
    </w:p>
    <w:p w:rsidR="009C1044" w:rsidRPr="00BB0130" w:rsidRDefault="009C1044" w:rsidP="000B056D">
      <w:pPr>
        <w:pStyle w:val="ListParagraph"/>
        <w:spacing w:line="240" w:lineRule="auto"/>
        <w:ind w:left="0" w:firstLine="426"/>
        <w:jc w:val="both"/>
        <w:rPr>
          <w:rFonts w:ascii="Times New Roman" w:hAnsi="Times New Roman" w:cs="Times New Roman"/>
          <w:sz w:val="20"/>
          <w:szCs w:val="20"/>
          <w:lang w:val="id-ID"/>
        </w:rPr>
      </w:pPr>
      <w:proofErr w:type="spellStart"/>
      <w:r w:rsidRPr="00681B65">
        <w:rPr>
          <w:rFonts w:ascii="Times New Roman" w:eastAsia="Arial" w:hAnsi="Times New Roman" w:cs="Times New Roman"/>
          <w:sz w:val="20"/>
          <w:szCs w:val="20"/>
        </w:rPr>
        <w:t>Pemeriksaan</w:t>
      </w:r>
      <w:proofErr w:type="spellEnd"/>
      <w:r w:rsidRPr="00681B65">
        <w:rPr>
          <w:rFonts w:ascii="Times New Roman" w:eastAsia="Arial" w:hAnsi="Times New Roman" w:cs="Times New Roman"/>
          <w:sz w:val="20"/>
          <w:szCs w:val="20"/>
        </w:rPr>
        <w:t xml:space="preserve"> </w:t>
      </w:r>
      <w:proofErr w:type="spellStart"/>
      <w:r w:rsidRPr="00681B65">
        <w:rPr>
          <w:rFonts w:ascii="Times New Roman" w:eastAsia="Arial" w:hAnsi="Times New Roman" w:cs="Times New Roman"/>
          <w:sz w:val="20"/>
          <w:szCs w:val="20"/>
        </w:rPr>
        <w:t>laboratorium</w:t>
      </w:r>
      <w:proofErr w:type="spellEnd"/>
      <w:r w:rsidRPr="00681B65">
        <w:rPr>
          <w:rFonts w:ascii="Times New Roman" w:eastAsia="Arial" w:hAnsi="Times New Roman" w:cs="Times New Roman"/>
          <w:sz w:val="20"/>
          <w:szCs w:val="20"/>
        </w:rPr>
        <w:t xml:space="preserve"> </w:t>
      </w:r>
      <w:proofErr w:type="spellStart"/>
      <w:r w:rsidRPr="00681B65">
        <w:rPr>
          <w:rFonts w:ascii="Times New Roman" w:eastAsia="Arial" w:hAnsi="Times New Roman" w:cs="Times New Roman"/>
          <w:sz w:val="20"/>
          <w:szCs w:val="20"/>
        </w:rPr>
        <w:t>ini</w:t>
      </w:r>
      <w:proofErr w:type="spellEnd"/>
      <w:r w:rsidRPr="00681B65">
        <w:rPr>
          <w:rFonts w:ascii="Times New Roman" w:eastAsia="Arial" w:hAnsi="Times New Roman" w:cs="Times New Roman"/>
          <w:sz w:val="20"/>
          <w:szCs w:val="20"/>
        </w:rPr>
        <w:t xml:space="preserve"> </w:t>
      </w:r>
      <w:proofErr w:type="spellStart"/>
      <w:r w:rsidRPr="00681B65">
        <w:rPr>
          <w:rFonts w:ascii="Times New Roman" w:eastAsia="Arial" w:hAnsi="Times New Roman" w:cs="Times New Roman"/>
          <w:sz w:val="20"/>
          <w:szCs w:val="20"/>
        </w:rPr>
        <w:t>menggunakan</w:t>
      </w:r>
      <w:proofErr w:type="spellEnd"/>
      <w:r w:rsidRPr="00681B65">
        <w:rPr>
          <w:rFonts w:ascii="Times New Roman" w:eastAsia="Arial" w:hAnsi="Times New Roman" w:cs="Times New Roman"/>
          <w:sz w:val="20"/>
          <w:szCs w:val="20"/>
        </w:rPr>
        <w:t xml:space="preserve"> </w:t>
      </w:r>
      <w:proofErr w:type="spellStart"/>
      <w:r w:rsidRPr="00681B65">
        <w:rPr>
          <w:rFonts w:ascii="Times New Roman" w:hAnsi="Times New Roman" w:cs="Times New Roman"/>
          <w:sz w:val="20"/>
          <w:szCs w:val="20"/>
        </w:rPr>
        <w:t>Sedimen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Urin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Metode</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Otomatis</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Alat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Dirui</w:t>
      </w:r>
      <w:proofErr w:type="spellEnd"/>
      <w:r w:rsidRPr="00681B65">
        <w:rPr>
          <w:rFonts w:ascii="Times New Roman" w:hAnsi="Times New Roman" w:cs="Times New Roman"/>
          <w:sz w:val="20"/>
          <w:szCs w:val="20"/>
        </w:rPr>
        <w:t xml:space="preserve"> FUS-100</w:t>
      </w:r>
      <w:r w:rsidRPr="00681B65">
        <w:rPr>
          <w:rFonts w:ascii="Times New Roman" w:hAnsi="Times New Roman" w:cs="Times New Roman"/>
          <w:sz w:val="20"/>
          <w:szCs w:val="20"/>
          <w:lang w:val="id-ID"/>
        </w:rPr>
        <w:t>, prosedur pengerj</w:t>
      </w:r>
      <w:r w:rsidR="00BB0130">
        <w:rPr>
          <w:rFonts w:ascii="Times New Roman" w:hAnsi="Times New Roman" w:cs="Times New Roman"/>
          <w:sz w:val="20"/>
          <w:szCs w:val="20"/>
          <w:lang w:val="id-ID"/>
        </w:rPr>
        <w:t>aannya diantaranya mulai melakukan k</w:t>
      </w:r>
      <w:proofErr w:type="spellStart"/>
      <w:r w:rsidR="00BB0130">
        <w:rPr>
          <w:rFonts w:ascii="Times New Roman" w:hAnsi="Times New Roman" w:cs="Times New Roman"/>
          <w:sz w:val="20"/>
          <w:szCs w:val="20"/>
        </w:rPr>
        <w:t>lik</w:t>
      </w:r>
      <w:proofErr w:type="spellEnd"/>
      <w:r w:rsidR="00BB0130">
        <w:rPr>
          <w:rFonts w:ascii="Times New Roman" w:hAnsi="Times New Roman" w:cs="Times New Roman"/>
          <w:sz w:val="20"/>
          <w:szCs w:val="20"/>
        </w:rPr>
        <w:t xml:space="preserve"> </w:t>
      </w:r>
      <w:proofErr w:type="spellStart"/>
      <w:r w:rsidR="00BB0130">
        <w:rPr>
          <w:rFonts w:ascii="Times New Roman" w:hAnsi="Times New Roman" w:cs="Times New Roman"/>
          <w:sz w:val="20"/>
          <w:szCs w:val="20"/>
        </w:rPr>
        <w:t>w</w:t>
      </w:r>
      <w:r w:rsidR="006D7E56" w:rsidRPr="00BB0130">
        <w:rPr>
          <w:rFonts w:ascii="Times New Roman" w:hAnsi="Times New Roman" w:cs="Times New Roman"/>
          <w:sz w:val="20"/>
          <w:szCs w:val="20"/>
        </w:rPr>
        <w:t>orklist</w:t>
      </w:r>
      <w:proofErr w:type="spellEnd"/>
      <w:r w:rsidR="00BB0130">
        <w:rPr>
          <w:rFonts w:ascii="Times New Roman" w:hAnsi="Times New Roman" w:cs="Times New Roman"/>
          <w:sz w:val="20"/>
          <w:szCs w:val="20"/>
          <w:lang w:val="id-ID"/>
        </w:rPr>
        <w:t xml:space="preserve">, </w:t>
      </w:r>
      <w:proofErr w:type="spellStart"/>
      <w:r w:rsidR="00BB0130">
        <w:rPr>
          <w:rFonts w:ascii="Times New Roman" w:hAnsi="Times New Roman" w:cs="Times New Roman"/>
          <w:sz w:val="20"/>
          <w:szCs w:val="20"/>
        </w:rPr>
        <w:t>mem</w:t>
      </w:r>
      <w:r w:rsidR="006D7E56" w:rsidRPr="00BB0130">
        <w:rPr>
          <w:rFonts w:ascii="Times New Roman" w:hAnsi="Times New Roman" w:cs="Times New Roman"/>
          <w:sz w:val="20"/>
          <w:szCs w:val="20"/>
        </w:rPr>
        <w:t>asukkan</w:t>
      </w:r>
      <w:proofErr w:type="spellEnd"/>
      <w:r w:rsidR="006D7E56" w:rsidRPr="00BB0130">
        <w:rPr>
          <w:rFonts w:ascii="Times New Roman" w:hAnsi="Times New Roman" w:cs="Times New Roman"/>
          <w:sz w:val="20"/>
          <w:szCs w:val="20"/>
        </w:rPr>
        <w:t xml:space="preserve"> data sample</w:t>
      </w:r>
      <w:r w:rsidR="00BB0130">
        <w:rPr>
          <w:rFonts w:ascii="Times New Roman" w:hAnsi="Times New Roman" w:cs="Times New Roman"/>
          <w:sz w:val="20"/>
          <w:szCs w:val="20"/>
          <w:lang w:val="id-ID"/>
        </w:rPr>
        <w:t>, apab</w:t>
      </w:r>
      <w:proofErr w:type="spellStart"/>
      <w:r w:rsidR="006D7E56" w:rsidRPr="00BB0130">
        <w:rPr>
          <w:rFonts w:ascii="Times New Roman" w:hAnsi="Times New Roman" w:cs="Times New Roman"/>
          <w:sz w:val="20"/>
          <w:szCs w:val="20"/>
        </w:rPr>
        <w:t>ila</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sudah</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klik</w:t>
      </w:r>
      <w:proofErr w:type="spellEnd"/>
      <w:r w:rsidR="006D7E56" w:rsidRPr="00BB0130">
        <w:rPr>
          <w:rFonts w:ascii="Times New Roman" w:hAnsi="Times New Roman" w:cs="Times New Roman"/>
          <w:sz w:val="20"/>
          <w:szCs w:val="20"/>
        </w:rPr>
        <w:t xml:space="preserve"> Add</w:t>
      </w:r>
      <w:r w:rsidR="00BB0130">
        <w:rPr>
          <w:rFonts w:ascii="Times New Roman" w:hAnsi="Times New Roman" w:cs="Times New Roman"/>
          <w:sz w:val="20"/>
          <w:szCs w:val="20"/>
          <w:lang w:val="id-ID"/>
        </w:rPr>
        <w:t xml:space="preserve">, </w:t>
      </w:r>
      <w:proofErr w:type="spellStart"/>
      <w:r w:rsidR="00BB0130">
        <w:rPr>
          <w:rFonts w:ascii="Times New Roman" w:hAnsi="Times New Roman" w:cs="Times New Roman"/>
          <w:sz w:val="20"/>
          <w:szCs w:val="20"/>
        </w:rPr>
        <w:t>mem</w:t>
      </w:r>
      <w:r w:rsidR="006D7E56" w:rsidRPr="00BB0130">
        <w:rPr>
          <w:rFonts w:ascii="Times New Roman" w:hAnsi="Times New Roman" w:cs="Times New Roman"/>
          <w:sz w:val="20"/>
          <w:szCs w:val="20"/>
        </w:rPr>
        <w:t>asukkan</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rak</w:t>
      </w:r>
      <w:proofErr w:type="spellEnd"/>
      <w:r w:rsidR="006D7E56" w:rsidRPr="00BB0130">
        <w:rPr>
          <w:rFonts w:ascii="Times New Roman" w:hAnsi="Times New Roman" w:cs="Times New Roman"/>
          <w:sz w:val="20"/>
          <w:szCs w:val="20"/>
        </w:rPr>
        <w:t xml:space="preserve"> yang </w:t>
      </w:r>
      <w:proofErr w:type="spellStart"/>
      <w:r w:rsidR="006D7E56" w:rsidRPr="00BB0130">
        <w:rPr>
          <w:rFonts w:ascii="Times New Roman" w:hAnsi="Times New Roman" w:cs="Times New Roman"/>
          <w:sz w:val="20"/>
          <w:szCs w:val="20"/>
        </w:rPr>
        <w:t>sudah</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berisi</w:t>
      </w:r>
      <w:proofErr w:type="spellEnd"/>
      <w:r w:rsidR="006D7E56" w:rsidRPr="00BB0130">
        <w:rPr>
          <w:rFonts w:ascii="Times New Roman" w:hAnsi="Times New Roman" w:cs="Times New Roman"/>
          <w:sz w:val="20"/>
          <w:szCs w:val="20"/>
        </w:rPr>
        <w:t xml:space="preserve"> sample </w:t>
      </w:r>
      <w:proofErr w:type="spellStart"/>
      <w:r w:rsidR="006D7E56" w:rsidRPr="00BB0130">
        <w:rPr>
          <w:rFonts w:ascii="Times New Roman" w:hAnsi="Times New Roman" w:cs="Times New Roman"/>
          <w:sz w:val="20"/>
          <w:szCs w:val="20"/>
        </w:rPr>
        <w:t>urin</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dalam</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tabung</w:t>
      </w:r>
      <w:proofErr w:type="spellEnd"/>
      <w:r w:rsidR="00BB0130">
        <w:rPr>
          <w:rFonts w:ascii="Times New Roman" w:hAnsi="Times New Roman" w:cs="Times New Roman"/>
          <w:sz w:val="20"/>
          <w:szCs w:val="20"/>
          <w:lang w:val="id-ID"/>
        </w:rPr>
        <w:t>. Selanjutnya k</w:t>
      </w:r>
      <w:proofErr w:type="spellStart"/>
      <w:r w:rsidR="00BB0130">
        <w:rPr>
          <w:rFonts w:ascii="Times New Roman" w:hAnsi="Times New Roman" w:cs="Times New Roman"/>
          <w:sz w:val="20"/>
          <w:szCs w:val="20"/>
        </w:rPr>
        <w:t>lik</w:t>
      </w:r>
      <w:proofErr w:type="spellEnd"/>
      <w:r w:rsidR="00BB0130">
        <w:rPr>
          <w:rFonts w:ascii="Times New Roman" w:hAnsi="Times New Roman" w:cs="Times New Roman"/>
          <w:sz w:val="20"/>
          <w:szCs w:val="20"/>
        </w:rPr>
        <w:t xml:space="preserve"> s</w:t>
      </w:r>
      <w:r w:rsidR="006D7E56" w:rsidRPr="00BB0130">
        <w:rPr>
          <w:rFonts w:ascii="Times New Roman" w:hAnsi="Times New Roman" w:cs="Times New Roman"/>
          <w:sz w:val="20"/>
          <w:szCs w:val="20"/>
        </w:rPr>
        <w:t xml:space="preserve">tart </w:t>
      </w:r>
      <w:proofErr w:type="spellStart"/>
      <w:r w:rsidR="006D7E56" w:rsidRPr="00BB0130">
        <w:rPr>
          <w:rFonts w:ascii="Times New Roman" w:hAnsi="Times New Roman" w:cs="Times New Roman"/>
          <w:sz w:val="20"/>
          <w:szCs w:val="20"/>
        </w:rPr>
        <w:t>untuk</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memulai</w:t>
      </w:r>
      <w:proofErr w:type="spellEnd"/>
      <w:r w:rsidR="00BB0130">
        <w:rPr>
          <w:rFonts w:ascii="Times New Roman" w:hAnsi="Times New Roman" w:cs="Times New Roman"/>
          <w:sz w:val="20"/>
          <w:szCs w:val="20"/>
          <w:lang w:val="id-ID"/>
        </w:rPr>
        <w:t>, Selanjutnya h</w:t>
      </w:r>
      <w:proofErr w:type="spellStart"/>
      <w:r w:rsidR="006D7E56" w:rsidRPr="00BB0130">
        <w:rPr>
          <w:rFonts w:ascii="Times New Roman" w:hAnsi="Times New Roman" w:cs="Times New Roman"/>
          <w:sz w:val="20"/>
          <w:szCs w:val="20"/>
        </w:rPr>
        <w:t>asil</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akan</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tampil</w:t>
      </w:r>
      <w:proofErr w:type="spellEnd"/>
      <w:r w:rsidR="006D7E56" w:rsidRPr="00BB0130">
        <w:rPr>
          <w:rFonts w:ascii="Times New Roman" w:hAnsi="Times New Roman" w:cs="Times New Roman"/>
          <w:sz w:val="20"/>
          <w:szCs w:val="20"/>
        </w:rPr>
        <w:t xml:space="preserve"> di test result</w:t>
      </w:r>
      <w:r w:rsidR="00BB0130">
        <w:rPr>
          <w:rFonts w:ascii="Times New Roman" w:hAnsi="Times New Roman" w:cs="Times New Roman"/>
          <w:sz w:val="20"/>
          <w:szCs w:val="20"/>
          <w:lang w:val="id-ID"/>
        </w:rPr>
        <w:t xml:space="preserve">, </w:t>
      </w:r>
      <w:proofErr w:type="spellStart"/>
      <w:r w:rsidR="0034682E">
        <w:rPr>
          <w:rFonts w:ascii="Times New Roman" w:hAnsi="Times New Roman" w:cs="Times New Roman"/>
          <w:sz w:val="20"/>
          <w:szCs w:val="20"/>
        </w:rPr>
        <w:t>h</w:t>
      </w:r>
      <w:r w:rsidR="006D7E56" w:rsidRPr="00BB0130">
        <w:rPr>
          <w:rFonts w:ascii="Times New Roman" w:hAnsi="Times New Roman" w:cs="Times New Roman"/>
          <w:sz w:val="20"/>
          <w:szCs w:val="20"/>
        </w:rPr>
        <w:t>asil</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akan</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otomatis</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dilaporkan</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oleh</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alat</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dalam</w:t>
      </w:r>
      <w:proofErr w:type="spellEnd"/>
      <w:r w:rsidR="006D7E56" w:rsidRPr="00BB0130">
        <w:rPr>
          <w:rFonts w:ascii="Times New Roman" w:hAnsi="Times New Roman" w:cs="Times New Roman"/>
          <w:sz w:val="20"/>
          <w:szCs w:val="20"/>
        </w:rPr>
        <w:t xml:space="preserve"> </w:t>
      </w:r>
      <w:proofErr w:type="spellStart"/>
      <w:r w:rsidR="006D7E56" w:rsidRPr="00BB0130">
        <w:rPr>
          <w:rFonts w:ascii="Times New Roman" w:hAnsi="Times New Roman" w:cs="Times New Roman"/>
          <w:sz w:val="20"/>
          <w:szCs w:val="20"/>
        </w:rPr>
        <w:t>satuan</w:t>
      </w:r>
      <w:proofErr w:type="spellEnd"/>
      <w:r w:rsidR="006D7E56" w:rsidRPr="00BB0130">
        <w:rPr>
          <w:rFonts w:ascii="Times New Roman" w:hAnsi="Times New Roman" w:cs="Times New Roman"/>
          <w:sz w:val="20"/>
          <w:szCs w:val="20"/>
        </w:rPr>
        <w:t xml:space="preserve"> </w:t>
      </w:r>
      <w:bookmarkStart w:id="1" w:name="_Hlk43126864"/>
      <w:r w:rsidR="006D7E56" w:rsidRPr="00BB0130">
        <w:rPr>
          <w:rFonts w:ascii="Times New Roman" w:hAnsi="Times New Roman" w:cs="Times New Roman"/>
          <w:sz w:val="20"/>
          <w:szCs w:val="20"/>
        </w:rPr>
        <w:t>LPF/LPK (low Power Field/</w:t>
      </w:r>
      <w:proofErr w:type="spellStart"/>
      <w:r w:rsidR="006D7E56" w:rsidRPr="00BB0130">
        <w:rPr>
          <w:rFonts w:ascii="Times New Roman" w:hAnsi="Times New Roman" w:cs="Times New Roman"/>
          <w:sz w:val="20"/>
          <w:szCs w:val="20"/>
        </w:rPr>
        <w:t>Lapangan</w:t>
      </w:r>
      <w:proofErr w:type="spellEnd"/>
      <w:r w:rsidR="006D7E56" w:rsidRPr="00BB0130">
        <w:rPr>
          <w:rFonts w:ascii="Times New Roman" w:hAnsi="Times New Roman" w:cs="Times New Roman"/>
          <w:sz w:val="20"/>
          <w:szCs w:val="20"/>
        </w:rPr>
        <w:t xml:space="preserve"> Pandang Kecil </w:t>
      </w:r>
      <w:bookmarkEnd w:id="1"/>
      <w:proofErr w:type="spellStart"/>
      <w:r w:rsidR="006D7E56" w:rsidRPr="00BB0130">
        <w:rPr>
          <w:rFonts w:ascii="Times New Roman" w:hAnsi="Times New Roman" w:cs="Times New Roman"/>
          <w:sz w:val="20"/>
          <w:szCs w:val="20"/>
        </w:rPr>
        <w:t>atau</w:t>
      </w:r>
      <w:proofErr w:type="spellEnd"/>
      <w:r w:rsidR="006D7E56" w:rsidRPr="00BB0130">
        <w:rPr>
          <w:rFonts w:ascii="Times New Roman" w:hAnsi="Times New Roman" w:cs="Times New Roman"/>
          <w:sz w:val="20"/>
          <w:szCs w:val="20"/>
        </w:rPr>
        <w:t xml:space="preserve"> </w:t>
      </w:r>
      <w:bookmarkStart w:id="2" w:name="_Hlk43126846"/>
      <w:r w:rsidR="006D7E56" w:rsidRPr="00BB0130">
        <w:rPr>
          <w:rFonts w:ascii="Times New Roman" w:hAnsi="Times New Roman" w:cs="Times New Roman"/>
          <w:sz w:val="20"/>
          <w:szCs w:val="20"/>
        </w:rPr>
        <w:t>HPF/LPB (High Power Field/</w:t>
      </w:r>
      <w:proofErr w:type="spellStart"/>
      <w:r w:rsidR="006D7E56" w:rsidRPr="00BB0130">
        <w:rPr>
          <w:rFonts w:ascii="Times New Roman" w:hAnsi="Times New Roman" w:cs="Times New Roman"/>
          <w:sz w:val="20"/>
          <w:szCs w:val="20"/>
        </w:rPr>
        <w:t>Lapangan</w:t>
      </w:r>
      <w:proofErr w:type="spellEnd"/>
      <w:r w:rsidR="006D7E56" w:rsidRPr="00BB0130">
        <w:rPr>
          <w:rFonts w:ascii="Times New Roman" w:hAnsi="Times New Roman" w:cs="Times New Roman"/>
          <w:sz w:val="20"/>
          <w:szCs w:val="20"/>
        </w:rPr>
        <w:t xml:space="preserve"> Pandang </w:t>
      </w:r>
      <w:proofErr w:type="spellStart"/>
      <w:r w:rsidR="006D7E56" w:rsidRPr="00BB0130">
        <w:rPr>
          <w:rFonts w:ascii="Times New Roman" w:hAnsi="Times New Roman" w:cs="Times New Roman"/>
          <w:sz w:val="20"/>
          <w:szCs w:val="20"/>
        </w:rPr>
        <w:t>Besar</w:t>
      </w:r>
      <w:proofErr w:type="spellEnd"/>
      <w:r w:rsidR="006D7E56" w:rsidRPr="00BB0130">
        <w:rPr>
          <w:rFonts w:ascii="Times New Roman" w:hAnsi="Times New Roman" w:cs="Times New Roman"/>
          <w:sz w:val="20"/>
          <w:szCs w:val="20"/>
        </w:rPr>
        <w:t>)</w:t>
      </w:r>
      <w:bookmarkEnd w:id="2"/>
    </w:p>
    <w:p w:rsidR="000B056D" w:rsidRDefault="00FA11C4" w:rsidP="000B056D">
      <w:pPr>
        <w:spacing w:after="0" w:line="240" w:lineRule="auto"/>
        <w:jc w:val="both"/>
        <w:rPr>
          <w:rFonts w:ascii="Times New Roman" w:eastAsia="Arial" w:hAnsi="Times New Roman" w:cs="Times New Roman"/>
          <w:b/>
          <w:sz w:val="20"/>
          <w:szCs w:val="20"/>
        </w:rPr>
      </w:pPr>
      <w:r w:rsidRPr="00681B65">
        <w:rPr>
          <w:rFonts w:ascii="Times New Roman" w:eastAsia="Arial" w:hAnsi="Times New Roman" w:cs="Times New Roman"/>
          <w:b/>
          <w:sz w:val="20"/>
          <w:szCs w:val="20"/>
        </w:rPr>
        <w:t>Pengolahan dan analisis data</w:t>
      </w:r>
    </w:p>
    <w:p w:rsidR="00F21037" w:rsidRPr="000B056D" w:rsidRDefault="006D7E56" w:rsidP="000B056D">
      <w:pPr>
        <w:spacing w:after="0" w:line="240" w:lineRule="auto"/>
        <w:ind w:firstLine="426"/>
        <w:jc w:val="both"/>
        <w:rPr>
          <w:rFonts w:ascii="Times New Roman" w:eastAsia="Arial" w:hAnsi="Times New Roman" w:cs="Times New Roman"/>
          <w:b/>
          <w:sz w:val="20"/>
          <w:szCs w:val="20"/>
        </w:rPr>
      </w:pPr>
      <w:r w:rsidRPr="00681B65">
        <w:rPr>
          <w:rFonts w:ascii="Times New Roman" w:hAnsi="Times New Roman" w:cs="Times New Roman"/>
          <w:sz w:val="20"/>
          <w:szCs w:val="20"/>
        </w:rPr>
        <w:t>Data yang telah didapatkan merupakan data primer hasil pemeriksaan Alat Dirui FUS-100</w:t>
      </w:r>
      <w:r w:rsidR="00F21037" w:rsidRPr="00681B65">
        <w:rPr>
          <w:rFonts w:ascii="Times New Roman" w:hAnsi="Times New Roman" w:cs="Times New Roman"/>
          <w:sz w:val="20"/>
          <w:szCs w:val="20"/>
        </w:rPr>
        <w:t>.</w:t>
      </w:r>
      <w:r w:rsidRPr="00681B65">
        <w:rPr>
          <w:rFonts w:ascii="Times New Roman" w:hAnsi="Times New Roman" w:cs="Times New Roman"/>
          <w:sz w:val="20"/>
          <w:szCs w:val="20"/>
        </w:rPr>
        <w:t xml:space="preserve"> Data yang dilaporkan dilakukan pengolahan </w:t>
      </w:r>
      <w:r w:rsidRPr="00681B65">
        <w:rPr>
          <w:rFonts w:ascii="Times New Roman" w:hAnsi="Times New Roman" w:cs="Times New Roman"/>
          <w:sz w:val="20"/>
          <w:szCs w:val="20"/>
        </w:rPr>
        <w:lastRenderedPageBreak/>
        <w:t xml:space="preserve">dengan penginputan, editing, tabulasi dan analisis. </w:t>
      </w:r>
      <w:r w:rsidR="00F21037" w:rsidRPr="00681B65">
        <w:rPr>
          <w:rFonts w:ascii="Times New Roman" w:hAnsi="Times New Roman" w:cs="Times New Roman"/>
          <w:sz w:val="20"/>
          <w:szCs w:val="20"/>
        </w:rPr>
        <w:t xml:space="preserve"> Data yang diperoleh pada </w:t>
      </w:r>
      <w:r w:rsidRPr="00681B65">
        <w:rPr>
          <w:rFonts w:ascii="Times New Roman" w:hAnsi="Times New Roman" w:cs="Times New Roman"/>
          <w:sz w:val="20"/>
          <w:szCs w:val="20"/>
        </w:rPr>
        <w:t>dilakukan analisis data secara univariat dengan menentukan nilai proporsi dari populasi.</w:t>
      </w:r>
    </w:p>
    <w:p w:rsidR="00E65810" w:rsidRPr="00681B65" w:rsidRDefault="00E65810">
      <w:pPr>
        <w:spacing w:after="0" w:line="240" w:lineRule="auto"/>
        <w:jc w:val="both"/>
        <w:rPr>
          <w:rFonts w:ascii="Times New Roman" w:eastAsia="Arial" w:hAnsi="Times New Roman" w:cs="Times New Roman"/>
          <w:sz w:val="20"/>
          <w:szCs w:val="20"/>
        </w:rPr>
      </w:pPr>
    </w:p>
    <w:p w:rsidR="00E65810" w:rsidRPr="00681B65" w:rsidRDefault="00FA11C4">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t xml:space="preserve">HASIL </w:t>
      </w:r>
    </w:p>
    <w:p w:rsidR="00E06569" w:rsidRPr="00681B65" w:rsidRDefault="00EA4ABC" w:rsidP="00E06569">
      <w:pPr>
        <w:pStyle w:val="ListParagraph"/>
        <w:spacing w:after="0" w:line="240" w:lineRule="auto"/>
        <w:ind w:left="0" w:firstLine="425"/>
        <w:jc w:val="both"/>
        <w:rPr>
          <w:rFonts w:ascii="Times New Roman" w:hAnsi="Times New Roman" w:cs="Times New Roman"/>
          <w:color w:val="000000" w:themeColor="text1"/>
          <w:sz w:val="20"/>
          <w:szCs w:val="20"/>
          <w:lang w:val="id-ID"/>
        </w:rPr>
      </w:pPr>
      <w:r w:rsidRPr="00681B65">
        <w:rPr>
          <w:rFonts w:ascii="Times New Roman" w:hAnsi="Times New Roman" w:cs="Times New Roman"/>
          <w:color w:val="000000" w:themeColor="text1"/>
          <w:sz w:val="20"/>
          <w:szCs w:val="20"/>
          <w:lang w:val="id-ID"/>
        </w:rPr>
        <w:t xml:space="preserve">Penelitian </w:t>
      </w:r>
      <w:r w:rsidR="00E70B17" w:rsidRPr="00681B65">
        <w:rPr>
          <w:rFonts w:ascii="Times New Roman" w:hAnsi="Times New Roman" w:cs="Times New Roman"/>
          <w:color w:val="000000" w:themeColor="text1"/>
          <w:sz w:val="20"/>
          <w:szCs w:val="20"/>
          <w:lang w:val="id-ID"/>
        </w:rPr>
        <w:t xml:space="preserve">ini diperoleh </w:t>
      </w:r>
      <w:r w:rsidR="00E06569" w:rsidRPr="00681B65">
        <w:rPr>
          <w:rFonts w:ascii="Times New Roman" w:hAnsi="Times New Roman" w:cs="Times New Roman"/>
          <w:color w:val="000000" w:themeColor="text1"/>
          <w:sz w:val="20"/>
          <w:szCs w:val="20"/>
          <w:lang w:val="id-ID"/>
        </w:rPr>
        <w:t xml:space="preserve">deskripsi </w:t>
      </w:r>
      <w:r w:rsidRPr="00681B65">
        <w:rPr>
          <w:rFonts w:ascii="Times New Roman" w:hAnsi="Times New Roman" w:cs="Times New Roman"/>
          <w:color w:val="000000" w:themeColor="text1"/>
          <w:sz w:val="20"/>
          <w:szCs w:val="20"/>
          <w:lang w:val="id-ID"/>
        </w:rPr>
        <w:t xml:space="preserve">parameter </w:t>
      </w:r>
      <w:r w:rsidR="00E70B17" w:rsidRPr="00681B65">
        <w:rPr>
          <w:rFonts w:ascii="Times New Roman" w:hAnsi="Times New Roman" w:cs="Times New Roman"/>
          <w:color w:val="000000" w:themeColor="text1"/>
          <w:sz w:val="20"/>
          <w:szCs w:val="20"/>
        </w:rPr>
        <w:t>yang</w:t>
      </w:r>
      <w:r w:rsidR="00E70B17" w:rsidRPr="00681B65">
        <w:rPr>
          <w:rFonts w:ascii="Times New Roman" w:hAnsi="Times New Roman" w:cs="Times New Roman"/>
          <w:color w:val="000000" w:themeColor="text1"/>
          <w:sz w:val="20"/>
          <w:szCs w:val="20"/>
          <w:lang w:val="id-ID"/>
        </w:rPr>
        <w:t xml:space="preserve"> dilakukan </w:t>
      </w:r>
      <w:r w:rsidRPr="00681B65">
        <w:rPr>
          <w:rFonts w:ascii="Times New Roman" w:hAnsi="Times New Roman" w:cs="Times New Roman"/>
          <w:color w:val="000000" w:themeColor="text1"/>
          <w:sz w:val="20"/>
          <w:szCs w:val="20"/>
          <w:lang w:val="id-ID"/>
        </w:rPr>
        <w:t>pemeriksaan</w:t>
      </w:r>
      <w:r w:rsidR="00E70B17" w:rsidRPr="00681B65">
        <w:rPr>
          <w:rFonts w:ascii="Times New Roman" w:hAnsi="Times New Roman" w:cs="Times New Roman"/>
          <w:color w:val="000000" w:themeColor="text1"/>
          <w:sz w:val="20"/>
          <w:szCs w:val="20"/>
          <w:lang w:val="id-ID"/>
        </w:rPr>
        <w:t xml:space="preserve"> dengan</w:t>
      </w:r>
      <w:r w:rsidRPr="00681B65">
        <w:rPr>
          <w:rFonts w:ascii="Times New Roman" w:hAnsi="Times New Roman" w:cs="Times New Roman"/>
          <w:color w:val="000000" w:themeColor="text1"/>
          <w:sz w:val="20"/>
          <w:szCs w:val="20"/>
          <w:lang w:val="id-ID"/>
        </w:rPr>
        <w:t xml:space="preserve"> Dirui FUS-100 </w:t>
      </w:r>
      <w:r w:rsidR="00141AA8" w:rsidRPr="00681B65">
        <w:rPr>
          <w:rFonts w:ascii="Times New Roman" w:hAnsi="Times New Roman" w:cs="Times New Roman"/>
          <w:color w:val="000000" w:themeColor="text1"/>
          <w:sz w:val="20"/>
          <w:szCs w:val="20"/>
          <w:lang w:val="id-ID"/>
        </w:rPr>
        <w:t>pada</w:t>
      </w:r>
      <w:r w:rsidR="00DB2510" w:rsidRPr="00681B65">
        <w:rPr>
          <w:rFonts w:ascii="Times New Roman" w:hAnsi="Times New Roman" w:cs="Times New Roman"/>
          <w:color w:val="000000" w:themeColor="text1"/>
          <w:sz w:val="20"/>
          <w:szCs w:val="20"/>
          <w:lang w:val="id-ID"/>
        </w:rPr>
        <w:t xml:space="preserve"> Tabel</w:t>
      </w:r>
      <w:r w:rsidR="00141AA8" w:rsidRPr="00681B65">
        <w:rPr>
          <w:rFonts w:ascii="Times New Roman" w:hAnsi="Times New Roman" w:cs="Times New Roman"/>
          <w:color w:val="000000" w:themeColor="text1"/>
          <w:sz w:val="20"/>
          <w:szCs w:val="20"/>
          <w:lang w:val="id-ID"/>
        </w:rPr>
        <w:t xml:space="preserve"> </w:t>
      </w:r>
      <w:r w:rsidR="00E06569" w:rsidRPr="00681B65">
        <w:rPr>
          <w:rFonts w:ascii="Times New Roman" w:hAnsi="Times New Roman" w:cs="Times New Roman"/>
          <w:color w:val="000000" w:themeColor="text1"/>
          <w:sz w:val="20"/>
          <w:szCs w:val="20"/>
          <w:lang w:val="id-ID"/>
        </w:rPr>
        <w:t>0</w:t>
      </w:r>
      <w:r w:rsidR="00141AA8" w:rsidRPr="00681B65">
        <w:rPr>
          <w:rFonts w:ascii="Times New Roman" w:hAnsi="Times New Roman" w:cs="Times New Roman"/>
          <w:color w:val="000000" w:themeColor="text1"/>
          <w:sz w:val="20"/>
          <w:szCs w:val="20"/>
          <w:lang w:val="id-ID"/>
        </w:rPr>
        <w:t xml:space="preserve">1 </w:t>
      </w:r>
      <w:r w:rsidRPr="00681B65">
        <w:rPr>
          <w:rFonts w:ascii="Times New Roman" w:hAnsi="Times New Roman" w:cs="Times New Roman"/>
          <w:color w:val="000000" w:themeColor="text1"/>
          <w:sz w:val="20"/>
          <w:szCs w:val="20"/>
          <w:lang w:val="id-ID"/>
        </w:rPr>
        <w:t xml:space="preserve">menunjukkan terdapat 3 parameter </w:t>
      </w:r>
      <w:r w:rsidR="00DB2510" w:rsidRPr="00681B65">
        <w:rPr>
          <w:rFonts w:ascii="Times New Roman" w:hAnsi="Times New Roman" w:cs="Times New Roman"/>
          <w:color w:val="000000" w:themeColor="text1"/>
          <w:sz w:val="20"/>
          <w:szCs w:val="20"/>
          <w:lang w:val="id-ID"/>
        </w:rPr>
        <w:t>sebagai indikator</w:t>
      </w:r>
      <w:r w:rsidR="00E70B17" w:rsidRPr="00681B65">
        <w:rPr>
          <w:rFonts w:ascii="Times New Roman" w:hAnsi="Times New Roman" w:cs="Times New Roman"/>
          <w:color w:val="000000" w:themeColor="text1"/>
          <w:sz w:val="20"/>
          <w:szCs w:val="20"/>
          <w:lang w:val="id-ID"/>
        </w:rPr>
        <w:t xml:space="preserve"> ditandai terjadinya</w:t>
      </w:r>
      <w:r w:rsidR="00DB2510" w:rsidRPr="00681B65">
        <w:rPr>
          <w:rFonts w:ascii="Times New Roman" w:hAnsi="Times New Roman" w:cs="Times New Roman"/>
          <w:color w:val="000000" w:themeColor="text1"/>
          <w:sz w:val="20"/>
          <w:szCs w:val="20"/>
          <w:lang w:val="id-ID"/>
        </w:rPr>
        <w:t xml:space="preserve"> ISK yaitu sel eritrosit, leukosit dan Bacteria. Hasil alat ini didapatkan bahwa jumlah sel </w:t>
      </w:r>
      <w:r w:rsidR="00610A27" w:rsidRPr="00681B65">
        <w:rPr>
          <w:rFonts w:ascii="Times New Roman" w:hAnsi="Times New Roman" w:cs="Times New Roman"/>
          <w:color w:val="000000" w:themeColor="text1"/>
          <w:sz w:val="20"/>
          <w:szCs w:val="20"/>
          <w:lang w:val="id-ID"/>
        </w:rPr>
        <w:t xml:space="preserve">eritrosit memiliki </w:t>
      </w:r>
      <w:r w:rsidR="00CC6784" w:rsidRPr="00681B65">
        <w:rPr>
          <w:rFonts w:ascii="Times New Roman" w:hAnsi="Times New Roman" w:cs="Times New Roman"/>
          <w:color w:val="000000" w:themeColor="text1"/>
          <w:sz w:val="20"/>
          <w:szCs w:val="20"/>
          <w:lang w:val="id-ID"/>
        </w:rPr>
        <w:t xml:space="preserve">nilai maksimun 189 </w:t>
      </w:r>
      <w:r w:rsidR="00E70B17" w:rsidRPr="00681B65">
        <w:rPr>
          <w:rFonts w:ascii="Times New Roman" w:hAnsi="Times New Roman" w:cs="Times New Roman"/>
          <w:color w:val="000000" w:themeColor="text1"/>
          <w:sz w:val="20"/>
          <w:szCs w:val="20"/>
          <w:lang w:val="id-ID"/>
        </w:rPr>
        <w:t xml:space="preserve">HPF </w:t>
      </w:r>
      <w:r w:rsidR="00CC6784" w:rsidRPr="00681B65">
        <w:rPr>
          <w:rFonts w:ascii="Times New Roman" w:hAnsi="Times New Roman" w:cs="Times New Roman"/>
          <w:color w:val="000000" w:themeColor="text1"/>
          <w:sz w:val="20"/>
          <w:szCs w:val="20"/>
          <w:lang w:val="id-ID"/>
        </w:rPr>
        <w:t xml:space="preserve">hampir semua sampel mengalami peningkatan dari nilai normal (0-3). Nilai sel leukosit yang terdeteksi juga menunjukkan nilai tinggi </w:t>
      </w:r>
      <w:r w:rsidR="00610A27" w:rsidRPr="00681B65">
        <w:rPr>
          <w:rFonts w:ascii="Times New Roman" w:hAnsi="Times New Roman" w:cs="Times New Roman"/>
          <w:color w:val="000000"/>
          <w:sz w:val="20"/>
          <w:szCs w:val="20"/>
        </w:rPr>
        <w:t>254</w:t>
      </w:r>
      <w:r w:rsidR="00610A27" w:rsidRPr="00681B65">
        <w:rPr>
          <w:rFonts w:ascii="Times New Roman" w:hAnsi="Times New Roman" w:cs="Times New Roman"/>
          <w:color w:val="000000"/>
          <w:sz w:val="20"/>
          <w:szCs w:val="20"/>
          <w:lang w:val="id-ID"/>
        </w:rPr>
        <w:t xml:space="preserve"> </w:t>
      </w:r>
      <w:r w:rsidR="00610A27" w:rsidRPr="00681B65">
        <w:rPr>
          <w:rFonts w:ascii="Times New Roman" w:hAnsi="Times New Roman" w:cs="Times New Roman"/>
          <w:color w:val="000000" w:themeColor="text1"/>
          <w:sz w:val="20"/>
          <w:szCs w:val="20"/>
          <w:lang w:val="id-ID"/>
        </w:rPr>
        <w:t xml:space="preserve">HPF </w:t>
      </w:r>
      <w:r w:rsidR="00CC6784" w:rsidRPr="00681B65">
        <w:rPr>
          <w:rFonts w:ascii="Times New Roman" w:hAnsi="Times New Roman" w:cs="Times New Roman"/>
          <w:color w:val="000000" w:themeColor="text1"/>
          <w:sz w:val="20"/>
          <w:szCs w:val="20"/>
          <w:lang w:val="id-ID"/>
        </w:rPr>
        <w:t xml:space="preserve">dari nilai normal (0-4). Begitu juga jumlah sel bakteri yang ditemukan dalam pemeriksaan alat ini memiliki nilai tertinggi 12 </w:t>
      </w:r>
      <w:r w:rsidR="00610A27" w:rsidRPr="00681B65">
        <w:rPr>
          <w:rFonts w:ascii="Times New Roman" w:hAnsi="Times New Roman" w:cs="Times New Roman"/>
          <w:color w:val="000000" w:themeColor="text1"/>
          <w:sz w:val="20"/>
          <w:szCs w:val="20"/>
          <w:lang w:val="id-ID"/>
        </w:rPr>
        <w:t xml:space="preserve">HPF  </w:t>
      </w:r>
      <w:r w:rsidR="00CC6784" w:rsidRPr="00681B65">
        <w:rPr>
          <w:rFonts w:ascii="Times New Roman" w:hAnsi="Times New Roman" w:cs="Times New Roman"/>
          <w:color w:val="000000" w:themeColor="text1"/>
          <w:sz w:val="20"/>
          <w:szCs w:val="20"/>
          <w:lang w:val="id-ID"/>
        </w:rPr>
        <w:t>(0-1) sel.</w:t>
      </w:r>
    </w:p>
    <w:p w:rsidR="00301656" w:rsidRPr="00681B65" w:rsidRDefault="00301656" w:rsidP="00E06569">
      <w:pPr>
        <w:pStyle w:val="ListParagraph"/>
        <w:spacing w:after="0" w:line="240" w:lineRule="auto"/>
        <w:ind w:left="0" w:firstLine="425"/>
        <w:jc w:val="both"/>
        <w:rPr>
          <w:rFonts w:ascii="Times New Roman" w:hAnsi="Times New Roman" w:cs="Times New Roman"/>
          <w:sz w:val="20"/>
          <w:szCs w:val="20"/>
          <w:lang w:val="id-ID"/>
        </w:rPr>
      </w:pPr>
      <w:proofErr w:type="spellStart"/>
      <w:r w:rsidRPr="00681B65">
        <w:rPr>
          <w:rFonts w:ascii="Times New Roman" w:hAnsi="Times New Roman" w:cs="Times New Roman"/>
          <w:sz w:val="20"/>
          <w:szCs w:val="20"/>
        </w:rPr>
        <w:t>Berdasarkan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Tabel</w:t>
      </w:r>
      <w:proofErr w:type="spellEnd"/>
      <w:r w:rsidRPr="00681B65">
        <w:rPr>
          <w:rFonts w:ascii="Times New Roman" w:hAnsi="Times New Roman" w:cs="Times New Roman"/>
          <w:sz w:val="20"/>
          <w:szCs w:val="20"/>
        </w:rPr>
        <w:t xml:space="preserve"> 2 </w:t>
      </w:r>
      <w:proofErr w:type="gramStart"/>
      <w:r w:rsidRPr="00681B65">
        <w:rPr>
          <w:rFonts w:ascii="Times New Roman" w:hAnsi="Times New Roman" w:cs="Times New Roman"/>
          <w:sz w:val="20"/>
          <w:szCs w:val="20"/>
        </w:rPr>
        <w:t>di</w:t>
      </w:r>
      <w:r w:rsidRPr="00681B65">
        <w:rPr>
          <w:rFonts w:ascii="Times New Roman" w:hAnsi="Times New Roman" w:cs="Times New Roman"/>
          <w:sz w:val="20"/>
          <w:szCs w:val="20"/>
          <w:lang w:val="id-ID"/>
        </w:rPr>
        <w:t xml:space="preserve">peroleh </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sebagian</w:t>
      </w:r>
      <w:proofErr w:type="spellEnd"/>
      <w:proofErr w:type="gram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besar</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pasien</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mengalami</w:t>
      </w:r>
      <w:proofErr w:type="spellEnd"/>
      <w:r w:rsidR="00E06569" w:rsidRPr="00681B65">
        <w:rPr>
          <w:rFonts w:ascii="Times New Roman" w:hAnsi="Times New Roman" w:cs="Times New Roman"/>
          <w:sz w:val="20"/>
          <w:szCs w:val="20"/>
        </w:rPr>
        <w:t xml:space="preserve"> </w:t>
      </w:r>
      <w:r w:rsidRPr="00681B65">
        <w:rPr>
          <w:rFonts w:ascii="Times New Roman" w:hAnsi="Times New Roman" w:cs="Times New Roman"/>
          <w:sz w:val="20"/>
          <w:szCs w:val="20"/>
          <w:lang w:val="id-ID"/>
        </w:rPr>
        <w:t xml:space="preserve">hematuria </w:t>
      </w:r>
      <w:proofErr w:type="spellStart"/>
      <w:r w:rsidRPr="00681B65">
        <w:rPr>
          <w:rFonts w:ascii="Times New Roman" w:hAnsi="Times New Roman" w:cs="Times New Roman"/>
          <w:sz w:val="20"/>
          <w:szCs w:val="20"/>
        </w:rPr>
        <w:t>yaitu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sebanyak</w:t>
      </w:r>
      <w:proofErr w:type="spellEnd"/>
      <w:r w:rsidRPr="00681B65">
        <w:rPr>
          <w:rFonts w:ascii="Times New Roman" w:hAnsi="Times New Roman" w:cs="Times New Roman"/>
          <w:sz w:val="20"/>
          <w:szCs w:val="20"/>
        </w:rPr>
        <w:t xml:space="preserve"> 20 orang (67</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memiliki</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jumlah</w:t>
      </w:r>
      <w:proofErr w:type="spellEnd"/>
      <w:r w:rsidRPr="00681B65">
        <w:rPr>
          <w:rFonts w:ascii="Times New Roman" w:hAnsi="Times New Roman" w:cs="Times New Roman"/>
          <w:sz w:val="20"/>
          <w:szCs w:val="20"/>
          <w:lang w:val="id-ID"/>
        </w:rPr>
        <w:t xml:space="preserve"> eritrosit</w:t>
      </w:r>
      <w:r w:rsidRPr="00681B65">
        <w:rPr>
          <w:rFonts w:ascii="Times New Roman" w:hAnsi="Times New Roman" w:cs="Times New Roman"/>
          <w:sz w:val="20"/>
          <w:szCs w:val="20"/>
        </w:rPr>
        <w:t xml:space="preserve"> urine &gt;3 HLP</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Sedangka</w:t>
      </w:r>
      <w:r w:rsidRPr="00681B65">
        <w:rPr>
          <w:rFonts w:ascii="Times New Roman" w:hAnsi="Times New Roman" w:cs="Times New Roman"/>
          <w:sz w:val="20"/>
          <w:szCs w:val="20"/>
        </w:rPr>
        <w:t>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pasien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jumlah</w:t>
      </w:r>
      <w:proofErr w:type="spellEnd"/>
      <w:r w:rsidRPr="00681B65">
        <w:rPr>
          <w:rFonts w:ascii="Times New Roman" w:hAnsi="Times New Roman" w:cs="Times New Roman"/>
          <w:sz w:val="20"/>
          <w:szCs w:val="20"/>
        </w:rPr>
        <w:t xml:space="preserve"> </w:t>
      </w:r>
      <w:r w:rsidRPr="00681B65">
        <w:rPr>
          <w:rFonts w:ascii="Times New Roman" w:hAnsi="Times New Roman" w:cs="Times New Roman"/>
          <w:sz w:val="20"/>
          <w:szCs w:val="20"/>
          <w:lang w:val="id-ID"/>
        </w:rPr>
        <w:t xml:space="preserve">eritrosit </w:t>
      </w:r>
      <w:r w:rsidRPr="00681B65">
        <w:rPr>
          <w:rFonts w:ascii="Times New Roman" w:hAnsi="Times New Roman" w:cs="Times New Roman"/>
          <w:sz w:val="20"/>
          <w:szCs w:val="20"/>
        </w:rPr>
        <w:t>urine 0- 3 HLP</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terdapat</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pad</w:t>
      </w:r>
      <w:r w:rsidRPr="00681B65">
        <w:rPr>
          <w:rFonts w:ascii="Times New Roman" w:hAnsi="Times New Roman" w:cs="Times New Roman"/>
          <w:sz w:val="20"/>
          <w:szCs w:val="20"/>
        </w:rPr>
        <w:t>a</w:t>
      </w:r>
      <w:proofErr w:type="spellEnd"/>
      <w:r w:rsidRPr="00681B65">
        <w:rPr>
          <w:rFonts w:ascii="Times New Roman" w:hAnsi="Times New Roman" w:cs="Times New Roman"/>
          <w:sz w:val="20"/>
          <w:szCs w:val="20"/>
        </w:rPr>
        <w:t xml:space="preserve"> 10 orang (33</w:t>
      </w:r>
      <w:r w:rsidR="00E06569" w:rsidRPr="00681B65">
        <w:rPr>
          <w:rFonts w:ascii="Times New Roman" w:hAnsi="Times New Roman" w:cs="Times New Roman"/>
          <w:sz w:val="20"/>
          <w:szCs w:val="20"/>
        </w:rPr>
        <w:t>%).</w:t>
      </w:r>
      <w:r w:rsidRPr="00681B65">
        <w:rPr>
          <w:rFonts w:ascii="Times New Roman" w:hAnsi="Times New Roman" w:cs="Times New Roman"/>
          <w:sz w:val="20"/>
          <w:szCs w:val="20"/>
          <w:lang w:val="id-ID"/>
        </w:rPr>
        <w:t xml:space="preserve"> </w:t>
      </w:r>
    </w:p>
    <w:p w:rsidR="00301656" w:rsidRPr="00681B65" w:rsidRDefault="00301656" w:rsidP="00301656">
      <w:pPr>
        <w:pStyle w:val="ListParagraph"/>
        <w:spacing w:after="0" w:line="240" w:lineRule="auto"/>
        <w:ind w:left="0" w:firstLine="425"/>
        <w:jc w:val="both"/>
        <w:rPr>
          <w:rFonts w:ascii="Times New Roman" w:hAnsi="Times New Roman" w:cs="Times New Roman"/>
          <w:sz w:val="20"/>
          <w:szCs w:val="20"/>
          <w:lang w:val="id-ID"/>
        </w:rPr>
      </w:pPr>
      <w:proofErr w:type="spellStart"/>
      <w:r w:rsidRPr="00681B65">
        <w:rPr>
          <w:rFonts w:ascii="Times New Roman" w:hAnsi="Times New Roman" w:cs="Times New Roman"/>
          <w:sz w:val="20"/>
          <w:szCs w:val="20"/>
        </w:rPr>
        <w:t>Tabel</w:t>
      </w:r>
      <w:proofErr w:type="spellEnd"/>
      <w:r w:rsidRPr="00681B65">
        <w:rPr>
          <w:rFonts w:ascii="Times New Roman" w:hAnsi="Times New Roman" w:cs="Times New Roman"/>
          <w:sz w:val="20"/>
          <w:szCs w:val="20"/>
        </w:rPr>
        <w:t xml:space="preserve"> 3</w:t>
      </w:r>
      <w:r w:rsidR="00E06569" w:rsidRPr="00681B65">
        <w:rPr>
          <w:rFonts w:ascii="Times New Roman" w:hAnsi="Times New Roman" w:cs="Times New Roman"/>
          <w:sz w:val="20"/>
          <w:szCs w:val="20"/>
        </w:rPr>
        <w:t xml:space="preserve"> </w:t>
      </w:r>
      <w:proofErr w:type="gramStart"/>
      <w:r w:rsidRPr="00681B65">
        <w:rPr>
          <w:rFonts w:ascii="Times New Roman" w:hAnsi="Times New Roman" w:cs="Times New Roman"/>
          <w:sz w:val="20"/>
          <w:szCs w:val="20"/>
        </w:rPr>
        <w:t>di</w:t>
      </w:r>
      <w:r w:rsidRPr="00681B65">
        <w:rPr>
          <w:rFonts w:ascii="Times New Roman" w:hAnsi="Times New Roman" w:cs="Times New Roman"/>
          <w:sz w:val="20"/>
          <w:szCs w:val="20"/>
          <w:lang w:val="id-ID"/>
        </w:rPr>
        <w:t xml:space="preserve">peroleh </w:t>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sebagian</w:t>
      </w:r>
      <w:proofErr w:type="spellEnd"/>
      <w:proofErr w:type="gram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besar</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pasien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mengalami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leukosituria</w:t>
      </w:r>
      <w:proofErr w:type="spellEnd"/>
      <w:r w:rsidRPr="00681B65">
        <w:rPr>
          <w:rFonts w:ascii="Times New Roman" w:hAnsi="Times New Roman" w:cs="Times New Roman"/>
          <w:sz w:val="20"/>
          <w:szCs w:val="20"/>
          <w:lang w:val="id-ID"/>
        </w:rPr>
        <w:t xml:space="preserve"> </w:t>
      </w:r>
      <w:proofErr w:type="spellStart"/>
      <w:r w:rsidRPr="00681B65">
        <w:rPr>
          <w:rFonts w:ascii="Times New Roman" w:hAnsi="Times New Roman" w:cs="Times New Roman"/>
          <w:sz w:val="20"/>
          <w:szCs w:val="20"/>
        </w:rPr>
        <w:t>yaitu</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sebanyak</w:t>
      </w:r>
      <w:proofErr w:type="spellEnd"/>
      <w:r w:rsidRPr="00681B65">
        <w:rPr>
          <w:rFonts w:ascii="Times New Roman" w:hAnsi="Times New Roman" w:cs="Times New Roman"/>
          <w:sz w:val="20"/>
          <w:szCs w:val="20"/>
        </w:rPr>
        <w:t xml:space="preserve"> 20 orang (67%) </w:t>
      </w:r>
      <w:proofErr w:type="spellStart"/>
      <w:r w:rsidRPr="00681B65">
        <w:rPr>
          <w:rFonts w:ascii="Times New Roman" w:hAnsi="Times New Roman" w:cs="Times New Roman"/>
          <w:sz w:val="20"/>
          <w:szCs w:val="20"/>
        </w:rPr>
        <w:t>memiliki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jumlah</w:t>
      </w:r>
      <w:proofErr w:type="spellEnd"/>
      <w:r w:rsidRPr="00681B65">
        <w:rPr>
          <w:rFonts w:ascii="Times New Roman" w:hAnsi="Times New Roman" w:cs="Times New Roman"/>
          <w:sz w:val="20"/>
          <w:szCs w:val="20"/>
          <w:lang w:val="id-ID"/>
        </w:rPr>
        <w:t xml:space="preserve"> eritrosit</w:t>
      </w:r>
      <w:r w:rsidRPr="00681B65">
        <w:rPr>
          <w:rFonts w:ascii="Times New Roman" w:hAnsi="Times New Roman" w:cs="Times New Roman"/>
          <w:sz w:val="20"/>
          <w:szCs w:val="20"/>
        </w:rPr>
        <w:t xml:space="preserve"> urine &gt;4 HLP. </w:t>
      </w:r>
      <w:proofErr w:type="spellStart"/>
      <w:r w:rsidRPr="00681B65">
        <w:rPr>
          <w:rFonts w:ascii="Times New Roman" w:hAnsi="Times New Roman" w:cs="Times New Roman"/>
          <w:sz w:val="20"/>
          <w:szCs w:val="20"/>
        </w:rPr>
        <w:t>Sedangkan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pasien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dengan</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jumlah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leukosit</w:t>
      </w:r>
      <w:proofErr w:type="spellEnd"/>
      <w:r w:rsidRPr="00681B65">
        <w:rPr>
          <w:rFonts w:ascii="Times New Roman" w:hAnsi="Times New Roman" w:cs="Times New Roman"/>
          <w:sz w:val="20"/>
          <w:szCs w:val="20"/>
          <w:lang w:val="id-ID"/>
        </w:rPr>
        <w:t xml:space="preserve"> </w:t>
      </w:r>
      <w:r w:rsidRPr="00681B65">
        <w:rPr>
          <w:rFonts w:ascii="Times New Roman" w:hAnsi="Times New Roman" w:cs="Times New Roman"/>
          <w:sz w:val="20"/>
          <w:szCs w:val="20"/>
        </w:rPr>
        <w:t xml:space="preserve">urine 0- 4 HLP </w:t>
      </w:r>
      <w:proofErr w:type="spellStart"/>
      <w:r w:rsidRPr="00681B65">
        <w:rPr>
          <w:rFonts w:ascii="Times New Roman" w:hAnsi="Times New Roman" w:cs="Times New Roman"/>
          <w:sz w:val="20"/>
          <w:szCs w:val="20"/>
        </w:rPr>
        <w:t>terdapat</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pada</w:t>
      </w:r>
      <w:proofErr w:type="spellEnd"/>
      <w:r w:rsidRPr="00681B65">
        <w:rPr>
          <w:rFonts w:ascii="Times New Roman" w:hAnsi="Times New Roman" w:cs="Times New Roman"/>
          <w:sz w:val="20"/>
          <w:szCs w:val="20"/>
        </w:rPr>
        <w:t xml:space="preserve"> 10 orang (33%).</w:t>
      </w:r>
      <w:r w:rsidRPr="00681B65">
        <w:rPr>
          <w:rFonts w:ascii="Times New Roman" w:hAnsi="Times New Roman" w:cs="Times New Roman"/>
          <w:sz w:val="20"/>
          <w:szCs w:val="20"/>
          <w:lang w:val="id-ID"/>
        </w:rPr>
        <w:t xml:space="preserve"> </w:t>
      </w:r>
    </w:p>
    <w:p w:rsidR="00E06569" w:rsidRPr="00681B65" w:rsidRDefault="00301656" w:rsidP="00E06569">
      <w:pPr>
        <w:pStyle w:val="ListParagraph"/>
        <w:spacing w:after="0" w:line="240" w:lineRule="auto"/>
        <w:ind w:left="0" w:firstLine="425"/>
        <w:jc w:val="both"/>
        <w:rPr>
          <w:rFonts w:ascii="Times New Roman" w:hAnsi="Times New Roman" w:cs="Times New Roman"/>
          <w:color w:val="000000" w:themeColor="text1"/>
          <w:sz w:val="20"/>
          <w:szCs w:val="20"/>
        </w:rPr>
      </w:pPr>
      <w:proofErr w:type="spellStart"/>
      <w:r w:rsidRPr="00681B65">
        <w:rPr>
          <w:rFonts w:ascii="Times New Roman" w:hAnsi="Times New Roman" w:cs="Times New Roman"/>
          <w:sz w:val="20"/>
          <w:szCs w:val="20"/>
        </w:rPr>
        <w:t>Tabel</w:t>
      </w:r>
      <w:proofErr w:type="spellEnd"/>
      <w:r w:rsidRPr="00681B65">
        <w:rPr>
          <w:rFonts w:ascii="Times New Roman" w:hAnsi="Times New Roman" w:cs="Times New Roman"/>
          <w:sz w:val="20"/>
          <w:szCs w:val="20"/>
        </w:rPr>
        <w:t xml:space="preserve"> 4</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didapatkan</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pasien</w:t>
      </w:r>
      <w:proofErr w:type="spellEnd"/>
      <w:r w:rsidRPr="00681B65">
        <w:rPr>
          <w:rFonts w:ascii="Times New Roman" w:hAnsi="Times New Roman" w:cs="Times New Roman"/>
          <w:sz w:val="20"/>
          <w:szCs w:val="20"/>
          <w:lang w:val="id-ID"/>
        </w:rPr>
        <w:t xml:space="preserve"> memiliki bakteri urine</w:t>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yaitu</w:t>
      </w:r>
      <w:proofErr w:type="spellEnd"/>
      <w:r w:rsidRPr="00681B65">
        <w:rPr>
          <w:rFonts w:ascii="Times New Roman" w:hAnsi="Times New Roman" w:cs="Times New Roman"/>
          <w:sz w:val="20"/>
          <w:szCs w:val="20"/>
        </w:rPr>
        <w:t xml:space="preserve"> </w:t>
      </w:r>
      <w:proofErr w:type="spellStart"/>
      <w:proofErr w:type="gramStart"/>
      <w:r w:rsidRPr="00681B65">
        <w:rPr>
          <w:rFonts w:ascii="Times New Roman" w:hAnsi="Times New Roman" w:cs="Times New Roman"/>
          <w:sz w:val="20"/>
          <w:szCs w:val="20"/>
        </w:rPr>
        <w:t>sebanyak</w:t>
      </w:r>
      <w:proofErr w:type="spellEnd"/>
      <w:r w:rsidRPr="00681B65">
        <w:rPr>
          <w:rFonts w:ascii="Times New Roman" w:hAnsi="Times New Roman" w:cs="Times New Roman"/>
          <w:sz w:val="20"/>
          <w:szCs w:val="20"/>
        </w:rPr>
        <w:t xml:space="preserve"> </w:t>
      </w:r>
      <w:r w:rsidR="00E06569" w:rsidRPr="00681B65">
        <w:rPr>
          <w:rFonts w:ascii="Times New Roman" w:hAnsi="Times New Roman" w:cs="Times New Roman"/>
          <w:sz w:val="20"/>
          <w:szCs w:val="20"/>
        </w:rPr>
        <w:t xml:space="preserve"> </w:t>
      </w:r>
      <w:r w:rsidRPr="00681B65">
        <w:rPr>
          <w:rFonts w:ascii="Times New Roman" w:hAnsi="Times New Roman" w:cs="Times New Roman"/>
          <w:sz w:val="20"/>
          <w:szCs w:val="20"/>
          <w:lang w:val="id-ID"/>
        </w:rPr>
        <w:t>24</w:t>
      </w:r>
      <w:proofErr w:type="gramEnd"/>
      <w:r w:rsidRPr="00681B65">
        <w:rPr>
          <w:rFonts w:ascii="Times New Roman" w:hAnsi="Times New Roman" w:cs="Times New Roman"/>
          <w:sz w:val="20"/>
          <w:szCs w:val="20"/>
          <w:lang w:val="id-ID"/>
        </w:rPr>
        <w:t xml:space="preserve"> </w:t>
      </w:r>
      <w:r w:rsidRPr="00681B65">
        <w:rPr>
          <w:rFonts w:ascii="Times New Roman" w:hAnsi="Times New Roman" w:cs="Times New Roman"/>
          <w:sz w:val="20"/>
          <w:szCs w:val="20"/>
        </w:rPr>
        <w:t>orang (</w:t>
      </w:r>
      <w:r w:rsidRPr="00681B65">
        <w:rPr>
          <w:rFonts w:ascii="Times New Roman" w:hAnsi="Times New Roman" w:cs="Times New Roman"/>
          <w:sz w:val="20"/>
          <w:szCs w:val="20"/>
          <w:lang w:val="id-ID"/>
        </w:rPr>
        <w:t>80</w:t>
      </w:r>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memiliki</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jumlah</w:t>
      </w:r>
      <w:proofErr w:type="spellEnd"/>
      <w:r w:rsidRPr="00681B65">
        <w:rPr>
          <w:rFonts w:ascii="Times New Roman" w:hAnsi="Times New Roman" w:cs="Times New Roman"/>
          <w:sz w:val="20"/>
          <w:szCs w:val="20"/>
        </w:rPr>
        <w:t xml:space="preserve"> </w:t>
      </w:r>
      <w:proofErr w:type="spellStart"/>
      <w:r w:rsidRPr="00681B65">
        <w:rPr>
          <w:rFonts w:ascii="Times New Roman" w:hAnsi="Times New Roman" w:cs="Times New Roman"/>
          <w:sz w:val="20"/>
          <w:szCs w:val="20"/>
        </w:rPr>
        <w:t>bakteri</w:t>
      </w:r>
      <w:proofErr w:type="spellEnd"/>
      <w:r w:rsidR="00E06569" w:rsidRPr="00681B65">
        <w:rPr>
          <w:rFonts w:ascii="Times New Roman" w:hAnsi="Times New Roman" w:cs="Times New Roman"/>
          <w:sz w:val="20"/>
          <w:szCs w:val="20"/>
        </w:rPr>
        <w:t xml:space="preserve"> urine </w:t>
      </w:r>
      <w:r w:rsidRPr="00681B65">
        <w:rPr>
          <w:rFonts w:ascii="Times New Roman" w:hAnsi="Times New Roman" w:cs="Times New Roman"/>
          <w:sz w:val="20"/>
          <w:szCs w:val="20"/>
        </w:rPr>
        <w:t>0- 1 HLP</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Sedangkan</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pasien</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dengan</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jumlah</w:t>
      </w:r>
      <w:proofErr w:type="spellEnd"/>
      <w:r w:rsidR="00E06569" w:rsidRPr="00681B65">
        <w:rPr>
          <w:rFonts w:ascii="Times New Roman" w:hAnsi="Times New Roman" w:cs="Times New Roman"/>
          <w:sz w:val="20"/>
          <w:szCs w:val="20"/>
        </w:rPr>
        <w:t xml:space="preserve"> </w:t>
      </w:r>
      <w:r w:rsidRPr="00681B65">
        <w:rPr>
          <w:rFonts w:ascii="Times New Roman" w:hAnsi="Times New Roman" w:cs="Times New Roman"/>
          <w:sz w:val="20"/>
          <w:szCs w:val="20"/>
          <w:lang w:val="id-ID"/>
        </w:rPr>
        <w:t xml:space="preserve">bakteri </w:t>
      </w:r>
      <w:r w:rsidRPr="00681B65">
        <w:rPr>
          <w:rFonts w:ascii="Times New Roman" w:hAnsi="Times New Roman" w:cs="Times New Roman"/>
          <w:sz w:val="20"/>
          <w:szCs w:val="20"/>
        </w:rPr>
        <w:t>urine &gt;1 H</w:t>
      </w:r>
      <w:r w:rsidRPr="00681B65">
        <w:rPr>
          <w:rFonts w:ascii="Times New Roman" w:hAnsi="Times New Roman" w:cs="Times New Roman"/>
          <w:sz w:val="20"/>
          <w:szCs w:val="20"/>
          <w:lang w:val="id-ID"/>
        </w:rPr>
        <w:t>LP</w:t>
      </w:r>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terdapat</w:t>
      </w:r>
      <w:proofErr w:type="spellEnd"/>
      <w:r w:rsidR="00E06569" w:rsidRPr="00681B65">
        <w:rPr>
          <w:rFonts w:ascii="Times New Roman" w:hAnsi="Times New Roman" w:cs="Times New Roman"/>
          <w:sz w:val="20"/>
          <w:szCs w:val="20"/>
        </w:rPr>
        <w:t xml:space="preserve"> </w:t>
      </w:r>
      <w:proofErr w:type="spellStart"/>
      <w:r w:rsidR="00E06569" w:rsidRPr="00681B65">
        <w:rPr>
          <w:rFonts w:ascii="Times New Roman" w:hAnsi="Times New Roman" w:cs="Times New Roman"/>
          <w:sz w:val="20"/>
          <w:szCs w:val="20"/>
        </w:rPr>
        <w:t>pad</w:t>
      </w:r>
      <w:r w:rsidRPr="00681B65">
        <w:rPr>
          <w:rFonts w:ascii="Times New Roman" w:hAnsi="Times New Roman" w:cs="Times New Roman"/>
          <w:sz w:val="20"/>
          <w:szCs w:val="20"/>
        </w:rPr>
        <w:t>a</w:t>
      </w:r>
      <w:proofErr w:type="spellEnd"/>
      <w:r w:rsidRPr="00681B65">
        <w:rPr>
          <w:rFonts w:ascii="Times New Roman" w:hAnsi="Times New Roman" w:cs="Times New Roman"/>
          <w:sz w:val="20"/>
          <w:szCs w:val="20"/>
        </w:rPr>
        <w:t xml:space="preserve"> 6 orang (2</w:t>
      </w:r>
      <w:r w:rsidR="00E06569" w:rsidRPr="00681B65">
        <w:rPr>
          <w:rFonts w:ascii="Times New Roman" w:hAnsi="Times New Roman" w:cs="Times New Roman"/>
          <w:sz w:val="20"/>
          <w:szCs w:val="20"/>
        </w:rPr>
        <w:t>0%).</w:t>
      </w:r>
    </w:p>
    <w:p w:rsidR="00E06569" w:rsidRPr="00681B65" w:rsidRDefault="00E06569" w:rsidP="007748A6">
      <w:pPr>
        <w:spacing w:after="0" w:line="240" w:lineRule="auto"/>
        <w:ind w:firstLine="709"/>
        <w:jc w:val="both"/>
        <w:rPr>
          <w:rFonts w:ascii="Times New Roman" w:hAnsi="Times New Roman" w:cs="Times New Roman"/>
          <w:sz w:val="20"/>
          <w:szCs w:val="20"/>
          <w:lang w:val="en-US"/>
        </w:rPr>
      </w:pPr>
    </w:p>
    <w:p w:rsidR="00831C49" w:rsidRPr="00681B65" w:rsidRDefault="00FA11C4" w:rsidP="00831C49">
      <w:pPr>
        <w:spacing w:after="0" w:line="240" w:lineRule="auto"/>
        <w:jc w:val="both"/>
        <w:rPr>
          <w:rFonts w:ascii="Times New Roman" w:eastAsia="Arial" w:hAnsi="Times New Roman" w:cs="Times New Roman"/>
          <w:b/>
          <w:sz w:val="20"/>
          <w:szCs w:val="20"/>
        </w:rPr>
      </w:pPr>
      <w:bookmarkStart w:id="3" w:name="_gjdgxs" w:colFirst="0" w:colLast="0"/>
      <w:bookmarkEnd w:id="3"/>
      <w:r w:rsidRPr="00681B65">
        <w:rPr>
          <w:rFonts w:ascii="Times New Roman" w:eastAsia="Arial" w:hAnsi="Times New Roman" w:cs="Times New Roman"/>
          <w:b/>
          <w:sz w:val="20"/>
          <w:szCs w:val="20"/>
        </w:rPr>
        <w:t xml:space="preserve">PEMBAHASAN </w:t>
      </w:r>
    </w:p>
    <w:p w:rsidR="00831C49" w:rsidRPr="00681B65" w:rsidRDefault="00E70B17" w:rsidP="00831C49">
      <w:pPr>
        <w:spacing w:after="0" w:line="240" w:lineRule="auto"/>
        <w:ind w:firstLine="426"/>
        <w:jc w:val="both"/>
        <w:rPr>
          <w:rFonts w:ascii="Times New Roman" w:eastAsia="Arial" w:hAnsi="Times New Roman" w:cs="Times New Roman"/>
          <w:b/>
          <w:sz w:val="20"/>
          <w:szCs w:val="20"/>
        </w:rPr>
      </w:pPr>
      <w:r w:rsidRPr="00681B65">
        <w:rPr>
          <w:rFonts w:ascii="Times New Roman" w:hAnsi="Times New Roman" w:cs="Times New Roman"/>
          <w:sz w:val="20"/>
          <w:szCs w:val="20"/>
        </w:rPr>
        <w:t>Dirui Fus-100 merupakan</w:t>
      </w:r>
      <w:r w:rsidR="00267BFD" w:rsidRPr="00681B65">
        <w:rPr>
          <w:rFonts w:ascii="Times New Roman" w:hAnsi="Times New Roman" w:cs="Times New Roman"/>
          <w:sz w:val="20"/>
          <w:szCs w:val="20"/>
        </w:rPr>
        <w:t xml:space="preserve"> alat pemeriksaan sedimen urine otomatis secara invitro, yang </w:t>
      </w:r>
      <w:r w:rsidRPr="00681B65">
        <w:rPr>
          <w:rFonts w:ascii="Times New Roman" w:hAnsi="Times New Roman" w:cs="Times New Roman"/>
          <w:sz w:val="20"/>
          <w:szCs w:val="20"/>
        </w:rPr>
        <w:t xml:space="preserve">memiliki prinsip sistem pengenalan partikel berbasis gambar digital, untuk identifikasi secara teknologi buatan untuk mengklasifikasikan gambar yang terisolasi secara otomatis dari konstituen sedimen urin, dan melaporkannya </w:t>
      </w:r>
      <w:r w:rsidR="00267BFD" w:rsidRPr="00681B65">
        <w:rPr>
          <w:rFonts w:ascii="Times New Roman" w:hAnsi="Times New Roman" w:cs="Times New Roman"/>
          <w:sz w:val="20"/>
          <w:szCs w:val="20"/>
        </w:rPr>
        <w:t xml:space="preserve">secara </w:t>
      </w:r>
      <w:r w:rsidRPr="00681B65">
        <w:rPr>
          <w:rFonts w:ascii="Times New Roman" w:hAnsi="Times New Roman" w:cs="Times New Roman"/>
          <w:sz w:val="20"/>
          <w:szCs w:val="20"/>
        </w:rPr>
        <w:t xml:space="preserve">kuantitatif. </w:t>
      </w:r>
      <w:r w:rsidR="004D70AB" w:rsidRPr="00681B65">
        <w:rPr>
          <w:rFonts w:ascii="Times New Roman" w:hAnsi="Times New Roman" w:cs="Times New Roman"/>
          <w:sz w:val="20"/>
          <w:szCs w:val="20"/>
        </w:rPr>
        <w:t>Pembacaan Hasil sedimen dengan menggunakan Urine Analyzer adalah dinyatakan dalam HPF/LPB (High Power Field/Lapangan Pandang Besar) dan  LPF/LPK (low Power Field/Lapangan Pandang Kecil</w:t>
      </w:r>
      <w:r w:rsidR="00301656" w:rsidRPr="00681B65">
        <w:rPr>
          <w:rFonts w:ascii="Times New Roman" w:hAnsi="Times New Roman" w:cs="Times New Roman"/>
          <w:sz w:val="20"/>
          <w:szCs w:val="20"/>
        </w:rPr>
        <w:t>.</w:t>
      </w:r>
    </w:p>
    <w:p w:rsidR="00831C49" w:rsidRPr="00681B65" w:rsidRDefault="00610A27" w:rsidP="00831C49">
      <w:pPr>
        <w:spacing w:after="0" w:line="240" w:lineRule="auto"/>
        <w:ind w:firstLine="426"/>
        <w:jc w:val="both"/>
        <w:rPr>
          <w:rFonts w:ascii="Times New Roman" w:eastAsia="Arial" w:hAnsi="Times New Roman" w:cs="Times New Roman"/>
          <w:b/>
          <w:sz w:val="20"/>
          <w:szCs w:val="20"/>
        </w:rPr>
      </w:pPr>
      <w:r w:rsidRPr="00681B65">
        <w:rPr>
          <w:rFonts w:ascii="Times New Roman" w:hAnsi="Times New Roman" w:cs="Times New Roman"/>
          <w:sz w:val="20"/>
          <w:szCs w:val="20"/>
        </w:rPr>
        <w:t xml:space="preserve">Urine Sedimen Analyzer FUS-100 menggunakan teknologi aliran datar, prinsip uji teknologi identifikasi jaringan saraf. Pergerakan injektor dapat mendorong sampel sel mengalir datar, dan cairan sedimen urin akan menjadi rata mengalir lancar dengan upaya dari selubung datar ganda. Dan lampu stroboflash menerangi komponen visual urin masing-masing 1/40 detik </w:t>
      </w:r>
      <w:r w:rsidRPr="00681B65">
        <w:rPr>
          <w:rFonts w:ascii="Times New Roman" w:hAnsi="Times New Roman" w:cs="Times New Roman"/>
          <w:sz w:val="20"/>
          <w:szCs w:val="20"/>
        </w:rPr>
        <w:lastRenderedPageBreak/>
        <w:t>di tengah sel yang mengalir. Karena kecepatan cahaya stroboflash sangat cepat, (hampir 1 mikrodetik) dengan kecepatan aliran fitful untuk sampel kita bisa mendapatkan gambaran statis sedimen urine (efek stroboflash)</w:t>
      </w:r>
      <w:r w:rsidR="00267BFD" w:rsidRPr="00681B65">
        <w:rPr>
          <w:rFonts w:ascii="Times New Roman" w:hAnsi="Times New Roman" w:cs="Times New Roman"/>
          <w:sz w:val="20"/>
          <w:szCs w:val="20"/>
        </w:rPr>
        <w:t>.</w:t>
      </w:r>
      <w:bookmarkStart w:id="4" w:name="_Hlk46399276"/>
    </w:p>
    <w:p w:rsidR="00831C49" w:rsidRPr="00681B65" w:rsidRDefault="0072284B" w:rsidP="00831C49">
      <w:pPr>
        <w:spacing w:after="0" w:line="240" w:lineRule="auto"/>
        <w:ind w:firstLine="426"/>
        <w:jc w:val="both"/>
        <w:rPr>
          <w:rFonts w:ascii="Times New Roman" w:hAnsi="Times New Roman" w:cs="Times New Roman"/>
          <w:sz w:val="20"/>
          <w:szCs w:val="20"/>
        </w:rPr>
      </w:pPr>
      <w:r w:rsidRPr="00681B65">
        <w:rPr>
          <w:rFonts w:ascii="Times New Roman" w:hAnsi="Times New Roman" w:cs="Times New Roman"/>
          <w:sz w:val="20"/>
          <w:szCs w:val="20"/>
        </w:rPr>
        <w:t xml:space="preserve">Dari hasil penelitian menunjukkan bahwa </w:t>
      </w:r>
      <w:r w:rsidR="006F077F" w:rsidRPr="00681B65">
        <w:rPr>
          <w:rFonts w:ascii="Times New Roman" w:hAnsi="Times New Roman" w:cs="Times New Roman"/>
          <w:sz w:val="20"/>
          <w:szCs w:val="20"/>
        </w:rPr>
        <w:t xml:space="preserve">Dirui Fus-100 bisa memberikan hasil pemeriksaan yang reproduktifitas dari beberapa parameter. Sesuai hasil penelitian </w:t>
      </w:r>
      <w:r w:rsidR="00EF774D" w:rsidRPr="00681B65">
        <w:rPr>
          <w:rFonts w:ascii="Times New Roman" w:hAnsi="Times New Roman" w:cs="Times New Roman"/>
          <w:sz w:val="20"/>
          <w:szCs w:val="20"/>
        </w:rPr>
        <w:fldChar w:fldCharType="begin" w:fldLock="1"/>
      </w:r>
      <w:r w:rsidR="00EF774D" w:rsidRPr="00681B65">
        <w:rPr>
          <w:rFonts w:ascii="Times New Roman" w:hAnsi="Times New Roman" w:cs="Times New Roman"/>
          <w:sz w:val="20"/>
          <w:szCs w:val="20"/>
        </w:rPr>
        <w:instrText>ADDIN CSL_CITATION {"citationItems":[{"id":"ITEM-1","itemData":{"author":[{"dropping-particle":"","family":"Yuksel","given":"Hatice","non-dropping-particle":"","parse-names":false,"suffix":""},{"dropping-particle":"","family":"Kilic","given":"Elif","non-dropping-particle":"","parse-names":false,"suffix":""},{"dropping-particle":"","family":"Ekinci","given":"Aysun","non-dropping-particle":"","parse-names":false,"suffix":""},{"dropping-particle":"","family":"Evliyaoglu","given":"Osman","non-dropping-particle":"","parse-names":false,"suffix":""}],"container-title":"Journal of Clinical Laboratory Analysis","id":"ITEM-1","issue":"312–316","issued":{"date-parts":[["2013"]]},"title":"Comparison of Fully Automated Urine Sediment Analyzers H800-FUS100 and Labumat-Urised with Manual Microscopy","type":"article-journal","volume":"27"},"uris":["http://www.mendeley.com/documents/?uuid=ff9e17fe-6680-4340-896f-297c07114d34"]}],"mendeley":{"formattedCitation":"(Yuksel &lt;i&gt;et al.&lt;/i&gt;, 2013)","plainTextFormattedCitation":"(Yuksel et al., 2013)","previouslyFormattedCitation":"(Yuksel &lt;i&gt;et al.&lt;/i&gt;, 2013)"},"properties":{"noteIndex":0},"schema":"https://github.com/citation-style-language/schema/raw/master/csl-citation.json"}</w:instrText>
      </w:r>
      <w:r w:rsidR="00EF774D"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 xml:space="preserve">(Yuksel </w:t>
      </w:r>
      <w:r w:rsidR="00EF774D" w:rsidRPr="00681B65">
        <w:rPr>
          <w:rFonts w:ascii="Times New Roman" w:hAnsi="Times New Roman" w:cs="Times New Roman"/>
          <w:i/>
          <w:noProof/>
          <w:sz w:val="20"/>
          <w:szCs w:val="20"/>
        </w:rPr>
        <w:t>et al.</w:t>
      </w:r>
      <w:r w:rsidR="00EF774D" w:rsidRPr="00681B65">
        <w:rPr>
          <w:rFonts w:ascii="Times New Roman" w:hAnsi="Times New Roman" w:cs="Times New Roman"/>
          <w:noProof/>
          <w:sz w:val="20"/>
          <w:szCs w:val="20"/>
        </w:rPr>
        <w:t>, 2013)</w:t>
      </w:r>
      <w:r w:rsidR="00EF774D" w:rsidRPr="00681B65">
        <w:rPr>
          <w:rFonts w:ascii="Times New Roman" w:hAnsi="Times New Roman" w:cs="Times New Roman"/>
          <w:sz w:val="20"/>
          <w:szCs w:val="20"/>
        </w:rPr>
        <w:fldChar w:fldCharType="end"/>
      </w:r>
      <w:r w:rsidR="00EF774D" w:rsidRPr="00681B65">
        <w:rPr>
          <w:rFonts w:ascii="Times New Roman" w:hAnsi="Times New Roman" w:cs="Times New Roman"/>
          <w:sz w:val="20"/>
          <w:szCs w:val="20"/>
        </w:rPr>
        <w:t xml:space="preserve"> </w:t>
      </w:r>
      <w:r w:rsidR="006F077F" w:rsidRPr="00681B65">
        <w:rPr>
          <w:rFonts w:ascii="Times New Roman" w:hAnsi="Times New Roman" w:cs="Times New Roman"/>
          <w:sz w:val="20"/>
          <w:szCs w:val="20"/>
        </w:rPr>
        <w:t>bahwa sensitivitas Fus100 untuk eritrosit lebih tinggi, sementara sensitivitas UriSed lebih tinggi untuk menghitung leukosit.</w:t>
      </w:r>
    </w:p>
    <w:p w:rsidR="003E2868" w:rsidRPr="00681B65" w:rsidRDefault="003E2868" w:rsidP="00831C49">
      <w:pPr>
        <w:spacing w:after="0" w:line="240" w:lineRule="auto"/>
        <w:ind w:firstLine="426"/>
        <w:jc w:val="both"/>
        <w:rPr>
          <w:rFonts w:ascii="Times New Roman" w:hAnsi="Times New Roman" w:cs="Times New Roman"/>
          <w:sz w:val="20"/>
          <w:szCs w:val="20"/>
        </w:rPr>
      </w:pPr>
      <w:r w:rsidRPr="00681B65">
        <w:rPr>
          <w:rFonts w:ascii="Times New Roman" w:hAnsi="Times New Roman" w:cs="Times New Roman"/>
          <w:sz w:val="20"/>
          <w:szCs w:val="20"/>
        </w:rPr>
        <w:t xml:space="preserve">Hasil terjadinya peningkatan sel darah merah dalam urine yang lebih banyak ditemukan pada sampel. </w:t>
      </w:r>
      <w:r w:rsidR="005F172D" w:rsidRPr="00681B65">
        <w:rPr>
          <w:rFonts w:ascii="Times New Roman" w:hAnsi="Times New Roman" w:cs="Times New Roman"/>
          <w:sz w:val="20"/>
          <w:szCs w:val="20"/>
        </w:rPr>
        <w:t xml:space="preserve">Keadaan ini dihubungan dengan adanya kerusakan membran glomerular atau adanya trauma vaskular disepanjang traktus urogenital </w:t>
      </w:r>
      <w:r w:rsidR="00EF774D" w:rsidRPr="00681B65">
        <w:rPr>
          <w:rFonts w:ascii="Times New Roman" w:hAnsi="Times New Roman" w:cs="Times New Roman"/>
          <w:sz w:val="20"/>
          <w:szCs w:val="20"/>
        </w:rPr>
        <w:fldChar w:fldCharType="begin" w:fldLock="1"/>
      </w:r>
      <w:r w:rsidR="006827CB" w:rsidRPr="00681B65">
        <w:rPr>
          <w:rFonts w:ascii="Times New Roman" w:hAnsi="Times New Roman" w:cs="Times New Roman"/>
          <w:sz w:val="20"/>
          <w:szCs w:val="20"/>
        </w:rPr>
        <w:instrText>ADDIN CSL_CITATION {"citationItems":[{"id":"ITEM-1","itemData":{"author":[{"dropping-particle":"","family":"Strasinger","given":"S.K.","non-dropping-particle":"","parse-names":false,"suffix":""},{"dropping-particle":"","family":"dan Di Lorenzo","given":"M.S.","non-dropping-particle":"","parse-names":false,"suffix":""}],"edition":"EGC","id":"ITEM-1","issued":{"date-parts":[["2016"]]},"publisher-place":"Jakarta","title":"Urinalisis dan Cairan Tubuh. Alih Bahasa: D. Ramadhani, N. B. Subekti","type":"chapter"},"uris":["http://www.mendeley.com/documents/?uuid=2e30c4b0-960e-4be0-8f37-f063adf7aa45"]}],"mendeley":{"formattedCitation":"(Strasinger and dan Di Lorenzo, 2016)","plainTextFormattedCitation":"(Strasinger and dan Di Lorenzo, 2016)","previouslyFormattedCitation":"(Strasinger and dan Di Lorenzo, 2016)"},"properties":{"noteIndex":0},"schema":"https://github.com/citation-style-language/schema/raw/master/csl-citation.json"}</w:instrText>
      </w:r>
      <w:r w:rsidR="00EF774D"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(Strasinger and dan Di Lorenzo, 2016)</w:t>
      </w:r>
      <w:r w:rsidR="00EF774D" w:rsidRPr="00681B65">
        <w:rPr>
          <w:rFonts w:ascii="Times New Roman" w:hAnsi="Times New Roman" w:cs="Times New Roman"/>
          <w:sz w:val="20"/>
          <w:szCs w:val="20"/>
        </w:rPr>
        <w:fldChar w:fldCharType="end"/>
      </w:r>
      <w:r w:rsidR="005F172D" w:rsidRPr="00681B65">
        <w:rPr>
          <w:rFonts w:ascii="Times New Roman" w:hAnsi="Times New Roman" w:cs="Times New Roman"/>
          <w:sz w:val="20"/>
          <w:szCs w:val="20"/>
        </w:rPr>
        <w:t>. Seperti Pada hasil penelitian</w:t>
      </w:r>
      <w:r w:rsidR="001E0202" w:rsidRPr="00681B65">
        <w:rPr>
          <w:rFonts w:ascii="Times New Roman" w:hAnsi="Times New Roman" w:cs="Times New Roman"/>
          <w:sz w:val="20"/>
          <w:szCs w:val="20"/>
        </w:rPr>
        <w:t xml:space="preserve"> </w:t>
      </w:r>
      <w:r w:rsidR="00EF774D" w:rsidRPr="00681B65">
        <w:rPr>
          <w:rFonts w:ascii="Times New Roman" w:hAnsi="Times New Roman" w:cs="Times New Roman"/>
          <w:sz w:val="20"/>
          <w:szCs w:val="20"/>
        </w:rPr>
        <w:fldChar w:fldCharType="begin" w:fldLock="1"/>
      </w:r>
      <w:r w:rsidR="00EF774D" w:rsidRPr="00681B65">
        <w:rPr>
          <w:rFonts w:ascii="Times New Roman" w:hAnsi="Times New Roman" w:cs="Times New Roman"/>
          <w:sz w:val="20"/>
          <w:szCs w:val="20"/>
        </w:rPr>
        <w:instrText>ADDIN CSL_CITATION {"citationItems":[{"id":"ITEM-1","itemData":{"author":[{"dropping-particle":"Al","family":"Jamil","given":"Azia Putri","non-dropping-particle":"","parse-names":false,"suffix":""},{"dropping-particle":"","family":"Pertiwi","given":"Dian","non-dropping-particle":"","parse-names":false,"suffix":""},{"dropping-particle":"","family":"Dwitya Elvira","given":"","non-dropping-particle":"","parse-names":false,"suffix":""}],"container-title":"Jurnal Kesehatan Andalas","id":"ITEM-1","issue":"1","issued":{"date-parts":[["2018"]]},"title":"Gambaran Hasil Pemeriksaan Urine pada Pasien dengan Pembesaran Prostat Jinak di RSUP DR. M. Djamil Padang","type":"article-journal","volume":"7"},"uris":["http://www.mendeley.com/documents/?uuid=691dee68-d2f5-4f8f-a8a4-3a68b2d77f95"]}],"mendeley":{"formattedCitation":"(Jamil, Pertiwi and Dwitya Elvira, 2018)","plainTextFormattedCitation":"(Jamil, Pertiwi and Dwitya Elvira, 2018)","previouslyFormattedCitation":"(Jamil, Pertiwi and Dwitya Elvira, 2018)"},"properties":{"noteIndex":0},"schema":"https://github.com/citation-style-language/schema/raw/master/csl-citation.json"}</w:instrText>
      </w:r>
      <w:r w:rsidR="00EF774D"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(Jamil, Pertiwi and Dwitya Elvira, 2018)</w:t>
      </w:r>
      <w:r w:rsidR="00EF774D" w:rsidRPr="00681B65">
        <w:rPr>
          <w:rFonts w:ascii="Times New Roman" w:hAnsi="Times New Roman" w:cs="Times New Roman"/>
          <w:sz w:val="20"/>
          <w:szCs w:val="20"/>
        </w:rPr>
        <w:fldChar w:fldCharType="end"/>
      </w:r>
      <w:r w:rsidR="00EF774D" w:rsidRPr="00681B65">
        <w:rPr>
          <w:rFonts w:ascii="Times New Roman" w:hAnsi="Times New Roman" w:cs="Times New Roman"/>
          <w:sz w:val="20"/>
          <w:szCs w:val="20"/>
        </w:rPr>
        <w:t xml:space="preserve"> </w:t>
      </w:r>
      <w:r w:rsidR="005F172D" w:rsidRPr="00681B65">
        <w:rPr>
          <w:rFonts w:ascii="Times New Roman" w:hAnsi="Times New Roman" w:cs="Times New Roman"/>
          <w:sz w:val="20"/>
          <w:szCs w:val="20"/>
        </w:rPr>
        <w:t>yang melakukan pemerksaan mikroskopis sedimen urine bahwa eritrosit urine didapatkan 80% pasien memiliki jumlah eritrosit &gt;1/LPB dan tidak sesuai dengan nilai normal eritrosit urine yang seharusnya hanya 0-1/LPB.</w:t>
      </w:r>
    </w:p>
    <w:p w:rsidR="003E2868" w:rsidRPr="00681B65" w:rsidRDefault="005F172D" w:rsidP="005F172D">
      <w:pPr>
        <w:spacing w:after="0" w:line="240" w:lineRule="auto"/>
        <w:ind w:firstLine="426"/>
        <w:jc w:val="both"/>
        <w:rPr>
          <w:rFonts w:ascii="Times New Roman" w:hAnsi="Times New Roman" w:cs="Times New Roman"/>
          <w:sz w:val="20"/>
          <w:szCs w:val="20"/>
        </w:rPr>
      </w:pPr>
      <w:r w:rsidRPr="00681B65">
        <w:rPr>
          <w:rFonts w:ascii="Times New Roman" w:hAnsi="Times New Roman" w:cs="Times New Roman"/>
          <w:sz w:val="20"/>
          <w:szCs w:val="20"/>
        </w:rPr>
        <w:t>Begitu pula hasil penelitian ini didapatkan banyaknya leukosit dalam urine. Hal ini dikarenakan terjadi adanya peningkatan leukosit dalam urine.</w:t>
      </w:r>
      <w:r w:rsidR="001E0202" w:rsidRPr="00681B65">
        <w:rPr>
          <w:rFonts w:ascii="Times New Roman" w:hAnsi="Times New Roman" w:cs="Times New Roman"/>
          <w:sz w:val="20"/>
          <w:szCs w:val="20"/>
        </w:rPr>
        <w:t xml:space="preserve"> Menurut</w:t>
      </w:r>
      <w:r w:rsidR="00EF774D" w:rsidRPr="00681B65">
        <w:rPr>
          <w:rFonts w:ascii="Times New Roman" w:hAnsi="Times New Roman" w:cs="Times New Roman"/>
          <w:sz w:val="20"/>
          <w:szCs w:val="20"/>
        </w:rPr>
        <w:t xml:space="preserve"> </w:t>
      </w:r>
      <w:r w:rsidR="00EF774D" w:rsidRPr="00681B65">
        <w:rPr>
          <w:rFonts w:ascii="Times New Roman" w:hAnsi="Times New Roman" w:cs="Times New Roman"/>
          <w:sz w:val="20"/>
          <w:szCs w:val="20"/>
        </w:rPr>
        <w:fldChar w:fldCharType="begin" w:fldLock="1"/>
      </w:r>
      <w:r w:rsidR="00EF774D" w:rsidRPr="00681B65">
        <w:rPr>
          <w:rFonts w:ascii="Times New Roman" w:hAnsi="Times New Roman" w:cs="Times New Roman"/>
          <w:sz w:val="20"/>
          <w:szCs w:val="20"/>
        </w:rPr>
        <w:instrText>ADDIN CSL_CITATION {"citationItems":[{"id":"ITEM-1","itemData":{"author":[{"dropping-particle":"Al","family":"Jamil","given":"Azia Putri","non-dropping-particle":"","parse-names":false,"suffix":""},{"dropping-particle":"","family":"Pertiwi","given":"Dian","non-dropping-particle":"","parse-names":false,"suffix":""},{"dropping-particle":"","family":"Dwitya Elvira","given":"","non-dropping-particle":"","parse-names":false,"suffix":""}],"container-title":"Jurnal Kesehatan Andalas","id":"ITEM-1","issue":"1","issued":{"date-parts":[["2018"]]},"title":"Gambaran Hasil Pemeriksaan Urine pada Pasien dengan Pembesaran Prostat Jinak di RSUP DR. M. Djamil Padang","type":"article-journal","volume":"7"},"uris":["http://www.mendeley.com/documents/?uuid=691dee68-d2f5-4f8f-a8a4-3a68b2d77f95"]}],"mendeley":{"formattedCitation":"(Jamil, Pertiwi and Dwitya Elvira, 2018)","plainTextFormattedCitation":"(Jamil, Pertiwi and Dwitya Elvira, 2018)","previouslyFormattedCitation":"(Jamil, Pertiwi and Dwitya Elvira, 2018)"},"properties":{"noteIndex":0},"schema":"https://github.com/citation-style-language/schema/raw/master/csl-citation.json"}</w:instrText>
      </w:r>
      <w:r w:rsidR="00EF774D"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(Jamil, Pertiwi and Dwitya Elvira, 2018)</w:t>
      </w:r>
      <w:r w:rsidR="00EF774D" w:rsidRPr="00681B65">
        <w:rPr>
          <w:rFonts w:ascii="Times New Roman" w:hAnsi="Times New Roman" w:cs="Times New Roman"/>
          <w:sz w:val="20"/>
          <w:szCs w:val="20"/>
        </w:rPr>
        <w:fldChar w:fldCharType="end"/>
      </w:r>
      <w:r w:rsidR="00EF774D" w:rsidRPr="00681B65">
        <w:rPr>
          <w:rFonts w:ascii="Times New Roman" w:hAnsi="Times New Roman" w:cs="Times New Roman"/>
          <w:sz w:val="20"/>
          <w:szCs w:val="20"/>
        </w:rPr>
        <w:t xml:space="preserve"> </w:t>
      </w:r>
      <w:r w:rsidRPr="00681B65">
        <w:rPr>
          <w:rFonts w:ascii="Times New Roman" w:hAnsi="Times New Roman" w:cs="Times New Roman"/>
          <w:sz w:val="20"/>
          <w:szCs w:val="20"/>
        </w:rPr>
        <w:t xml:space="preserve"> berdasarkan pemeriksaan mikroskopis didapatkan Hasil penelitian didapatkan 60% pasien memiliki jumlah leukosit &gt;5/LPB dan 40 % pasien yang memiliki jumlah leukosit pada nilai normal yaitu 0- 5/LPB.  Sama seperti Aprilia (2010) diperoleh 67,86% pasien pembesaran prostat jinak mengalami leukosituria. Leukosituria dapat terjadi karena pada pembesaran prostat jinak akan menyebabkan obtruksi pada kandung kemih dan uretra yang akan menimbulkan retensi urine. Retensi urine sangat berisiko untuk menimbulkan terjadinya infeksi saluran kemih sehingga akan ditemukannya peningkatan leukosit pada urine pasien. Pada penelitian </w:t>
      </w:r>
      <w:r w:rsidR="00EF774D" w:rsidRPr="00681B65">
        <w:rPr>
          <w:rFonts w:ascii="Times New Roman" w:hAnsi="Times New Roman" w:cs="Times New Roman"/>
          <w:sz w:val="20"/>
          <w:szCs w:val="20"/>
        </w:rPr>
        <w:fldChar w:fldCharType="begin" w:fldLock="1"/>
      </w:r>
      <w:r w:rsidR="00EF774D" w:rsidRPr="00681B65">
        <w:rPr>
          <w:rFonts w:ascii="Times New Roman" w:hAnsi="Times New Roman" w:cs="Times New Roman"/>
          <w:sz w:val="20"/>
          <w:szCs w:val="20"/>
        </w:rPr>
        <w:instrText>ADDIN CSL_CITATION {"citationItems":[{"id":"ITEM-1","itemData":{"author":[{"dropping-particle":"","family":"Fujita","given":"K","non-dropping-particle":"","parse-names":false,"suffix":""},{"dropping-particle":"","family":"M","given":"Hosomi","non-dropping-particle":"","parse-names":false,"suffix":""},{"dropping-particle":"","family":"M","given":"Nagakawa","non-dropping-particle":"","parse-names":false,"suffix":""},{"dropping-particle":"","family":"G","given":"Tanigawa","non-dropping-particle":"","parse-names":false,"suffix":""},{"dropping-particle":"","family":"R","given":"Imamura","non-dropping-particle":"","parse-names":false,"suffix":""},{"dropping-particle":"","family":"M","given":"Uemura","non-dropping-particle":"","parse-names":false,"suffix":""},{"dropping-particle":"","family":"Nakai Y","given":"et al.","non-dropping-particle":"","parse-names":false,"suffix":""}],"container-title":"International Journal of Urology","id":"ITEM-1","issue":"3","issued":{"date-parts":[["2013"]]},"page":"308-12","title":"White blood cell count is positively associated with benign prostatic hyperplasia","type":"article-journal","volume":"21"},"uris":["http://www.mendeley.com/documents/?uuid=2443b26d-9c92-4e14-aa17-9bebf50004b2"]}],"mendeley":{"formattedCitation":"(Fujita &lt;i&gt;et al.&lt;/i&gt;, 2013)","plainTextFormattedCitation":"(Fujita et al., 2013)","previouslyFormattedCitation":"(Fujita &lt;i&gt;et al.&lt;/i&gt;, 2013)"},"properties":{"noteIndex":0},"schema":"https://github.com/citation-style-language/schema/raw/master/csl-citation.json"}</w:instrText>
      </w:r>
      <w:r w:rsidR="00EF774D"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 xml:space="preserve">(Fujita </w:t>
      </w:r>
      <w:r w:rsidR="00EF774D" w:rsidRPr="00681B65">
        <w:rPr>
          <w:rFonts w:ascii="Times New Roman" w:hAnsi="Times New Roman" w:cs="Times New Roman"/>
          <w:i/>
          <w:noProof/>
          <w:sz w:val="20"/>
          <w:szCs w:val="20"/>
        </w:rPr>
        <w:t>et al.</w:t>
      </w:r>
      <w:r w:rsidR="00EF774D" w:rsidRPr="00681B65">
        <w:rPr>
          <w:rFonts w:ascii="Times New Roman" w:hAnsi="Times New Roman" w:cs="Times New Roman"/>
          <w:noProof/>
          <w:sz w:val="20"/>
          <w:szCs w:val="20"/>
        </w:rPr>
        <w:t>, 2013)</w:t>
      </w:r>
      <w:r w:rsidR="00EF774D" w:rsidRPr="00681B65">
        <w:rPr>
          <w:rFonts w:ascii="Times New Roman" w:hAnsi="Times New Roman" w:cs="Times New Roman"/>
          <w:sz w:val="20"/>
          <w:szCs w:val="20"/>
        </w:rPr>
        <w:fldChar w:fldCharType="end"/>
      </w:r>
      <w:r w:rsidRPr="00681B65">
        <w:rPr>
          <w:rFonts w:ascii="Times New Roman" w:hAnsi="Times New Roman" w:cs="Times New Roman"/>
          <w:sz w:val="20"/>
          <w:szCs w:val="20"/>
        </w:rPr>
        <w:t xml:space="preserve"> juga didapatkan bahwa jumlah leukosit dikaitkan dengan derajat pembesaran prostat dan gejala saluran kemih bagian bawah.</w:t>
      </w:r>
    </w:p>
    <w:bookmarkEnd w:id="4"/>
    <w:p w:rsidR="0072284B" w:rsidRPr="00681B65" w:rsidRDefault="005F172D" w:rsidP="0072284B">
      <w:pPr>
        <w:spacing w:after="0" w:line="240" w:lineRule="auto"/>
        <w:ind w:firstLine="360"/>
        <w:jc w:val="both"/>
        <w:rPr>
          <w:rFonts w:ascii="Times New Roman" w:hAnsi="Times New Roman" w:cs="Times New Roman"/>
          <w:sz w:val="20"/>
          <w:szCs w:val="20"/>
        </w:rPr>
      </w:pPr>
      <w:r w:rsidRPr="00681B65">
        <w:rPr>
          <w:rFonts w:ascii="Times New Roman" w:hAnsi="Times New Roman" w:cs="Times New Roman"/>
          <w:sz w:val="20"/>
          <w:szCs w:val="20"/>
        </w:rPr>
        <w:t xml:space="preserve">Penelitian ini diperoleh pula adanya bakteri dalam urine, hal ini menunjukkan infeksi bakteri sekitar 6 orang pasien. </w:t>
      </w:r>
      <w:r w:rsidR="0072284B" w:rsidRPr="00681B65">
        <w:rPr>
          <w:rFonts w:ascii="Times New Roman" w:hAnsi="Times New Roman" w:cs="Times New Roman"/>
          <w:sz w:val="20"/>
          <w:szCs w:val="20"/>
        </w:rPr>
        <w:t xml:space="preserve">Bakteri kemungkinan tampak dalam bentuk kokus atau batang. Karena ukurannya yang sangat kecil harus dilakukan observasi dan pelaporannya menggunakan lapangan pandang besar. Dapat dilaporkan dalam jumlah sedikit, sedang, atau sangat banyak per lapangan pandang. Untuk memastikan kondisi </w:t>
      </w:r>
      <w:r w:rsidR="0072284B" w:rsidRPr="00681B65">
        <w:rPr>
          <w:rFonts w:ascii="Times New Roman" w:hAnsi="Times New Roman" w:cs="Times New Roman"/>
          <w:sz w:val="20"/>
          <w:szCs w:val="20"/>
        </w:rPr>
        <w:lastRenderedPageBreak/>
        <w:t>signifikan dari Infeksi saluran kemih. Bekteri sebaiknya diamati bersamaan dengan peningkatan sel darah putih yang banyak. Beberapa laboratorium hanya melaporkan hasil bakteri dengan sampel segar</w:t>
      </w:r>
      <w:r w:rsidR="00EF774D" w:rsidRPr="00681B65">
        <w:rPr>
          <w:rFonts w:ascii="Times New Roman" w:hAnsi="Times New Roman" w:cs="Times New Roman"/>
          <w:sz w:val="20"/>
          <w:szCs w:val="20"/>
        </w:rPr>
        <w:t xml:space="preserve"> </w:t>
      </w:r>
      <w:r w:rsidR="00995C92" w:rsidRPr="00681B65">
        <w:rPr>
          <w:rFonts w:ascii="Times New Roman" w:hAnsi="Times New Roman" w:cs="Times New Roman"/>
          <w:sz w:val="20"/>
          <w:szCs w:val="20"/>
        </w:rPr>
        <w:fldChar w:fldCharType="begin" w:fldLock="1"/>
      </w:r>
      <w:r w:rsidR="00EF774D" w:rsidRPr="00681B65">
        <w:rPr>
          <w:rFonts w:ascii="Times New Roman" w:hAnsi="Times New Roman" w:cs="Times New Roman"/>
          <w:sz w:val="20"/>
          <w:szCs w:val="20"/>
        </w:rPr>
        <w:instrText>ADDIN CSL_CITATION {"citationItems":[{"id":"ITEM-1","itemData":{"author":[{"dropping-particle":"","family":"Strasinger","given":"S.K.","non-dropping-particle":"","parse-names":false,"suffix":""},{"dropping-particle":"","family":"dan Di Lorenzo","given":"M.S.","non-dropping-particle":"","parse-names":false,"suffix":""}],"edition":"EGC","id":"ITEM-1","issued":{"date-parts":[["2016"]]},"publisher-place":"Jakarta","title":"Urinalisis dan Cairan Tubuh. Alih Bahasa: D. Ramadhani, N. B. Subekti","type":"chapter"},"uris":["http://www.mendeley.com/documents/?uuid=2e30c4b0-960e-4be0-8f37-f063adf7aa45"]}],"mendeley":{"formattedCitation":"(Strasinger and dan Di Lorenzo, 2016)","plainTextFormattedCitation":"(Strasinger and dan Di Lorenzo, 2016)","previouslyFormattedCitation":"(Strasinger and dan Di Lorenzo, 2016)"},"properties":{"noteIndex":0},"schema":"https://github.com/citation-style-language/schema/raw/master/csl-citation.json"}</w:instrText>
      </w:r>
      <w:r w:rsidR="00995C92" w:rsidRPr="00681B65">
        <w:rPr>
          <w:rFonts w:ascii="Times New Roman" w:hAnsi="Times New Roman" w:cs="Times New Roman"/>
          <w:sz w:val="20"/>
          <w:szCs w:val="20"/>
        </w:rPr>
        <w:fldChar w:fldCharType="separate"/>
      </w:r>
      <w:r w:rsidR="00EF774D" w:rsidRPr="00681B65">
        <w:rPr>
          <w:rFonts w:ascii="Times New Roman" w:hAnsi="Times New Roman" w:cs="Times New Roman"/>
          <w:noProof/>
          <w:sz w:val="20"/>
          <w:szCs w:val="20"/>
        </w:rPr>
        <w:t>(Strasinger and dan Di Lorenzo, 2016)</w:t>
      </w:r>
      <w:r w:rsidR="00995C92" w:rsidRPr="00681B65">
        <w:rPr>
          <w:rFonts w:ascii="Times New Roman" w:hAnsi="Times New Roman" w:cs="Times New Roman"/>
          <w:sz w:val="20"/>
          <w:szCs w:val="20"/>
        </w:rPr>
        <w:fldChar w:fldCharType="end"/>
      </w:r>
      <w:r w:rsidR="00267BFD" w:rsidRPr="00681B65">
        <w:rPr>
          <w:rFonts w:ascii="Times New Roman" w:hAnsi="Times New Roman" w:cs="Times New Roman"/>
          <w:sz w:val="20"/>
          <w:szCs w:val="20"/>
        </w:rPr>
        <w:t>.</w:t>
      </w:r>
    </w:p>
    <w:p w:rsidR="00267BFD" w:rsidRPr="00681B65" w:rsidRDefault="00267BFD" w:rsidP="0072284B">
      <w:pPr>
        <w:spacing w:after="0" w:line="240" w:lineRule="auto"/>
        <w:ind w:firstLine="360"/>
        <w:jc w:val="both"/>
        <w:rPr>
          <w:rFonts w:ascii="Times New Roman" w:hAnsi="Times New Roman" w:cs="Times New Roman"/>
          <w:sz w:val="20"/>
          <w:szCs w:val="20"/>
        </w:rPr>
      </w:pPr>
    </w:p>
    <w:p w:rsidR="00E65810" w:rsidRPr="00681B65" w:rsidRDefault="00FA11C4">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t xml:space="preserve">KESIMPULAN </w:t>
      </w:r>
    </w:p>
    <w:p w:rsidR="00243D2A" w:rsidRPr="00681B65" w:rsidRDefault="003E2868" w:rsidP="003E2868">
      <w:pPr>
        <w:spacing w:after="0" w:line="240" w:lineRule="auto"/>
        <w:ind w:firstLine="426"/>
        <w:jc w:val="both"/>
        <w:rPr>
          <w:rFonts w:ascii="Times New Roman" w:eastAsia="Arial" w:hAnsi="Times New Roman" w:cs="Times New Roman"/>
          <w:sz w:val="20"/>
          <w:szCs w:val="20"/>
        </w:rPr>
      </w:pPr>
      <w:r w:rsidRPr="00681B65">
        <w:rPr>
          <w:rFonts w:ascii="Times New Roman" w:hAnsi="Times New Roman" w:cs="Times New Roman"/>
          <w:sz w:val="20"/>
          <w:szCs w:val="20"/>
        </w:rPr>
        <w:t>D</w:t>
      </w:r>
      <w:r w:rsidR="0072284B" w:rsidRPr="00681B65">
        <w:rPr>
          <w:rFonts w:ascii="Times New Roman" w:hAnsi="Times New Roman" w:cs="Times New Roman"/>
          <w:sz w:val="20"/>
          <w:szCs w:val="20"/>
        </w:rPr>
        <w:t xml:space="preserve">isimpulkan bahwa </w:t>
      </w:r>
      <w:r w:rsidR="00CE73D8" w:rsidRPr="00681B65">
        <w:rPr>
          <w:rFonts w:ascii="Times New Roman" w:hAnsi="Times New Roman" w:cs="Times New Roman"/>
          <w:sz w:val="20"/>
          <w:szCs w:val="20"/>
        </w:rPr>
        <w:t>pemeriksaan sedimen Urin menggunakan Dirui FUS-10</w:t>
      </w:r>
      <w:r w:rsidRPr="00681B65">
        <w:rPr>
          <w:rFonts w:ascii="Times New Roman" w:hAnsi="Times New Roman" w:cs="Times New Roman"/>
          <w:sz w:val="20"/>
          <w:szCs w:val="20"/>
        </w:rPr>
        <w:t>0</w:t>
      </w:r>
      <w:r w:rsidR="00CE73D8" w:rsidRPr="00681B65">
        <w:rPr>
          <w:rFonts w:ascii="Times New Roman" w:hAnsi="Times New Roman" w:cs="Times New Roman"/>
          <w:sz w:val="20"/>
          <w:szCs w:val="20"/>
        </w:rPr>
        <w:t xml:space="preserve"> dapat </w:t>
      </w:r>
      <w:r w:rsidR="00E16D40" w:rsidRPr="00681B65">
        <w:rPr>
          <w:rFonts w:ascii="Times New Roman" w:hAnsi="Times New Roman" w:cs="Times New Roman"/>
          <w:sz w:val="20"/>
          <w:szCs w:val="20"/>
        </w:rPr>
        <w:t>me</w:t>
      </w:r>
      <w:r w:rsidR="00632D80" w:rsidRPr="00681B65">
        <w:rPr>
          <w:rFonts w:ascii="Times New Roman" w:hAnsi="Times New Roman" w:cs="Times New Roman"/>
          <w:sz w:val="20"/>
          <w:szCs w:val="20"/>
        </w:rPr>
        <w:t>n</w:t>
      </w:r>
      <w:r w:rsidR="00E16D40" w:rsidRPr="00681B65">
        <w:rPr>
          <w:rFonts w:ascii="Times New Roman" w:hAnsi="Times New Roman" w:cs="Times New Roman"/>
          <w:sz w:val="20"/>
          <w:szCs w:val="20"/>
        </w:rPr>
        <w:t xml:space="preserve">deteksi </w:t>
      </w:r>
      <w:r w:rsidR="00632D80" w:rsidRPr="00681B65">
        <w:rPr>
          <w:rFonts w:ascii="Times New Roman" w:hAnsi="Times New Roman" w:cs="Times New Roman"/>
          <w:sz w:val="20"/>
          <w:szCs w:val="20"/>
        </w:rPr>
        <w:t xml:space="preserve">adanya indikasi </w:t>
      </w:r>
      <w:r w:rsidR="00CE73D8" w:rsidRPr="00681B65">
        <w:rPr>
          <w:rFonts w:ascii="Times New Roman" w:hAnsi="Times New Roman" w:cs="Times New Roman"/>
          <w:sz w:val="20"/>
          <w:szCs w:val="20"/>
        </w:rPr>
        <w:t>infeksi saluran kemih</w:t>
      </w:r>
      <w:r w:rsidR="00E16D40" w:rsidRPr="00681B65">
        <w:rPr>
          <w:rFonts w:ascii="Times New Roman" w:hAnsi="Times New Roman" w:cs="Times New Roman"/>
          <w:sz w:val="20"/>
          <w:szCs w:val="20"/>
        </w:rPr>
        <w:t xml:space="preserve"> dengan </w:t>
      </w:r>
      <w:r w:rsidR="00632D80" w:rsidRPr="00681B65">
        <w:rPr>
          <w:rFonts w:ascii="Times New Roman" w:hAnsi="Times New Roman" w:cs="Times New Roman"/>
          <w:sz w:val="20"/>
          <w:szCs w:val="20"/>
        </w:rPr>
        <w:t>keberadaan sel darah merah, sel darah putih dan bakteri dalam urin</w:t>
      </w:r>
      <w:r w:rsidR="00CE73D8" w:rsidRPr="00681B65">
        <w:rPr>
          <w:rFonts w:ascii="Times New Roman" w:hAnsi="Times New Roman" w:cs="Times New Roman"/>
          <w:sz w:val="20"/>
          <w:szCs w:val="20"/>
        </w:rPr>
        <w:t>.</w:t>
      </w:r>
    </w:p>
    <w:p w:rsidR="00632D80" w:rsidRPr="00681B65" w:rsidRDefault="00632D80">
      <w:pPr>
        <w:spacing w:after="0" w:line="240" w:lineRule="auto"/>
        <w:jc w:val="both"/>
        <w:rPr>
          <w:rFonts w:ascii="Times New Roman" w:eastAsia="Arial" w:hAnsi="Times New Roman" w:cs="Times New Roman"/>
          <w:b/>
          <w:sz w:val="20"/>
          <w:szCs w:val="20"/>
        </w:rPr>
      </w:pPr>
    </w:p>
    <w:p w:rsidR="003E2868" w:rsidRPr="00681B65" w:rsidRDefault="00836EAB" w:rsidP="003E2868">
      <w:pPr>
        <w:spacing w:after="0" w:line="240" w:lineRule="auto"/>
        <w:jc w:val="both"/>
        <w:rPr>
          <w:rFonts w:ascii="Times New Roman" w:eastAsia="Arial" w:hAnsi="Times New Roman" w:cs="Times New Roman"/>
          <w:sz w:val="20"/>
          <w:szCs w:val="20"/>
        </w:rPr>
      </w:pPr>
      <w:r w:rsidRPr="00681B65">
        <w:rPr>
          <w:rFonts w:ascii="Times New Roman" w:eastAsia="Arial" w:hAnsi="Times New Roman" w:cs="Times New Roman"/>
          <w:b/>
          <w:sz w:val="20"/>
          <w:szCs w:val="20"/>
        </w:rPr>
        <w:t>SARAN</w:t>
      </w:r>
    </w:p>
    <w:p w:rsidR="00632D80" w:rsidRPr="00681B65" w:rsidRDefault="00632D80" w:rsidP="003E2868">
      <w:pPr>
        <w:spacing w:after="0" w:line="240" w:lineRule="auto"/>
        <w:ind w:firstLine="426"/>
        <w:jc w:val="both"/>
        <w:rPr>
          <w:rFonts w:ascii="Times New Roman" w:eastAsia="Arial" w:hAnsi="Times New Roman" w:cs="Times New Roman"/>
          <w:sz w:val="20"/>
          <w:szCs w:val="20"/>
        </w:rPr>
      </w:pPr>
      <w:r w:rsidRPr="00681B65">
        <w:rPr>
          <w:rFonts w:ascii="Times New Roman" w:hAnsi="Times New Roman" w:cs="Times New Roman"/>
          <w:sz w:val="20"/>
          <w:szCs w:val="20"/>
        </w:rPr>
        <w:t>Penggunaan alat otomatis menjadi alternatif yang baik dalam pemeriksaan urinalisa, terutama untuk Laboratorium yang menerima sampel yang banyak, meskipun pemeriksaan secara manual masih menjadi standar emas dalam pemeriksaan sedimen urin.</w:t>
      </w:r>
      <w:r w:rsidR="003E2868" w:rsidRPr="00681B65">
        <w:rPr>
          <w:rFonts w:ascii="Times New Roman" w:eastAsia="Arial" w:hAnsi="Times New Roman" w:cs="Times New Roman"/>
          <w:sz w:val="20"/>
          <w:szCs w:val="20"/>
        </w:rPr>
        <w:t xml:space="preserve"> </w:t>
      </w:r>
      <w:r w:rsidR="003E2868" w:rsidRPr="00681B65">
        <w:rPr>
          <w:rFonts w:ascii="Times New Roman" w:hAnsi="Times New Roman" w:cs="Times New Roman"/>
          <w:sz w:val="20"/>
          <w:szCs w:val="20"/>
        </w:rPr>
        <w:t xml:space="preserve">Untuk penelitian </w:t>
      </w:r>
      <w:r w:rsidRPr="00681B65">
        <w:rPr>
          <w:rFonts w:ascii="Times New Roman" w:hAnsi="Times New Roman" w:cs="Times New Roman"/>
          <w:sz w:val="20"/>
          <w:szCs w:val="20"/>
        </w:rPr>
        <w:t>selanjutnya agar bisa melakukan penelitian pe</w:t>
      </w:r>
      <w:r w:rsidR="003E2868" w:rsidRPr="00681B65">
        <w:rPr>
          <w:rFonts w:ascii="Times New Roman" w:hAnsi="Times New Roman" w:cs="Times New Roman"/>
          <w:sz w:val="20"/>
          <w:szCs w:val="20"/>
        </w:rPr>
        <w:t>rban</w:t>
      </w:r>
      <w:r w:rsidRPr="00681B65">
        <w:rPr>
          <w:rFonts w:ascii="Times New Roman" w:hAnsi="Times New Roman" w:cs="Times New Roman"/>
          <w:sz w:val="20"/>
          <w:szCs w:val="20"/>
        </w:rPr>
        <w:t>ding</w:t>
      </w:r>
      <w:r w:rsidR="003E2868" w:rsidRPr="00681B65">
        <w:rPr>
          <w:rFonts w:ascii="Times New Roman" w:hAnsi="Times New Roman" w:cs="Times New Roman"/>
          <w:sz w:val="20"/>
          <w:szCs w:val="20"/>
        </w:rPr>
        <w:t>an</w:t>
      </w:r>
      <w:r w:rsidRPr="00681B65">
        <w:rPr>
          <w:rFonts w:ascii="Times New Roman" w:hAnsi="Times New Roman" w:cs="Times New Roman"/>
          <w:sz w:val="20"/>
          <w:szCs w:val="20"/>
        </w:rPr>
        <w:t xml:space="preserve"> hasil pemeriksaan </w:t>
      </w:r>
      <w:r w:rsidR="003E2868" w:rsidRPr="00681B65">
        <w:rPr>
          <w:rFonts w:ascii="Times New Roman" w:hAnsi="Times New Roman" w:cs="Times New Roman"/>
          <w:sz w:val="20"/>
          <w:szCs w:val="20"/>
        </w:rPr>
        <w:t xml:space="preserve">Dirui FUS-100  dan mikroskopis </w:t>
      </w:r>
      <w:r w:rsidRPr="00681B65">
        <w:rPr>
          <w:rFonts w:ascii="Times New Roman" w:hAnsi="Times New Roman" w:cs="Times New Roman"/>
          <w:sz w:val="20"/>
          <w:szCs w:val="20"/>
        </w:rPr>
        <w:t xml:space="preserve">terhadap </w:t>
      </w:r>
      <w:r w:rsidR="003E2868" w:rsidRPr="00681B65">
        <w:rPr>
          <w:rFonts w:ascii="Times New Roman" w:hAnsi="Times New Roman" w:cs="Times New Roman"/>
          <w:sz w:val="20"/>
          <w:szCs w:val="20"/>
        </w:rPr>
        <w:t>leukosit dan bakteri</w:t>
      </w:r>
      <w:r w:rsidRPr="00681B65">
        <w:rPr>
          <w:rFonts w:ascii="Times New Roman" w:hAnsi="Times New Roman" w:cs="Times New Roman"/>
          <w:sz w:val="20"/>
          <w:szCs w:val="20"/>
        </w:rPr>
        <w:t>.</w:t>
      </w:r>
    </w:p>
    <w:p w:rsidR="00B87C71" w:rsidRPr="00681B65" w:rsidRDefault="00B87C71" w:rsidP="00B87C71">
      <w:pPr>
        <w:spacing w:after="0" w:line="240" w:lineRule="auto"/>
        <w:jc w:val="both"/>
        <w:rPr>
          <w:rFonts w:ascii="Times New Roman" w:hAnsi="Times New Roman" w:cs="Times New Roman"/>
          <w:b/>
          <w:sz w:val="20"/>
          <w:szCs w:val="20"/>
        </w:rPr>
      </w:pPr>
    </w:p>
    <w:p w:rsidR="00B87C71" w:rsidRPr="00681B65" w:rsidRDefault="00414F02" w:rsidP="00414F02">
      <w:pPr>
        <w:spacing w:after="0" w:line="240" w:lineRule="auto"/>
        <w:ind w:left="993" w:hanging="993"/>
        <w:jc w:val="both"/>
        <w:rPr>
          <w:rFonts w:ascii="Times New Roman" w:hAnsi="Times New Roman" w:cs="Times New Roman"/>
          <w:b/>
          <w:sz w:val="20"/>
          <w:szCs w:val="20"/>
        </w:rPr>
      </w:pPr>
      <w:r w:rsidRPr="00681B65">
        <w:rPr>
          <w:rFonts w:ascii="Times New Roman" w:hAnsi="Times New Roman" w:cs="Times New Roman"/>
          <w:b/>
          <w:sz w:val="20"/>
          <w:szCs w:val="20"/>
        </w:rPr>
        <w:t>DAFTAR PUSTAKA</w:t>
      </w:r>
    </w:p>
    <w:bookmarkStart w:id="5" w:name="_GoBack"/>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color w:val="222222"/>
          <w:sz w:val="20"/>
          <w:szCs w:val="20"/>
          <w:shd w:val="clear" w:color="auto" w:fill="FFFFFF"/>
        </w:rPr>
        <w:fldChar w:fldCharType="begin" w:fldLock="1"/>
      </w:r>
      <w:r w:rsidRPr="00681B65">
        <w:rPr>
          <w:rFonts w:ascii="Times New Roman" w:hAnsi="Times New Roman" w:cs="Times New Roman"/>
          <w:color w:val="222222"/>
          <w:sz w:val="20"/>
          <w:szCs w:val="20"/>
          <w:shd w:val="clear" w:color="auto" w:fill="FFFFFF"/>
        </w:rPr>
        <w:instrText xml:space="preserve">ADDIN Mendeley Bibliography CSL_BIBLIOGRAPHY </w:instrText>
      </w:r>
      <w:r w:rsidRPr="00681B65">
        <w:rPr>
          <w:rFonts w:ascii="Times New Roman" w:hAnsi="Times New Roman" w:cs="Times New Roman"/>
          <w:color w:val="222222"/>
          <w:sz w:val="20"/>
          <w:szCs w:val="20"/>
          <w:shd w:val="clear" w:color="auto" w:fill="FFFFFF"/>
        </w:rPr>
        <w:fldChar w:fldCharType="separate"/>
      </w:r>
      <w:r w:rsidRPr="00681B65">
        <w:rPr>
          <w:rFonts w:ascii="Times New Roman" w:hAnsi="Times New Roman" w:cs="Times New Roman"/>
          <w:noProof/>
          <w:sz w:val="20"/>
          <w:szCs w:val="20"/>
        </w:rPr>
        <w:t xml:space="preserve">Bartoletti, R. </w:t>
      </w:r>
      <w:r w:rsidRPr="00681B65">
        <w:rPr>
          <w:rFonts w:ascii="Times New Roman" w:hAnsi="Times New Roman" w:cs="Times New Roman"/>
          <w:i/>
          <w:iCs/>
          <w:noProof/>
          <w:sz w:val="20"/>
          <w:szCs w:val="20"/>
        </w:rPr>
        <w:t>et al.</w:t>
      </w:r>
      <w:r w:rsidRPr="00681B65">
        <w:rPr>
          <w:rFonts w:ascii="Times New Roman" w:hAnsi="Times New Roman" w:cs="Times New Roman"/>
          <w:noProof/>
          <w:sz w:val="20"/>
          <w:szCs w:val="20"/>
        </w:rPr>
        <w:t xml:space="preserve"> (2016) </w:t>
      </w:r>
      <w:r w:rsidRPr="00681B65">
        <w:rPr>
          <w:rFonts w:ascii="Times New Roman" w:hAnsi="Times New Roman" w:cs="Times New Roman"/>
          <w:i/>
          <w:iCs/>
          <w:noProof/>
          <w:sz w:val="20"/>
          <w:szCs w:val="20"/>
        </w:rPr>
        <w:t>Treatment of Urinary Tract Infection and Antibiotik Stewardship. European Association of Urology</w:t>
      </w:r>
      <w:r w:rsidRPr="00681B65">
        <w:rPr>
          <w:rFonts w:ascii="Times New Roman" w:hAnsi="Times New Roman" w:cs="Times New Roman"/>
          <w:noProof/>
          <w:sz w:val="20"/>
          <w:szCs w:val="20"/>
        </w:rPr>
        <w:t>.</w:t>
      </w:r>
    </w:p>
    <w:p w:rsidR="006B4842"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Cameron, J. S. (2015) ‘A history of urine microscopy’, </w:t>
      </w:r>
      <w:r w:rsidRPr="00681B65">
        <w:rPr>
          <w:rFonts w:ascii="Times New Roman" w:hAnsi="Times New Roman" w:cs="Times New Roman"/>
          <w:i/>
          <w:iCs/>
          <w:noProof/>
          <w:sz w:val="20"/>
          <w:szCs w:val="20"/>
        </w:rPr>
        <w:t>Clin Chem Lab Med</w:t>
      </w:r>
      <w:r w:rsidRPr="00681B65">
        <w:rPr>
          <w:rFonts w:ascii="Times New Roman" w:hAnsi="Times New Roman" w:cs="Times New Roman"/>
          <w:noProof/>
          <w:sz w:val="20"/>
          <w:szCs w:val="20"/>
        </w:rPr>
        <w:t>. doi: 10.1515/cclm-2015-0479.</w:t>
      </w:r>
    </w:p>
    <w:p w:rsidR="00414F02" w:rsidRPr="00681B65" w:rsidRDefault="00414F0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lastRenderedPageBreak/>
        <w:t>Foxman, B. (2002) ‘Epidemiology of Urinary Tract Infections: Incidence, morbidity, and Econimoc Costs. Department of Epidemiology, University of Michigan School of Public Health, Ann Arbor, Michigan, USA’.</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Fujita, K. </w:t>
      </w:r>
      <w:r w:rsidRPr="00681B65">
        <w:rPr>
          <w:rFonts w:ascii="Times New Roman" w:hAnsi="Times New Roman" w:cs="Times New Roman"/>
          <w:i/>
          <w:iCs/>
          <w:noProof/>
          <w:sz w:val="20"/>
          <w:szCs w:val="20"/>
        </w:rPr>
        <w:t>et al.</w:t>
      </w:r>
      <w:r w:rsidRPr="00681B65">
        <w:rPr>
          <w:rFonts w:ascii="Times New Roman" w:hAnsi="Times New Roman" w:cs="Times New Roman"/>
          <w:noProof/>
          <w:sz w:val="20"/>
          <w:szCs w:val="20"/>
        </w:rPr>
        <w:t xml:space="preserve"> (2013) ‘White blood cell count is positively associated with benign prostatic hyperplasia’, </w:t>
      </w:r>
      <w:r w:rsidRPr="00681B65">
        <w:rPr>
          <w:rFonts w:ascii="Times New Roman" w:hAnsi="Times New Roman" w:cs="Times New Roman"/>
          <w:i/>
          <w:iCs/>
          <w:noProof/>
          <w:sz w:val="20"/>
          <w:szCs w:val="20"/>
        </w:rPr>
        <w:t>International Journal of Urology</w:t>
      </w:r>
      <w:r w:rsidRPr="00681B65">
        <w:rPr>
          <w:rFonts w:ascii="Times New Roman" w:hAnsi="Times New Roman" w:cs="Times New Roman"/>
          <w:noProof/>
          <w:sz w:val="20"/>
          <w:szCs w:val="20"/>
        </w:rPr>
        <w:t>, 21(3), pp. 308–12.</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Hardjoeno, H. and Fitriani. (no date) </w:t>
      </w:r>
      <w:r w:rsidRPr="00681B65">
        <w:rPr>
          <w:rFonts w:ascii="Times New Roman" w:hAnsi="Times New Roman" w:cs="Times New Roman"/>
          <w:i/>
          <w:iCs/>
          <w:noProof/>
          <w:sz w:val="20"/>
          <w:szCs w:val="20"/>
        </w:rPr>
        <w:t>Substansi dan Cairan Tubuh. Makasar : Lembaga Penerbitan Universitas Hasanuddin.</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Jamil, A. P. Al, Pertiwi, D. and Dwitya Elvira (2018) ‘Gambaran Hasil Pemeriksaan Urine pada Pasien dengan Pembesaran Prostat Jinak di RSUP DR. M. Djamil Padang’, </w:t>
      </w:r>
      <w:r w:rsidRPr="00681B65">
        <w:rPr>
          <w:rFonts w:ascii="Times New Roman" w:hAnsi="Times New Roman" w:cs="Times New Roman"/>
          <w:i/>
          <w:iCs/>
          <w:noProof/>
          <w:sz w:val="20"/>
          <w:szCs w:val="20"/>
        </w:rPr>
        <w:t>Jurnal Kesehatan Andalas</w:t>
      </w:r>
      <w:r w:rsidRPr="00681B65">
        <w:rPr>
          <w:rFonts w:ascii="Times New Roman" w:hAnsi="Times New Roman" w:cs="Times New Roman"/>
          <w:noProof/>
          <w:sz w:val="20"/>
          <w:szCs w:val="20"/>
        </w:rPr>
        <w:t>, 7(1).</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Kausuhe, J., Pangemanan, D. H. and Onibala, F. (2017) ‘Hubungan Pemasangan Kateter Urine dengan Kejadian Infeksi Saluran Kemih di RSU GMIM Pancaran Kasih Manado’, </w:t>
      </w:r>
      <w:r w:rsidRPr="00681B65">
        <w:rPr>
          <w:rFonts w:ascii="Times New Roman" w:hAnsi="Times New Roman" w:cs="Times New Roman"/>
          <w:i/>
          <w:iCs/>
          <w:noProof/>
          <w:sz w:val="20"/>
          <w:szCs w:val="20"/>
        </w:rPr>
        <w:t>Jurnal Keperawatan</w:t>
      </w:r>
      <w:r w:rsidRPr="00681B65">
        <w:rPr>
          <w:rFonts w:ascii="Times New Roman" w:hAnsi="Times New Roman" w:cs="Times New Roman"/>
          <w:noProof/>
          <w:sz w:val="20"/>
          <w:szCs w:val="20"/>
        </w:rPr>
        <w:t>, 5(2).</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Strasinger, S. K. and dan Di Lorenzo, M. S. (2016) ‘Urinalisis dan Cairan Tubuh. Alih Bahasa: D. Ramadhani, N. B. Subekti’, in. Jakarta.</w:t>
      </w:r>
    </w:p>
    <w:p w:rsidR="006B4842" w:rsidRPr="00681B65" w:rsidRDefault="006B4842" w:rsidP="006B4842">
      <w:pPr>
        <w:autoSpaceDE w:val="0"/>
        <w:autoSpaceDN w:val="0"/>
        <w:adjustRightInd w:val="0"/>
        <w:spacing w:after="0" w:line="240" w:lineRule="auto"/>
        <w:ind w:left="567" w:hanging="567"/>
        <w:jc w:val="both"/>
        <w:rPr>
          <w:rFonts w:ascii="Times New Roman" w:hAnsi="Times New Roman" w:cs="Times New Roman"/>
          <w:noProof/>
          <w:sz w:val="20"/>
          <w:szCs w:val="20"/>
        </w:rPr>
      </w:pPr>
      <w:r w:rsidRPr="00681B65">
        <w:rPr>
          <w:rFonts w:ascii="Times New Roman" w:hAnsi="Times New Roman" w:cs="Times New Roman"/>
          <w:noProof/>
          <w:sz w:val="20"/>
          <w:szCs w:val="20"/>
        </w:rPr>
        <w:t xml:space="preserve">Yuksel, H. </w:t>
      </w:r>
      <w:r w:rsidRPr="00681B65">
        <w:rPr>
          <w:rFonts w:ascii="Times New Roman" w:hAnsi="Times New Roman" w:cs="Times New Roman"/>
          <w:i/>
          <w:iCs/>
          <w:noProof/>
          <w:sz w:val="20"/>
          <w:szCs w:val="20"/>
        </w:rPr>
        <w:t>et al.</w:t>
      </w:r>
      <w:r w:rsidRPr="00681B65">
        <w:rPr>
          <w:rFonts w:ascii="Times New Roman" w:hAnsi="Times New Roman" w:cs="Times New Roman"/>
          <w:noProof/>
          <w:sz w:val="20"/>
          <w:szCs w:val="20"/>
        </w:rPr>
        <w:t xml:space="preserve"> (2013) ‘Comparison of Fully Automated Urine Sediment Analyzers H800-FUS100 and Labumat-Urised with Manual Microscopy’, </w:t>
      </w:r>
      <w:r w:rsidRPr="00681B65">
        <w:rPr>
          <w:rFonts w:ascii="Times New Roman" w:hAnsi="Times New Roman" w:cs="Times New Roman"/>
          <w:i/>
          <w:iCs/>
          <w:noProof/>
          <w:sz w:val="20"/>
          <w:szCs w:val="20"/>
        </w:rPr>
        <w:t>Journal of Clinical Laboratory Analysis</w:t>
      </w:r>
      <w:r w:rsidRPr="00681B65">
        <w:rPr>
          <w:rFonts w:ascii="Times New Roman" w:hAnsi="Times New Roman" w:cs="Times New Roman"/>
          <w:noProof/>
          <w:sz w:val="20"/>
          <w:szCs w:val="20"/>
        </w:rPr>
        <w:t>, 27(312–316).</w:t>
      </w:r>
    </w:p>
    <w:p w:rsidR="00681B65" w:rsidRDefault="006B4842" w:rsidP="006B4842">
      <w:pPr>
        <w:spacing w:after="0" w:line="240" w:lineRule="auto"/>
        <w:ind w:left="993" w:hanging="993"/>
        <w:jc w:val="both"/>
        <w:rPr>
          <w:rFonts w:ascii="Times New Roman" w:hAnsi="Times New Roman" w:cs="Times New Roman"/>
          <w:color w:val="222222"/>
          <w:sz w:val="20"/>
          <w:szCs w:val="20"/>
          <w:shd w:val="clear" w:color="auto" w:fill="FFFFFF"/>
        </w:rPr>
        <w:sectPr w:rsidR="00681B65" w:rsidSect="00681B65">
          <w:type w:val="continuous"/>
          <w:pgSz w:w="11907" w:h="16840"/>
          <w:pgMar w:top="1701" w:right="1701" w:bottom="1701" w:left="1701" w:header="0" w:footer="567" w:gutter="0"/>
          <w:cols w:num="2" w:space="709"/>
        </w:sectPr>
      </w:pPr>
      <w:r w:rsidRPr="00681B65">
        <w:rPr>
          <w:rFonts w:ascii="Times New Roman" w:hAnsi="Times New Roman" w:cs="Times New Roman"/>
          <w:color w:val="222222"/>
          <w:sz w:val="20"/>
          <w:szCs w:val="20"/>
          <w:shd w:val="clear" w:color="auto" w:fill="FFFFFF"/>
        </w:rPr>
        <w:fldChar w:fldCharType="end"/>
      </w:r>
      <w:bookmarkEnd w:id="5"/>
    </w:p>
    <w:p w:rsidR="00E13B49" w:rsidRPr="00681B65" w:rsidRDefault="00E13B49" w:rsidP="006B4842">
      <w:pPr>
        <w:spacing w:after="0" w:line="240" w:lineRule="auto"/>
        <w:ind w:left="993" w:hanging="993"/>
        <w:jc w:val="both"/>
        <w:rPr>
          <w:rFonts w:ascii="Times New Roman" w:hAnsi="Times New Roman" w:cs="Times New Roman"/>
          <w:color w:val="222222"/>
          <w:sz w:val="20"/>
          <w:szCs w:val="20"/>
          <w:shd w:val="clear" w:color="auto" w:fill="FFFFFF"/>
        </w:rPr>
      </w:pPr>
    </w:p>
    <w:p w:rsidR="00E06569" w:rsidRDefault="00E06569"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Default="00414F02" w:rsidP="00EA4ABC">
      <w:pPr>
        <w:spacing w:after="0" w:line="240" w:lineRule="auto"/>
        <w:rPr>
          <w:rFonts w:ascii="Times New Roman" w:hAnsi="Times New Roman" w:cs="Times New Roman"/>
          <w:sz w:val="20"/>
          <w:szCs w:val="20"/>
        </w:rPr>
      </w:pPr>
    </w:p>
    <w:p w:rsidR="00414F02" w:rsidRPr="00681B65" w:rsidRDefault="00414F02" w:rsidP="00EA4ABC">
      <w:pPr>
        <w:spacing w:after="0" w:line="240" w:lineRule="auto"/>
        <w:rPr>
          <w:rFonts w:ascii="Times New Roman" w:hAnsi="Times New Roman" w:cs="Times New Roman"/>
          <w:sz w:val="20"/>
          <w:szCs w:val="20"/>
        </w:rPr>
      </w:pPr>
    </w:p>
    <w:p w:rsidR="00E06569" w:rsidRPr="00681B65" w:rsidRDefault="00E06569" w:rsidP="00E06569">
      <w:pPr>
        <w:spacing w:after="0" w:line="240" w:lineRule="auto"/>
        <w:jc w:val="center"/>
        <w:rPr>
          <w:rFonts w:ascii="Times New Roman" w:hAnsi="Times New Roman" w:cs="Times New Roman"/>
          <w:b/>
          <w:sz w:val="20"/>
          <w:szCs w:val="20"/>
        </w:rPr>
      </w:pPr>
      <w:r w:rsidRPr="00681B65">
        <w:rPr>
          <w:rFonts w:ascii="Times New Roman" w:hAnsi="Times New Roman" w:cs="Times New Roman"/>
          <w:b/>
          <w:sz w:val="20"/>
          <w:szCs w:val="20"/>
        </w:rPr>
        <w:t>Tabel 01.</w:t>
      </w:r>
    </w:p>
    <w:p w:rsidR="006E408C" w:rsidRDefault="00E06569" w:rsidP="00E06569">
      <w:pPr>
        <w:spacing w:after="0" w:line="240" w:lineRule="auto"/>
        <w:jc w:val="center"/>
        <w:rPr>
          <w:rFonts w:ascii="Times New Roman" w:hAnsi="Times New Roman" w:cs="Times New Roman"/>
          <w:b/>
          <w:sz w:val="20"/>
          <w:szCs w:val="20"/>
        </w:rPr>
      </w:pPr>
      <w:r w:rsidRPr="00681B65">
        <w:rPr>
          <w:rFonts w:ascii="Times New Roman" w:hAnsi="Times New Roman" w:cs="Times New Roman"/>
          <w:b/>
          <w:sz w:val="20"/>
          <w:szCs w:val="20"/>
        </w:rPr>
        <w:t>Deskripsi parameter hasil pemeriksaan Dirui FUS-100 pada 30 sampel sedimen urine ISK di RS. Wahidin Sudirohusodo</w:t>
      </w:r>
    </w:p>
    <w:p w:rsidR="00681B65" w:rsidRPr="00681B65" w:rsidRDefault="00681B65" w:rsidP="00E06569">
      <w:pPr>
        <w:spacing w:after="0" w:line="240" w:lineRule="auto"/>
        <w:jc w:val="center"/>
        <w:rPr>
          <w:rFonts w:ascii="Times New Roman" w:hAnsi="Times New Roman" w:cs="Times New Roman"/>
          <w:b/>
          <w:sz w:val="20"/>
          <w:szCs w:val="20"/>
        </w:rPr>
      </w:pPr>
    </w:p>
    <w:tbl>
      <w:tblPr>
        <w:tblW w:w="8166" w:type="dxa"/>
        <w:tblLook w:val="04A0" w:firstRow="1" w:lastRow="0" w:firstColumn="1" w:lastColumn="0" w:noHBand="0" w:noVBand="1"/>
      </w:tblPr>
      <w:tblGrid>
        <w:gridCol w:w="3261"/>
        <w:gridCol w:w="1503"/>
        <w:gridCol w:w="1536"/>
        <w:gridCol w:w="1866"/>
      </w:tblGrid>
      <w:tr w:rsidR="006E408C" w:rsidRPr="00681B65" w:rsidTr="0010775D">
        <w:trPr>
          <w:trHeight w:val="259"/>
        </w:trPr>
        <w:tc>
          <w:tcPr>
            <w:tcW w:w="3261"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 </w:t>
            </w:r>
            <w:r w:rsidRPr="00681B65">
              <w:rPr>
                <w:rFonts w:ascii="Times New Roman" w:eastAsiaTheme="minorEastAsia" w:hAnsi="Times New Roman" w:cs="Times New Roman"/>
                <w:b/>
                <w:sz w:val="20"/>
                <w:szCs w:val="20"/>
                <w:lang w:eastAsia="ko-KR"/>
              </w:rPr>
              <w:t>Parameter</w:t>
            </w:r>
          </w:p>
        </w:tc>
        <w:tc>
          <w:tcPr>
            <w:tcW w:w="1503"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min</w:t>
            </w:r>
          </w:p>
        </w:tc>
        <w:tc>
          <w:tcPr>
            <w:tcW w:w="1536"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max</w:t>
            </w:r>
          </w:p>
        </w:tc>
        <w:tc>
          <w:tcPr>
            <w:tcW w:w="1866"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heme="minorEastAsia" w:hAnsi="Times New Roman" w:cs="Times New Roman"/>
                <w:b/>
                <w:sz w:val="20"/>
                <w:szCs w:val="20"/>
                <w:lang w:eastAsia="ko-KR"/>
              </w:rPr>
              <w:t>mean±SD</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 eritrosit</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189.00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38.16</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50.34</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 leukosit</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254.00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23.33</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47.56</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Bakteri</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12.00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1.2</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2.69</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 xml:space="preserve">Kristal yang belum diklasifikasi </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315.00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21.36</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61.26</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Epitel Squamosa</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219.00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26.80</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43.23</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 Epitel Non Squamosa</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21.00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2.6</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4.56</w:t>
            </w:r>
          </w:p>
        </w:tc>
      </w:tr>
      <w:tr w:rsidR="006E408C" w:rsidRPr="00681B65" w:rsidTr="0010775D">
        <w:trPr>
          <w:trHeight w:val="259"/>
        </w:trPr>
        <w:tc>
          <w:tcPr>
            <w:tcW w:w="3261" w:type="dxa"/>
            <w:tcBorders>
              <w:top w:val="nil"/>
              <w:left w:val="nil"/>
              <w:bottom w:val="nil"/>
              <w:right w:val="nil"/>
            </w:tcBorders>
            <w:shd w:val="clear" w:color="auto" w:fill="auto"/>
            <w:noWrap/>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Silinder Hialin</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0.06</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.0,25</w:t>
            </w:r>
          </w:p>
        </w:tc>
      </w:tr>
      <w:tr w:rsidR="006E408C" w:rsidRPr="00681B65" w:rsidTr="0010775D">
        <w:trPr>
          <w:trHeight w:val="259"/>
        </w:trPr>
        <w:tc>
          <w:tcPr>
            <w:tcW w:w="3261" w:type="dxa"/>
            <w:tcBorders>
              <w:top w:val="nil"/>
              <w:left w:val="nil"/>
              <w:bottom w:val="nil"/>
              <w:right w:val="nil"/>
            </w:tcBorders>
            <w:shd w:val="clear" w:color="auto" w:fill="auto"/>
            <w:noWrap/>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Silinder yang belum diklasifikasi</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3.00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0.20</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.0,61</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 Darah Putih yang bergerombol</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0.20</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0,61</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Sel-Sel Ragi</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7.00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0.23</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1.27</w:t>
            </w:r>
          </w:p>
        </w:tc>
      </w:tr>
      <w:tr w:rsidR="006E408C" w:rsidRPr="00681B65" w:rsidTr="0010775D">
        <w:trPr>
          <w:trHeight w:val="259"/>
        </w:trPr>
        <w:tc>
          <w:tcPr>
            <w:tcW w:w="3261" w:type="dxa"/>
            <w:tcBorders>
              <w:top w:val="nil"/>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Sel Mukosa</w:t>
            </w:r>
          </w:p>
        </w:tc>
        <w:tc>
          <w:tcPr>
            <w:tcW w:w="1503"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280.00</w:t>
            </w:r>
          </w:p>
        </w:tc>
        <w:tc>
          <w:tcPr>
            <w:tcW w:w="1866" w:type="dxa"/>
            <w:tcBorders>
              <w:top w:val="nil"/>
              <w:left w:val="nil"/>
              <w:bottom w:val="nil"/>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25.83</w:t>
            </w:r>
            <w:r w:rsidRPr="00681B65">
              <w:rPr>
                <w:rFonts w:ascii="Times New Roman" w:eastAsiaTheme="minorEastAsia" w:hAnsi="Times New Roman" w:cs="Times New Roman"/>
                <w:sz w:val="20"/>
                <w:szCs w:val="20"/>
                <w:lang w:eastAsia="ko-KR"/>
              </w:rPr>
              <w:t>±</w:t>
            </w:r>
            <w:r w:rsidRPr="00681B65">
              <w:rPr>
                <w:rFonts w:ascii="Times New Roman" w:hAnsi="Times New Roman" w:cs="Times New Roman"/>
                <w:color w:val="000000"/>
                <w:sz w:val="20"/>
                <w:szCs w:val="20"/>
              </w:rPr>
              <w:t>54.3</w:t>
            </w:r>
          </w:p>
        </w:tc>
      </w:tr>
      <w:tr w:rsidR="006E408C" w:rsidRPr="00681B65" w:rsidTr="0010775D">
        <w:trPr>
          <w:trHeight w:val="259"/>
        </w:trPr>
        <w:tc>
          <w:tcPr>
            <w:tcW w:w="3261" w:type="dxa"/>
            <w:tcBorders>
              <w:top w:val="nil"/>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Sperma</w:t>
            </w:r>
          </w:p>
        </w:tc>
        <w:tc>
          <w:tcPr>
            <w:tcW w:w="1503" w:type="dxa"/>
            <w:tcBorders>
              <w:top w:val="nil"/>
              <w:left w:val="nil"/>
              <w:bottom w:val="single" w:sz="4" w:space="0" w:color="auto"/>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536" w:type="dxa"/>
            <w:tcBorders>
              <w:top w:val="nil"/>
              <w:left w:val="nil"/>
              <w:bottom w:val="single" w:sz="4" w:space="0" w:color="auto"/>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p>
        </w:tc>
        <w:tc>
          <w:tcPr>
            <w:tcW w:w="1866" w:type="dxa"/>
            <w:tcBorders>
              <w:top w:val="nil"/>
              <w:left w:val="nil"/>
              <w:bottom w:val="single" w:sz="4" w:space="0" w:color="auto"/>
              <w:right w:val="nil"/>
            </w:tcBorders>
            <w:shd w:val="clear" w:color="000000" w:fill="FFFFFF"/>
            <w:vAlign w:val="center"/>
            <w:hideMark/>
          </w:tcPr>
          <w:p w:rsidR="006E408C" w:rsidRPr="00681B65" w:rsidRDefault="006E408C"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0</w:t>
            </w:r>
            <w:r w:rsidRPr="00681B65">
              <w:rPr>
                <w:rFonts w:ascii="Times New Roman" w:eastAsiaTheme="minorEastAsia" w:hAnsi="Times New Roman" w:cs="Times New Roman"/>
                <w:sz w:val="20"/>
                <w:szCs w:val="20"/>
                <w:lang w:eastAsia="ko-KR"/>
              </w:rPr>
              <w:t>±0</w:t>
            </w:r>
          </w:p>
        </w:tc>
      </w:tr>
    </w:tbl>
    <w:p w:rsidR="006E408C" w:rsidRPr="00681B65" w:rsidRDefault="006E408C" w:rsidP="006E408C">
      <w:pPr>
        <w:spacing w:after="0" w:line="240" w:lineRule="auto"/>
        <w:rPr>
          <w:rFonts w:ascii="Times New Roman" w:hAnsi="Times New Roman" w:cs="Times New Roman"/>
          <w:sz w:val="20"/>
          <w:szCs w:val="20"/>
        </w:rPr>
      </w:pPr>
    </w:p>
    <w:p w:rsidR="00244025" w:rsidRPr="00681B65" w:rsidRDefault="00244025" w:rsidP="00EA4ABC">
      <w:pPr>
        <w:spacing w:after="0" w:line="240" w:lineRule="auto"/>
        <w:rPr>
          <w:rFonts w:ascii="Times New Roman" w:hAnsi="Times New Roman" w:cs="Times New Roman"/>
          <w:sz w:val="20"/>
          <w:szCs w:val="20"/>
        </w:rPr>
      </w:pPr>
    </w:p>
    <w:p w:rsidR="00414F02" w:rsidRDefault="00414F02" w:rsidP="00E065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02</w:t>
      </w:r>
    </w:p>
    <w:p w:rsidR="00EA4ABC" w:rsidRPr="00681B65" w:rsidRDefault="006E408C" w:rsidP="00E06569">
      <w:pPr>
        <w:spacing w:after="0" w:line="240" w:lineRule="auto"/>
        <w:jc w:val="center"/>
        <w:rPr>
          <w:rFonts w:ascii="Times New Roman" w:hAnsi="Times New Roman" w:cs="Times New Roman"/>
          <w:b/>
          <w:sz w:val="20"/>
          <w:szCs w:val="20"/>
        </w:rPr>
      </w:pPr>
      <w:r w:rsidRPr="00681B65">
        <w:rPr>
          <w:rFonts w:ascii="Times New Roman" w:hAnsi="Times New Roman" w:cs="Times New Roman"/>
          <w:b/>
          <w:sz w:val="20"/>
          <w:szCs w:val="20"/>
        </w:rPr>
        <w:t>Distribusi frekuensi subjek penelitian berdasarkan sel eritrosit urine</w:t>
      </w:r>
    </w:p>
    <w:tbl>
      <w:tblPr>
        <w:tblW w:w="6300" w:type="dxa"/>
        <w:tblInd w:w="1109" w:type="dxa"/>
        <w:tblLook w:val="04A0" w:firstRow="1" w:lastRow="0" w:firstColumn="1" w:lastColumn="0" w:noHBand="0" w:noVBand="1"/>
      </w:tblPr>
      <w:tblGrid>
        <w:gridCol w:w="3261"/>
        <w:gridCol w:w="1503"/>
        <w:gridCol w:w="1536"/>
      </w:tblGrid>
      <w:tr w:rsidR="006E408C" w:rsidRPr="00681B65" w:rsidTr="00E06569">
        <w:trPr>
          <w:trHeight w:val="259"/>
        </w:trPr>
        <w:tc>
          <w:tcPr>
            <w:tcW w:w="3261"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6E408C">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 Eritrosit</w:t>
            </w:r>
          </w:p>
        </w:tc>
        <w:tc>
          <w:tcPr>
            <w:tcW w:w="1503"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6E408C">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frekuensi</w:t>
            </w:r>
          </w:p>
        </w:tc>
        <w:tc>
          <w:tcPr>
            <w:tcW w:w="1536"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w:t>
            </w:r>
          </w:p>
        </w:tc>
      </w:tr>
      <w:tr w:rsidR="006E408C" w:rsidRPr="00681B65" w:rsidTr="00E06569">
        <w:trPr>
          <w:trHeight w:val="259"/>
        </w:trPr>
        <w:tc>
          <w:tcPr>
            <w:tcW w:w="3261" w:type="dxa"/>
            <w:tcBorders>
              <w:top w:val="single" w:sz="4" w:space="0" w:color="auto"/>
              <w:left w:val="nil"/>
              <w:bottom w:val="nil"/>
              <w:right w:val="nil"/>
            </w:tcBorders>
            <w:shd w:val="clear" w:color="auto" w:fill="auto"/>
            <w:vAlign w:val="center"/>
            <w:hideMark/>
          </w:tcPr>
          <w:p w:rsidR="006E408C" w:rsidRPr="00681B65" w:rsidRDefault="006E408C" w:rsidP="006E408C">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hAnsi="Times New Roman" w:cs="Times New Roman"/>
                <w:sz w:val="20"/>
                <w:szCs w:val="20"/>
              </w:rPr>
              <w:t>0 – 3 HPF</w:t>
            </w:r>
          </w:p>
        </w:tc>
        <w:tc>
          <w:tcPr>
            <w:tcW w:w="1503" w:type="dxa"/>
            <w:tcBorders>
              <w:top w:val="single" w:sz="4" w:space="0" w:color="auto"/>
              <w:left w:val="nil"/>
              <w:bottom w:val="nil"/>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w:t>
            </w:r>
            <w:r w:rsidR="006E408C" w:rsidRPr="00681B65">
              <w:rPr>
                <w:rFonts w:ascii="Times New Roman" w:hAnsi="Times New Roman" w:cs="Times New Roman"/>
                <w:color w:val="000000"/>
                <w:sz w:val="20"/>
                <w:szCs w:val="20"/>
              </w:rPr>
              <w:t>0</w:t>
            </w:r>
          </w:p>
        </w:tc>
        <w:tc>
          <w:tcPr>
            <w:tcW w:w="1536" w:type="dxa"/>
            <w:tcBorders>
              <w:top w:val="single" w:sz="4" w:space="0" w:color="auto"/>
              <w:left w:val="nil"/>
              <w:bottom w:val="nil"/>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33</w:t>
            </w:r>
          </w:p>
        </w:tc>
      </w:tr>
      <w:tr w:rsidR="006E408C" w:rsidRPr="00681B65" w:rsidTr="00E06569">
        <w:trPr>
          <w:trHeight w:val="259"/>
        </w:trPr>
        <w:tc>
          <w:tcPr>
            <w:tcW w:w="3261" w:type="dxa"/>
            <w:tcBorders>
              <w:top w:val="nil"/>
              <w:left w:val="nil"/>
              <w:bottom w:val="single" w:sz="4" w:space="0" w:color="auto"/>
              <w:right w:val="nil"/>
            </w:tcBorders>
            <w:shd w:val="clear" w:color="auto" w:fill="auto"/>
            <w:vAlign w:val="center"/>
            <w:hideMark/>
          </w:tcPr>
          <w:p w:rsidR="006E408C" w:rsidRPr="00681B65" w:rsidRDefault="006E408C" w:rsidP="006E408C">
            <w:pPr>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 xml:space="preserve">&gt; 3 </w:t>
            </w:r>
            <w:r w:rsidRPr="00681B65">
              <w:rPr>
                <w:rFonts w:ascii="Times New Roman" w:hAnsi="Times New Roman" w:cs="Times New Roman"/>
                <w:sz w:val="20"/>
                <w:szCs w:val="20"/>
              </w:rPr>
              <w:t>HPF</w:t>
            </w:r>
            <w:r w:rsidRPr="00681B65">
              <w:rPr>
                <w:rFonts w:ascii="Times New Roman" w:eastAsia="Times New Roman" w:hAnsi="Times New Roman" w:cs="Times New Roman"/>
                <w:color w:val="000000"/>
                <w:sz w:val="20"/>
                <w:szCs w:val="20"/>
                <w:lang w:eastAsia="id-ID"/>
              </w:rPr>
              <w:t xml:space="preserve"> </w:t>
            </w:r>
          </w:p>
        </w:tc>
        <w:tc>
          <w:tcPr>
            <w:tcW w:w="1503" w:type="dxa"/>
            <w:tcBorders>
              <w:top w:val="nil"/>
              <w:left w:val="nil"/>
              <w:bottom w:val="single" w:sz="4" w:space="0" w:color="auto"/>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20</w:t>
            </w:r>
          </w:p>
        </w:tc>
        <w:tc>
          <w:tcPr>
            <w:tcW w:w="1536" w:type="dxa"/>
            <w:tcBorders>
              <w:top w:val="nil"/>
              <w:left w:val="nil"/>
              <w:bottom w:val="single" w:sz="4" w:space="0" w:color="auto"/>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67</w:t>
            </w:r>
          </w:p>
        </w:tc>
      </w:tr>
    </w:tbl>
    <w:p w:rsidR="006E408C" w:rsidRPr="00681B65" w:rsidRDefault="006E408C" w:rsidP="00EA4ABC">
      <w:pPr>
        <w:spacing w:after="0" w:line="240" w:lineRule="auto"/>
        <w:rPr>
          <w:rFonts w:ascii="Times New Roman" w:hAnsi="Times New Roman" w:cs="Times New Roman"/>
          <w:sz w:val="20"/>
          <w:szCs w:val="20"/>
        </w:rPr>
      </w:pPr>
    </w:p>
    <w:p w:rsidR="00E06569" w:rsidRPr="00681B65" w:rsidRDefault="00E06569" w:rsidP="00EA4ABC">
      <w:pPr>
        <w:spacing w:after="0" w:line="240" w:lineRule="auto"/>
        <w:rPr>
          <w:rFonts w:ascii="Times New Roman" w:hAnsi="Times New Roman" w:cs="Times New Roman"/>
          <w:sz w:val="20"/>
          <w:szCs w:val="20"/>
        </w:rPr>
      </w:pPr>
    </w:p>
    <w:p w:rsidR="00414F02" w:rsidRDefault="00414F02" w:rsidP="00E065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03</w:t>
      </w:r>
    </w:p>
    <w:p w:rsidR="006E408C" w:rsidRPr="00681B65" w:rsidRDefault="006E408C" w:rsidP="00E06569">
      <w:pPr>
        <w:spacing w:after="0" w:line="240" w:lineRule="auto"/>
        <w:jc w:val="center"/>
        <w:rPr>
          <w:rFonts w:ascii="Times New Roman" w:hAnsi="Times New Roman" w:cs="Times New Roman"/>
          <w:b/>
          <w:sz w:val="20"/>
          <w:szCs w:val="20"/>
        </w:rPr>
      </w:pPr>
      <w:r w:rsidRPr="00681B65">
        <w:rPr>
          <w:rFonts w:ascii="Times New Roman" w:hAnsi="Times New Roman" w:cs="Times New Roman"/>
          <w:b/>
          <w:sz w:val="20"/>
          <w:szCs w:val="20"/>
        </w:rPr>
        <w:t>Distribusi frekuensi subjek penelitian berdasarkan sel leukosit urine</w:t>
      </w:r>
    </w:p>
    <w:tbl>
      <w:tblPr>
        <w:tblW w:w="6300" w:type="dxa"/>
        <w:tblInd w:w="1109" w:type="dxa"/>
        <w:tblLook w:val="04A0" w:firstRow="1" w:lastRow="0" w:firstColumn="1" w:lastColumn="0" w:noHBand="0" w:noVBand="1"/>
      </w:tblPr>
      <w:tblGrid>
        <w:gridCol w:w="3261"/>
        <w:gridCol w:w="1503"/>
        <w:gridCol w:w="1536"/>
      </w:tblGrid>
      <w:tr w:rsidR="006E408C" w:rsidRPr="00681B65" w:rsidTr="00E06569">
        <w:trPr>
          <w:trHeight w:val="259"/>
        </w:trPr>
        <w:tc>
          <w:tcPr>
            <w:tcW w:w="3261"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 Eritrosit</w:t>
            </w:r>
          </w:p>
        </w:tc>
        <w:tc>
          <w:tcPr>
            <w:tcW w:w="1503"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frekuensi</w:t>
            </w:r>
          </w:p>
        </w:tc>
        <w:tc>
          <w:tcPr>
            <w:tcW w:w="1536"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w:t>
            </w:r>
          </w:p>
        </w:tc>
      </w:tr>
      <w:tr w:rsidR="00E06569" w:rsidRPr="00681B65" w:rsidTr="00E06569">
        <w:trPr>
          <w:trHeight w:val="259"/>
        </w:trPr>
        <w:tc>
          <w:tcPr>
            <w:tcW w:w="3261" w:type="dxa"/>
            <w:tcBorders>
              <w:top w:val="single" w:sz="4" w:space="0" w:color="auto"/>
              <w:left w:val="nil"/>
              <w:bottom w:val="nil"/>
              <w:right w:val="nil"/>
            </w:tcBorders>
            <w:shd w:val="clear" w:color="auto" w:fill="auto"/>
            <w:vAlign w:val="center"/>
            <w:hideMark/>
          </w:tcPr>
          <w:p w:rsidR="00E06569" w:rsidRPr="00681B65" w:rsidRDefault="00E06569" w:rsidP="00E06569">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hAnsi="Times New Roman" w:cs="Times New Roman"/>
                <w:sz w:val="20"/>
                <w:szCs w:val="20"/>
              </w:rPr>
              <w:t>0 – 4 HPF</w:t>
            </w:r>
          </w:p>
        </w:tc>
        <w:tc>
          <w:tcPr>
            <w:tcW w:w="1503" w:type="dxa"/>
            <w:tcBorders>
              <w:top w:val="single" w:sz="4" w:space="0" w:color="auto"/>
              <w:left w:val="nil"/>
              <w:bottom w:val="nil"/>
              <w:right w:val="nil"/>
            </w:tcBorders>
            <w:shd w:val="clear" w:color="000000" w:fill="FFFFFF"/>
            <w:vAlign w:val="center"/>
            <w:hideMark/>
          </w:tcPr>
          <w:p w:rsidR="00E06569" w:rsidRPr="00681B65" w:rsidRDefault="00E06569" w:rsidP="00E06569">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10</w:t>
            </w:r>
          </w:p>
        </w:tc>
        <w:tc>
          <w:tcPr>
            <w:tcW w:w="1536" w:type="dxa"/>
            <w:tcBorders>
              <w:top w:val="single" w:sz="4" w:space="0" w:color="auto"/>
              <w:left w:val="nil"/>
              <w:bottom w:val="nil"/>
              <w:right w:val="nil"/>
            </w:tcBorders>
            <w:shd w:val="clear" w:color="000000" w:fill="FFFFFF"/>
            <w:vAlign w:val="center"/>
            <w:hideMark/>
          </w:tcPr>
          <w:p w:rsidR="00E06569" w:rsidRPr="00681B65" w:rsidRDefault="00E06569" w:rsidP="00E06569">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33</w:t>
            </w:r>
          </w:p>
        </w:tc>
      </w:tr>
      <w:tr w:rsidR="00E06569" w:rsidRPr="00681B65" w:rsidTr="00E06569">
        <w:trPr>
          <w:trHeight w:val="259"/>
        </w:trPr>
        <w:tc>
          <w:tcPr>
            <w:tcW w:w="3261" w:type="dxa"/>
            <w:tcBorders>
              <w:top w:val="nil"/>
              <w:left w:val="nil"/>
              <w:bottom w:val="single" w:sz="4" w:space="0" w:color="auto"/>
              <w:right w:val="nil"/>
            </w:tcBorders>
            <w:shd w:val="clear" w:color="auto" w:fill="auto"/>
            <w:vAlign w:val="center"/>
            <w:hideMark/>
          </w:tcPr>
          <w:p w:rsidR="00E06569" w:rsidRPr="00681B65" w:rsidRDefault="00E06569" w:rsidP="00E06569">
            <w:pPr>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 xml:space="preserve">&gt; 4 </w:t>
            </w:r>
            <w:r w:rsidRPr="00681B65">
              <w:rPr>
                <w:rFonts w:ascii="Times New Roman" w:hAnsi="Times New Roman" w:cs="Times New Roman"/>
                <w:sz w:val="20"/>
                <w:szCs w:val="20"/>
              </w:rPr>
              <w:t>HPF</w:t>
            </w:r>
            <w:r w:rsidRPr="00681B65">
              <w:rPr>
                <w:rFonts w:ascii="Times New Roman" w:eastAsia="Times New Roman" w:hAnsi="Times New Roman" w:cs="Times New Roman"/>
                <w:color w:val="000000"/>
                <w:sz w:val="20"/>
                <w:szCs w:val="20"/>
                <w:lang w:eastAsia="id-ID"/>
              </w:rPr>
              <w:t xml:space="preserve"> </w:t>
            </w:r>
          </w:p>
        </w:tc>
        <w:tc>
          <w:tcPr>
            <w:tcW w:w="1503" w:type="dxa"/>
            <w:tcBorders>
              <w:top w:val="nil"/>
              <w:left w:val="nil"/>
              <w:bottom w:val="single" w:sz="4" w:space="0" w:color="auto"/>
              <w:right w:val="nil"/>
            </w:tcBorders>
            <w:shd w:val="clear" w:color="000000" w:fill="FFFFFF"/>
            <w:vAlign w:val="center"/>
            <w:hideMark/>
          </w:tcPr>
          <w:p w:rsidR="00E06569" w:rsidRPr="00681B65" w:rsidRDefault="00E06569" w:rsidP="00E06569">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20</w:t>
            </w:r>
          </w:p>
        </w:tc>
        <w:tc>
          <w:tcPr>
            <w:tcW w:w="1536" w:type="dxa"/>
            <w:tcBorders>
              <w:top w:val="nil"/>
              <w:left w:val="nil"/>
              <w:bottom w:val="single" w:sz="4" w:space="0" w:color="auto"/>
              <w:right w:val="nil"/>
            </w:tcBorders>
            <w:shd w:val="clear" w:color="000000" w:fill="FFFFFF"/>
            <w:vAlign w:val="center"/>
            <w:hideMark/>
          </w:tcPr>
          <w:p w:rsidR="00E06569" w:rsidRPr="00681B65" w:rsidRDefault="00E06569" w:rsidP="00E06569">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67</w:t>
            </w:r>
          </w:p>
        </w:tc>
      </w:tr>
    </w:tbl>
    <w:p w:rsidR="00244025" w:rsidRPr="00681B65" w:rsidRDefault="00244025" w:rsidP="00EA4ABC">
      <w:pPr>
        <w:spacing w:after="0" w:line="240" w:lineRule="auto"/>
        <w:rPr>
          <w:rFonts w:ascii="Times New Roman" w:hAnsi="Times New Roman" w:cs="Times New Roman"/>
          <w:sz w:val="20"/>
          <w:szCs w:val="20"/>
        </w:rPr>
      </w:pPr>
    </w:p>
    <w:p w:rsidR="006E408C" w:rsidRPr="00681B65" w:rsidRDefault="006E408C" w:rsidP="00EA4ABC">
      <w:pPr>
        <w:spacing w:after="0" w:line="240" w:lineRule="auto"/>
        <w:rPr>
          <w:rFonts w:ascii="Times New Roman" w:hAnsi="Times New Roman" w:cs="Times New Roman"/>
          <w:sz w:val="20"/>
          <w:szCs w:val="20"/>
        </w:rPr>
      </w:pPr>
    </w:p>
    <w:p w:rsidR="00414F02" w:rsidRDefault="00414F02" w:rsidP="00E065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Tabel 04</w:t>
      </w:r>
    </w:p>
    <w:p w:rsidR="006E408C" w:rsidRPr="00681B65" w:rsidRDefault="006E408C" w:rsidP="00E06569">
      <w:pPr>
        <w:spacing w:after="0" w:line="240" w:lineRule="auto"/>
        <w:jc w:val="center"/>
        <w:rPr>
          <w:rFonts w:ascii="Times New Roman" w:hAnsi="Times New Roman" w:cs="Times New Roman"/>
          <w:b/>
          <w:sz w:val="20"/>
          <w:szCs w:val="20"/>
        </w:rPr>
      </w:pPr>
      <w:r w:rsidRPr="00681B65">
        <w:rPr>
          <w:rFonts w:ascii="Times New Roman" w:hAnsi="Times New Roman" w:cs="Times New Roman"/>
          <w:b/>
          <w:sz w:val="20"/>
          <w:szCs w:val="20"/>
        </w:rPr>
        <w:t>Distribusi frekuensi subjek penelitian berdasarkan sel bakteri</w:t>
      </w:r>
    </w:p>
    <w:tbl>
      <w:tblPr>
        <w:tblW w:w="6300" w:type="dxa"/>
        <w:tblInd w:w="1109" w:type="dxa"/>
        <w:tblLook w:val="04A0" w:firstRow="1" w:lastRow="0" w:firstColumn="1" w:lastColumn="0" w:noHBand="0" w:noVBand="1"/>
      </w:tblPr>
      <w:tblGrid>
        <w:gridCol w:w="3261"/>
        <w:gridCol w:w="1503"/>
        <w:gridCol w:w="1536"/>
      </w:tblGrid>
      <w:tr w:rsidR="006E408C" w:rsidRPr="00681B65" w:rsidTr="00E06569">
        <w:trPr>
          <w:trHeight w:val="259"/>
        </w:trPr>
        <w:tc>
          <w:tcPr>
            <w:tcW w:w="3261"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 Eritrosit</w:t>
            </w:r>
          </w:p>
        </w:tc>
        <w:tc>
          <w:tcPr>
            <w:tcW w:w="1503"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frekuensi</w:t>
            </w:r>
          </w:p>
        </w:tc>
        <w:tc>
          <w:tcPr>
            <w:tcW w:w="1536" w:type="dxa"/>
            <w:tcBorders>
              <w:top w:val="single" w:sz="4" w:space="0" w:color="auto"/>
              <w:left w:val="nil"/>
              <w:bottom w:val="single" w:sz="4" w:space="0" w:color="auto"/>
              <w:right w:val="nil"/>
            </w:tcBorders>
            <w:shd w:val="clear" w:color="auto" w:fill="auto"/>
            <w:noWrap/>
            <w:vAlign w:val="bottom"/>
            <w:hideMark/>
          </w:tcPr>
          <w:p w:rsidR="006E408C" w:rsidRPr="00681B65" w:rsidRDefault="006E408C" w:rsidP="003E2868">
            <w:pPr>
              <w:widowControl/>
              <w:spacing w:after="0" w:line="240" w:lineRule="auto"/>
              <w:jc w:val="center"/>
              <w:rPr>
                <w:rFonts w:ascii="Times New Roman" w:eastAsia="Times New Roman" w:hAnsi="Times New Roman" w:cs="Times New Roman"/>
                <w:b/>
                <w:color w:val="000000"/>
                <w:sz w:val="20"/>
                <w:szCs w:val="20"/>
                <w:lang w:eastAsia="id-ID"/>
              </w:rPr>
            </w:pPr>
            <w:r w:rsidRPr="00681B65">
              <w:rPr>
                <w:rFonts w:ascii="Times New Roman" w:eastAsia="Times New Roman" w:hAnsi="Times New Roman" w:cs="Times New Roman"/>
                <w:b/>
                <w:color w:val="000000"/>
                <w:sz w:val="20"/>
                <w:szCs w:val="20"/>
                <w:lang w:eastAsia="id-ID"/>
              </w:rPr>
              <w:t>%</w:t>
            </w:r>
          </w:p>
        </w:tc>
      </w:tr>
      <w:tr w:rsidR="006E408C" w:rsidRPr="00681B65" w:rsidTr="00E06569">
        <w:trPr>
          <w:trHeight w:val="259"/>
        </w:trPr>
        <w:tc>
          <w:tcPr>
            <w:tcW w:w="3261" w:type="dxa"/>
            <w:tcBorders>
              <w:top w:val="single" w:sz="4" w:space="0" w:color="auto"/>
              <w:left w:val="nil"/>
              <w:bottom w:val="nil"/>
              <w:right w:val="nil"/>
            </w:tcBorders>
            <w:shd w:val="clear" w:color="auto" w:fill="auto"/>
            <w:vAlign w:val="center"/>
            <w:hideMark/>
          </w:tcPr>
          <w:p w:rsidR="006E408C" w:rsidRPr="00681B65" w:rsidRDefault="006E408C" w:rsidP="003E2868">
            <w:pPr>
              <w:widowControl/>
              <w:spacing w:after="0" w:line="240" w:lineRule="auto"/>
              <w:rPr>
                <w:rFonts w:ascii="Times New Roman" w:eastAsia="Times New Roman" w:hAnsi="Times New Roman" w:cs="Times New Roman"/>
                <w:color w:val="000000"/>
                <w:sz w:val="20"/>
                <w:szCs w:val="20"/>
                <w:lang w:eastAsia="id-ID"/>
              </w:rPr>
            </w:pPr>
            <w:r w:rsidRPr="00681B65">
              <w:rPr>
                <w:rFonts w:ascii="Times New Roman" w:hAnsi="Times New Roman" w:cs="Times New Roman"/>
                <w:sz w:val="20"/>
                <w:szCs w:val="20"/>
              </w:rPr>
              <w:t>0 – 1 HPF</w:t>
            </w:r>
          </w:p>
        </w:tc>
        <w:tc>
          <w:tcPr>
            <w:tcW w:w="1503" w:type="dxa"/>
            <w:tcBorders>
              <w:top w:val="single" w:sz="4" w:space="0" w:color="auto"/>
              <w:left w:val="nil"/>
              <w:bottom w:val="nil"/>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24</w:t>
            </w:r>
          </w:p>
        </w:tc>
        <w:tc>
          <w:tcPr>
            <w:tcW w:w="1536" w:type="dxa"/>
            <w:tcBorders>
              <w:top w:val="single" w:sz="4" w:space="0" w:color="auto"/>
              <w:left w:val="nil"/>
              <w:bottom w:val="nil"/>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80</w:t>
            </w:r>
          </w:p>
        </w:tc>
      </w:tr>
      <w:tr w:rsidR="006E408C" w:rsidRPr="00681B65" w:rsidTr="00E06569">
        <w:trPr>
          <w:trHeight w:val="259"/>
        </w:trPr>
        <w:tc>
          <w:tcPr>
            <w:tcW w:w="3261" w:type="dxa"/>
            <w:tcBorders>
              <w:top w:val="nil"/>
              <w:left w:val="nil"/>
              <w:bottom w:val="single" w:sz="4" w:space="0" w:color="auto"/>
              <w:right w:val="nil"/>
            </w:tcBorders>
            <w:shd w:val="clear" w:color="auto" w:fill="auto"/>
            <w:vAlign w:val="center"/>
            <w:hideMark/>
          </w:tcPr>
          <w:p w:rsidR="006E408C" w:rsidRPr="00681B65" w:rsidRDefault="006E408C" w:rsidP="003E2868">
            <w:pPr>
              <w:spacing w:after="0" w:line="240" w:lineRule="auto"/>
              <w:rPr>
                <w:rFonts w:ascii="Times New Roman" w:eastAsia="Times New Roman" w:hAnsi="Times New Roman" w:cs="Times New Roman"/>
                <w:color w:val="000000"/>
                <w:sz w:val="20"/>
                <w:szCs w:val="20"/>
                <w:lang w:eastAsia="id-ID"/>
              </w:rPr>
            </w:pPr>
            <w:r w:rsidRPr="00681B65">
              <w:rPr>
                <w:rFonts w:ascii="Times New Roman" w:eastAsia="Times New Roman" w:hAnsi="Times New Roman" w:cs="Times New Roman"/>
                <w:color w:val="000000"/>
                <w:sz w:val="20"/>
                <w:szCs w:val="20"/>
                <w:lang w:eastAsia="id-ID"/>
              </w:rPr>
              <w:t xml:space="preserve">&gt; 1 </w:t>
            </w:r>
            <w:r w:rsidRPr="00681B65">
              <w:rPr>
                <w:rFonts w:ascii="Times New Roman" w:hAnsi="Times New Roman" w:cs="Times New Roman"/>
                <w:sz w:val="20"/>
                <w:szCs w:val="20"/>
              </w:rPr>
              <w:t>HPF</w:t>
            </w:r>
            <w:r w:rsidRPr="00681B65">
              <w:rPr>
                <w:rFonts w:ascii="Times New Roman" w:eastAsia="Times New Roman" w:hAnsi="Times New Roman" w:cs="Times New Roman"/>
                <w:color w:val="000000"/>
                <w:sz w:val="20"/>
                <w:szCs w:val="20"/>
                <w:lang w:eastAsia="id-ID"/>
              </w:rPr>
              <w:t xml:space="preserve"> </w:t>
            </w:r>
          </w:p>
        </w:tc>
        <w:tc>
          <w:tcPr>
            <w:tcW w:w="1503" w:type="dxa"/>
            <w:tcBorders>
              <w:top w:val="nil"/>
              <w:left w:val="nil"/>
              <w:bottom w:val="single" w:sz="4" w:space="0" w:color="auto"/>
              <w:right w:val="nil"/>
            </w:tcBorders>
            <w:shd w:val="clear" w:color="000000" w:fill="FFFFFF"/>
            <w:vAlign w:val="center"/>
            <w:hideMark/>
          </w:tcPr>
          <w:p w:rsidR="006E408C" w:rsidRPr="00681B65" w:rsidRDefault="00E06569" w:rsidP="003E2868">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6</w:t>
            </w:r>
          </w:p>
        </w:tc>
        <w:tc>
          <w:tcPr>
            <w:tcW w:w="1536" w:type="dxa"/>
            <w:tcBorders>
              <w:top w:val="nil"/>
              <w:left w:val="nil"/>
              <w:bottom w:val="single" w:sz="4" w:space="0" w:color="auto"/>
              <w:right w:val="nil"/>
            </w:tcBorders>
            <w:shd w:val="clear" w:color="000000" w:fill="FFFFFF"/>
            <w:vAlign w:val="center"/>
            <w:hideMark/>
          </w:tcPr>
          <w:p w:rsidR="006E408C" w:rsidRPr="00681B65" w:rsidRDefault="00E06569" w:rsidP="00E06569">
            <w:pPr>
              <w:widowControl/>
              <w:autoSpaceDE w:val="0"/>
              <w:autoSpaceDN w:val="0"/>
              <w:adjustRightInd w:val="0"/>
              <w:spacing w:after="0" w:line="320" w:lineRule="atLeast"/>
              <w:jc w:val="center"/>
              <w:rPr>
                <w:rFonts w:ascii="Times New Roman" w:hAnsi="Times New Roman" w:cs="Times New Roman"/>
                <w:color w:val="000000"/>
                <w:sz w:val="20"/>
                <w:szCs w:val="20"/>
              </w:rPr>
            </w:pPr>
            <w:r w:rsidRPr="00681B65">
              <w:rPr>
                <w:rFonts w:ascii="Times New Roman" w:hAnsi="Times New Roman" w:cs="Times New Roman"/>
                <w:color w:val="000000"/>
                <w:sz w:val="20"/>
                <w:szCs w:val="20"/>
              </w:rPr>
              <w:t>20</w:t>
            </w:r>
          </w:p>
        </w:tc>
      </w:tr>
    </w:tbl>
    <w:p w:rsidR="006E408C" w:rsidRPr="00681B65" w:rsidRDefault="006E408C" w:rsidP="00EA4ABC">
      <w:pPr>
        <w:spacing w:after="0" w:line="240" w:lineRule="auto"/>
        <w:rPr>
          <w:rFonts w:ascii="Times New Roman" w:hAnsi="Times New Roman" w:cs="Times New Roman"/>
          <w:sz w:val="20"/>
          <w:szCs w:val="20"/>
        </w:rPr>
      </w:pPr>
    </w:p>
    <w:p w:rsidR="0027383E" w:rsidRPr="00681B65" w:rsidRDefault="0027383E" w:rsidP="00EA4ABC">
      <w:pPr>
        <w:spacing w:after="0" w:line="240" w:lineRule="auto"/>
        <w:rPr>
          <w:rFonts w:ascii="Times New Roman" w:hAnsi="Times New Roman" w:cs="Times New Roman"/>
          <w:sz w:val="20"/>
          <w:szCs w:val="20"/>
        </w:rPr>
      </w:pPr>
    </w:p>
    <w:sectPr w:rsidR="0027383E" w:rsidRPr="00681B65" w:rsidSect="008452C4">
      <w:type w:val="continuous"/>
      <w:pgSz w:w="11907" w:h="16840"/>
      <w:pgMar w:top="1701" w:right="1701" w:bottom="1701" w:left="170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C01" w:rsidRDefault="00EF4C01">
      <w:pPr>
        <w:spacing w:after="0" w:line="240" w:lineRule="auto"/>
      </w:pPr>
      <w:r>
        <w:separator/>
      </w:r>
    </w:p>
  </w:endnote>
  <w:endnote w:type="continuationSeparator" w:id="0">
    <w:p w:rsidR="00EF4C01" w:rsidRDefault="00EF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868" w:rsidRDefault="003E2868">
    <w:pPr>
      <w:spacing w:after="0" w:line="240" w:lineRule="auto"/>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4B2F8F">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p>
  <w:p w:rsidR="003E2868" w:rsidRDefault="003E2868">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C01" w:rsidRDefault="00EF4C01">
      <w:pPr>
        <w:spacing w:after="0" w:line="240" w:lineRule="auto"/>
      </w:pPr>
      <w:r>
        <w:separator/>
      </w:r>
    </w:p>
  </w:footnote>
  <w:footnote w:type="continuationSeparator" w:id="0">
    <w:p w:rsidR="00EF4C01" w:rsidRDefault="00EF4C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A90"/>
    <w:multiLevelType w:val="hybridMultilevel"/>
    <w:tmpl w:val="C1F423AE"/>
    <w:lvl w:ilvl="0" w:tplc="7BA83D8E">
      <w:start w:val="1"/>
      <w:numFmt w:val="lowerLetter"/>
      <w:lvlText w:val="%1."/>
      <w:lvlJc w:val="left"/>
      <w:pPr>
        <w:ind w:left="1353" w:hanging="360"/>
      </w:pPr>
      <w:rPr>
        <w:rFonts w:hint="default"/>
        <w:b/>
      </w:rPr>
    </w:lvl>
    <w:lvl w:ilvl="1" w:tplc="04090019">
      <w:start w:val="1"/>
      <w:numFmt w:val="lowerLetter"/>
      <w:lvlText w:val="%2."/>
      <w:lvlJc w:val="left"/>
      <w:pPr>
        <w:ind w:left="2073" w:hanging="360"/>
      </w:pPr>
    </w:lvl>
    <w:lvl w:ilvl="2" w:tplc="C818F0AA">
      <w:start w:val="1"/>
      <w:numFmt w:val="upperLetter"/>
      <w:lvlText w:val="%3."/>
      <w:lvlJc w:val="left"/>
      <w:pPr>
        <w:ind w:left="2973" w:hanging="360"/>
      </w:pPr>
      <w:rPr>
        <w:rFonts w:hint="default"/>
        <w:b/>
        <w:i w:val="0"/>
      </w:rPr>
    </w:lvl>
    <w:lvl w:ilvl="3" w:tplc="52AAC3DA">
      <w:numFmt w:val="bullet"/>
      <w:lvlText w:val="-"/>
      <w:lvlJc w:val="left"/>
      <w:pPr>
        <w:ind w:left="3513" w:hanging="360"/>
      </w:pPr>
      <w:rPr>
        <w:rFonts w:ascii="Times New Roman" w:eastAsiaTheme="minorHAnsi" w:hAnsi="Times New Roman" w:cs="Times New Roman" w:hint="default"/>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42877814"/>
    <w:multiLevelType w:val="hybridMultilevel"/>
    <w:tmpl w:val="95707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434050"/>
    <w:multiLevelType w:val="hybridMultilevel"/>
    <w:tmpl w:val="C90EA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326104"/>
    <w:multiLevelType w:val="hybridMultilevel"/>
    <w:tmpl w:val="57443D92"/>
    <w:lvl w:ilvl="0" w:tplc="0421000B">
      <w:start w:val="189"/>
      <w:numFmt w:val="bullet"/>
      <w:lvlText w:val=""/>
      <w:lvlJc w:val="left"/>
      <w:pPr>
        <w:ind w:left="720" w:hanging="360"/>
      </w:pPr>
      <w:rPr>
        <w:rFonts w:ascii="Wingdings" w:eastAsia="Times New Roman"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646F430E"/>
    <w:multiLevelType w:val="hybridMultilevel"/>
    <w:tmpl w:val="96305A36"/>
    <w:lvl w:ilvl="0" w:tplc="C5C0D476">
      <w:start w:val="1"/>
      <w:numFmt w:val="decimal"/>
      <w:lvlText w:val="%1."/>
      <w:lvlJc w:val="left"/>
      <w:pPr>
        <w:ind w:left="720" w:hanging="360"/>
      </w:pPr>
      <w:rPr>
        <w:rFonts w:ascii="Arial" w:hAnsi="Arial" w:cs="Arial" w:hint="default"/>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5BD09918">
      <w:start w:val="1"/>
      <w:numFmt w:val="decimal"/>
      <w:lvlText w:val="%4."/>
      <w:lvlJc w:val="left"/>
      <w:pPr>
        <w:ind w:left="2880" w:hanging="360"/>
      </w:pPr>
      <w:rPr>
        <w:rFonts w:hint="default"/>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900B65"/>
    <w:multiLevelType w:val="hybridMultilevel"/>
    <w:tmpl w:val="00B0B02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10"/>
    <w:rsid w:val="0003382B"/>
    <w:rsid w:val="000428EF"/>
    <w:rsid w:val="000520F4"/>
    <w:rsid w:val="00076BBF"/>
    <w:rsid w:val="00083EA8"/>
    <w:rsid w:val="000A163C"/>
    <w:rsid w:val="000A6BBA"/>
    <w:rsid w:val="000B056D"/>
    <w:rsid w:val="000D0727"/>
    <w:rsid w:val="0010775D"/>
    <w:rsid w:val="00137F14"/>
    <w:rsid w:val="00141AA8"/>
    <w:rsid w:val="00162D1D"/>
    <w:rsid w:val="0017359A"/>
    <w:rsid w:val="00174CC5"/>
    <w:rsid w:val="001E0202"/>
    <w:rsid w:val="001E1713"/>
    <w:rsid w:val="0022654C"/>
    <w:rsid w:val="00243D2A"/>
    <w:rsid w:val="00244025"/>
    <w:rsid w:val="002667C4"/>
    <w:rsid w:val="00267BFD"/>
    <w:rsid w:val="0027383E"/>
    <w:rsid w:val="00296CD3"/>
    <w:rsid w:val="002A0880"/>
    <w:rsid w:val="002B0337"/>
    <w:rsid w:val="0030016C"/>
    <w:rsid w:val="00301656"/>
    <w:rsid w:val="00313847"/>
    <w:rsid w:val="003306C1"/>
    <w:rsid w:val="0034682E"/>
    <w:rsid w:val="003573CE"/>
    <w:rsid w:val="00367382"/>
    <w:rsid w:val="003D5E64"/>
    <w:rsid w:val="003E2868"/>
    <w:rsid w:val="0041470F"/>
    <w:rsid w:val="00414F02"/>
    <w:rsid w:val="00451C17"/>
    <w:rsid w:val="004746A7"/>
    <w:rsid w:val="00475CB5"/>
    <w:rsid w:val="00497534"/>
    <w:rsid w:val="004B2F8F"/>
    <w:rsid w:val="004D70AB"/>
    <w:rsid w:val="004E5331"/>
    <w:rsid w:val="00502797"/>
    <w:rsid w:val="00503229"/>
    <w:rsid w:val="005356F9"/>
    <w:rsid w:val="00567591"/>
    <w:rsid w:val="005761E8"/>
    <w:rsid w:val="005A1B61"/>
    <w:rsid w:val="005E7834"/>
    <w:rsid w:val="005F172D"/>
    <w:rsid w:val="00610A27"/>
    <w:rsid w:val="00621CF0"/>
    <w:rsid w:val="00632D80"/>
    <w:rsid w:val="0068026D"/>
    <w:rsid w:val="00681B65"/>
    <w:rsid w:val="00681F59"/>
    <w:rsid w:val="006827CB"/>
    <w:rsid w:val="006B4842"/>
    <w:rsid w:val="006C4717"/>
    <w:rsid w:val="006D2405"/>
    <w:rsid w:val="006D7E56"/>
    <w:rsid w:val="006E408C"/>
    <w:rsid w:val="006F077F"/>
    <w:rsid w:val="0072284B"/>
    <w:rsid w:val="007654B2"/>
    <w:rsid w:val="007748A6"/>
    <w:rsid w:val="0078234C"/>
    <w:rsid w:val="00792109"/>
    <w:rsid w:val="00802568"/>
    <w:rsid w:val="00804632"/>
    <w:rsid w:val="00806761"/>
    <w:rsid w:val="00826C31"/>
    <w:rsid w:val="00831C49"/>
    <w:rsid w:val="00836EAB"/>
    <w:rsid w:val="008452C4"/>
    <w:rsid w:val="008B511B"/>
    <w:rsid w:val="008B58D6"/>
    <w:rsid w:val="008C16D7"/>
    <w:rsid w:val="008F0FFD"/>
    <w:rsid w:val="00902208"/>
    <w:rsid w:val="00925188"/>
    <w:rsid w:val="009320B5"/>
    <w:rsid w:val="009340EC"/>
    <w:rsid w:val="00975262"/>
    <w:rsid w:val="00995C92"/>
    <w:rsid w:val="009B41C0"/>
    <w:rsid w:val="009C1044"/>
    <w:rsid w:val="00A0731C"/>
    <w:rsid w:val="00A22E5A"/>
    <w:rsid w:val="00A24740"/>
    <w:rsid w:val="00A74D08"/>
    <w:rsid w:val="00AD6499"/>
    <w:rsid w:val="00AE2C28"/>
    <w:rsid w:val="00AF0EAB"/>
    <w:rsid w:val="00B31439"/>
    <w:rsid w:val="00B32ADD"/>
    <w:rsid w:val="00B76608"/>
    <w:rsid w:val="00B77A7B"/>
    <w:rsid w:val="00B87C71"/>
    <w:rsid w:val="00BB0130"/>
    <w:rsid w:val="00BB1A3C"/>
    <w:rsid w:val="00BB77E9"/>
    <w:rsid w:val="00BF2A65"/>
    <w:rsid w:val="00BF45E7"/>
    <w:rsid w:val="00C03542"/>
    <w:rsid w:val="00C115F1"/>
    <w:rsid w:val="00C273C7"/>
    <w:rsid w:val="00C762E8"/>
    <w:rsid w:val="00C9165D"/>
    <w:rsid w:val="00CC6784"/>
    <w:rsid w:val="00CD052C"/>
    <w:rsid w:val="00CE73D8"/>
    <w:rsid w:val="00D33C88"/>
    <w:rsid w:val="00D46FA2"/>
    <w:rsid w:val="00D5122A"/>
    <w:rsid w:val="00DB2510"/>
    <w:rsid w:val="00E06569"/>
    <w:rsid w:val="00E10F39"/>
    <w:rsid w:val="00E13B49"/>
    <w:rsid w:val="00E16D40"/>
    <w:rsid w:val="00E2410F"/>
    <w:rsid w:val="00E62EAA"/>
    <w:rsid w:val="00E65810"/>
    <w:rsid w:val="00E70B17"/>
    <w:rsid w:val="00E7315E"/>
    <w:rsid w:val="00EA4ABC"/>
    <w:rsid w:val="00EA76CA"/>
    <w:rsid w:val="00EB7CC1"/>
    <w:rsid w:val="00EC26E6"/>
    <w:rsid w:val="00EC2E51"/>
    <w:rsid w:val="00ED2532"/>
    <w:rsid w:val="00EF45BA"/>
    <w:rsid w:val="00EF4C01"/>
    <w:rsid w:val="00EF774D"/>
    <w:rsid w:val="00F21037"/>
    <w:rsid w:val="00F43B95"/>
    <w:rsid w:val="00F4781B"/>
    <w:rsid w:val="00F53EAF"/>
    <w:rsid w:val="00FA1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A54996-76A1-44C8-AAD1-87111974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widowControl/>
      <w:spacing w:after="0" w:line="240" w:lineRule="auto"/>
    </w:pPr>
    <w:rPr>
      <w:color w:val="000000"/>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902208"/>
    <w:rPr>
      <w:color w:val="0000FF" w:themeColor="hyperlink"/>
      <w:u w:val="single"/>
    </w:rPr>
  </w:style>
  <w:style w:type="paragraph" w:styleId="ListParagraph">
    <w:name w:val="List Paragraph"/>
    <w:basedOn w:val="Normal"/>
    <w:uiPriority w:val="34"/>
    <w:qFormat/>
    <w:rsid w:val="00502797"/>
    <w:pPr>
      <w:widowControl/>
      <w:ind w:left="720"/>
      <w:contextualSpacing/>
    </w:pPr>
    <w:rPr>
      <w:rFonts w:asciiTheme="minorHAnsi" w:eastAsiaTheme="minorHAnsi" w:hAnsiTheme="minorHAnsi" w:cstheme="minorBidi"/>
      <w:lang w:val="en-US"/>
    </w:rPr>
  </w:style>
  <w:style w:type="table" w:styleId="TableGrid">
    <w:name w:val="Table Grid"/>
    <w:basedOn w:val="TableNormal"/>
    <w:uiPriority w:val="59"/>
    <w:rsid w:val="008452C4"/>
    <w:pPr>
      <w:widowControl/>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04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632"/>
  </w:style>
  <w:style w:type="paragraph" w:styleId="Footer">
    <w:name w:val="footer"/>
    <w:basedOn w:val="Normal"/>
    <w:link w:val="FooterChar"/>
    <w:uiPriority w:val="99"/>
    <w:unhideWhenUsed/>
    <w:rsid w:val="00804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632"/>
  </w:style>
  <w:style w:type="paragraph" w:customStyle="1" w:styleId="Default">
    <w:name w:val="Default"/>
    <w:rsid w:val="00610A27"/>
    <w:pPr>
      <w:widowControl/>
      <w:autoSpaceDE w:val="0"/>
      <w:autoSpaceDN w:val="0"/>
      <w:adjustRightInd w:val="0"/>
      <w:spacing w:after="0" w:line="240" w:lineRule="auto"/>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030680">
      <w:bodyDiv w:val="1"/>
      <w:marLeft w:val="0"/>
      <w:marRight w:val="0"/>
      <w:marTop w:val="0"/>
      <w:marBottom w:val="0"/>
      <w:divBdr>
        <w:top w:val="none" w:sz="0" w:space="0" w:color="auto"/>
        <w:left w:val="none" w:sz="0" w:space="0" w:color="auto"/>
        <w:bottom w:val="none" w:sz="0" w:space="0" w:color="auto"/>
        <w:right w:val="none" w:sz="0" w:space="0" w:color="auto"/>
      </w:divBdr>
      <w:divsChild>
        <w:div w:id="197354459">
          <w:marLeft w:val="0"/>
          <w:marRight w:val="0"/>
          <w:marTop w:val="0"/>
          <w:marBottom w:val="0"/>
          <w:divBdr>
            <w:top w:val="none" w:sz="0" w:space="0" w:color="auto"/>
            <w:left w:val="none" w:sz="0" w:space="0" w:color="auto"/>
            <w:bottom w:val="none" w:sz="0" w:space="0" w:color="auto"/>
            <w:right w:val="none" w:sz="0" w:space="0" w:color="auto"/>
          </w:divBdr>
        </w:div>
        <w:div w:id="1658727053">
          <w:marLeft w:val="0"/>
          <w:marRight w:val="0"/>
          <w:marTop w:val="0"/>
          <w:marBottom w:val="0"/>
          <w:divBdr>
            <w:top w:val="none" w:sz="0" w:space="0" w:color="auto"/>
            <w:left w:val="none" w:sz="0" w:space="0" w:color="auto"/>
            <w:bottom w:val="none" w:sz="0" w:space="0" w:color="auto"/>
            <w:right w:val="none" w:sz="0" w:space="0" w:color="auto"/>
          </w:divBdr>
        </w:div>
        <w:div w:id="38017370">
          <w:marLeft w:val="0"/>
          <w:marRight w:val="0"/>
          <w:marTop w:val="0"/>
          <w:marBottom w:val="0"/>
          <w:divBdr>
            <w:top w:val="none" w:sz="0" w:space="0" w:color="auto"/>
            <w:left w:val="none" w:sz="0" w:space="0" w:color="auto"/>
            <w:bottom w:val="none" w:sz="0" w:space="0" w:color="auto"/>
            <w:right w:val="none" w:sz="0" w:space="0" w:color="auto"/>
          </w:divBdr>
        </w:div>
      </w:divsChild>
    </w:div>
    <w:div w:id="818544655">
      <w:bodyDiv w:val="1"/>
      <w:marLeft w:val="0"/>
      <w:marRight w:val="0"/>
      <w:marTop w:val="0"/>
      <w:marBottom w:val="0"/>
      <w:divBdr>
        <w:top w:val="none" w:sz="0" w:space="0" w:color="auto"/>
        <w:left w:val="none" w:sz="0" w:space="0" w:color="auto"/>
        <w:bottom w:val="none" w:sz="0" w:space="0" w:color="auto"/>
        <w:right w:val="none" w:sz="0" w:space="0" w:color="auto"/>
      </w:divBdr>
      <w:divsChild>
        <w:div w:id="1657567326">
          <w:marLeft w:val="0"/>
          <w:marRight w:val="0"/>
          <w:marTop w:val="0"/>
          <w:marBottom w:val="0"/>
          <w:divBdr>
            <w:top w:val="none" w:sz="0" w:space="0" w:color="auto"/>
            <w:left w:val="none" w:sz="0" w:space="0" w:color="auto"/>
            <w:bottom w:val="none" w:sz="0" w:space="0" w:color="auto"/>
            <w:right w:val="none" w:sz="0" w:space="0" w:color="auto"/>
          </w:divBdr>
        </w:div>
        <w:div w:id="1215042864">
          <w:marLeft w:val="0"/>
          <w:marRight w:val="0"/>
          <w:marTop w:val="0"/>
          <w:marBottom w:val="0"/>
          <w:divBdr>
            <w:top w:val="none" w:sz="0" w:space="0" w:color="auto"/>
            <w:left w:val="none" w:sz="0" w:space="0" w:color="auto"/>
            <w:bottom w:val="none" w:sz="0" w:space="0" w:color="auto"/>
            <w:right w:val="none" w:sz="0" w:space="0" w:color="auto"/>
          </w:divBdr>
        </w:div>
        <w:div w:id="1364480716">
          <w:marLeft w:val="0"/>
          <w:marRight w:val="0"/>
          <w:marTop w:val="0"/>
          <w:marBottom w:val="0"/>
          <w:divBdr>
            <w:top w:val="none" w:sz="0" w:space="0" w:color="auto"/>
            <w:left w:val="none" w:sz="0" w:space="0" w:color="auto"/>
            <w:bottom w:val="none" w:sz="0" w:space="0" w:color="auto"/>
            <w:right w:val="none" w:sz="0" w:space="0" w:color="auto"/>
          </w:divBdr>
        </w:div>
        <w:div w:id="1895002890">
          <w:marLeft w:val="0"/>
          <w:marRight w:val="0"/>
          <w:marTop w:val="0"/>
          <w:marBottom w:val="0"/>
          <w:divBdr>
            <w:top w:val="none" w:sz="0" w:space="0" w:color="auto"/>
            <w:left w:val="none" w:sz="0" w:space="0" w:color="auto"/>
            <w:bottom w:val="none" w:sz="0" w:space="0" w:color="auto"/>
            <w:right w:val="none" w:sz="0" w:space="0" w:color="auto"/>
          </w:divBdr>
        </w:div>
        <w:div w:id="2323800">
          <w:marLeft w:val="0"/>
          <w:marRight w:val="0"/>
          <w:marTop w:val="0"/>
          <w:marBottom w:val="0"/>
          <w:divBdr>
            <w:top w:val="none" w:sz="0" w:space="0" w:color="auto"/>
            <w:left w:val="none" w:sz="0" w:space="0" w:color="auto"/>
            <w:bottom w:val="none" w:sz="0" w:space="0" w:color="auto"/>
            <w:right w:val="none" w:sz="0" w:space="0" w:color="auto"/>
          </w:divBdr>
        </w:div>
        <w:div w:id="1766268450">
          <w:marLeft w:val="0"/>
          <w:marRight w:val="0"/>
          <w:marTop w:val="0"/>
          <w:marBottom w:val="0"/>
          <w:divBdr>
            <w:top w:val="none" w:sz="0" w:space="0" w:color="auto"/>
            <w:left w:val="none" w:sz="0" w:space="0" w:color="auto"/>
            <w:bottom w:val="none" w:sz="0" w:space="0" w:color="auto"/>
            <w:right w:val="none" w:sz="0" w:space="0" w:color="auto"/>
          </w:divBdr>
        </w:div>
        <w:div w:id="243876945">
          <w:marLeft w:val="0"/>
          <w:marRight w:val="0"/>
          <w:marTop w:val="0"/>
          <w:marBottom w:val="0"/>
          <w:divBdr>
            <w:top w:val="none" w:sz="0" w:space="0" w:color="auto"/>
            <w:left w:val="none" w:sz="0" w:space="0" w:color="auto"/>
            <w:bottom w:val="none" w:sz="0" w:space="0" w:color="auto"/>
            <w:right w:val="none" w:sz="0" w:space="0" w:color="auto"/>
          </w:divBdr>
        </w:div>
        <w:div w:id="1881701853">
          <w:marLeft w:val="0"/>
          <w:marRight w:val="0"/>
          <w:marTop w:val="0"/>
          <w:marBottom w:val="0"/>
          <w:divBdr>
            <w:top w:val="none" w:sz="0" w:space="0" w:color="auto"/>
            <w:left w:val="none" w:sz="0" w:space="0" w:color="auto"/>
            <w:bottom w:val="none" w:sz="0" w:space="0" w:color="auto"/>
            <w:right w:val="none" w:sz="0" w:space="0" w:color="auto"/>
          </w:divBdr>
        </w:div>
      </w:divsChild>
    </w:div>
    <w:div w:id="1149783138">
      <w:bodyDiv w:val="1"/>
      <w:marLeft w:val="0"/>
      <w:marRight w:val="0"/>
      <w:marTop w:val="0"/>
      <w:marBottom w:val="0"/>
      <w:divBdr>
        <w:top w:val="none" w:sz="0" w:space="0" w:color="auto"/>
        <w:left w:val="none" w:sz="0" w:space="0" w:color="auto"/>
        <w:bottom w:val="none" w:sz="0" w:space="0" w:color="auto"/>
        <w:right w:val="none" w:sz="0" w:space="0" w:color="auto"/>
      </w:divBdr>
      <w:divsChild>
        <w:div w:id="140582764">
          <w:marLeft w:val="0"/>
          <w:marRight w:val="0"/>
          <w:marTop w:val="0"/>
          <w:marBottom w:val="0"/>
          <w:divBdr>
            <w:top w:val="none" w:sz="0" w:space="0" w:color="auto"/>
            <w:left w:val="none" w:sz="0" w:space="0" w:color="auto"/>
            <w:bottom w:val="none" w:sz="0" w:space="0" w:color="auto"/>
            <w:right w:val="none" w:sz="0" w:space="0" w:color="auto"/>
          </w:divBdr>
        </w:div>
        <w:div w:id="286392335">
          <w:marLeft w:val="0"/>
          <w:marRight w:val="0"/>
          <w:marTop w:val="0"/>
          <w:marBottom w:val="0"/>
          <w:divBdr>
            <w:top w:val="none" w:sz="0" w:space="0" w:color="auto"/>
            <w:left w:val="none" w:sz="0" w:space="0" w:color="auto"/>
            <w:bottom w:val="none" w:sz="0" w:space="0" w:color="auto"/>
            <w:right w:val="none" w:sz="0" w:space="0" w:color="auto"/>
          </w:divBdr>
        </w:div>
        <w:div w:id="1278488938">
          <w:marLeft w:val="0"/>
          <w:marRight w:val="0"/>
          <w:marTop w:val="0"/>
          <w:marBottom w:val="0"/>
          <w:divBdr>
            <w:top w:val="none" w:sz="0" w:space="0" w:color="auto"/>
            <w:left w:val="none" w:sz="0" w:space="0" w:color="auto"/>
            <w:bottom w:val="none" w:sz="0" w:space="0" w:color="auto"/>
            <w:right w:val="none" w:sz="0" w:space="0" w:color="auto"/>
          </w:divBdr>
        </w:div>
        <w:div w:id="1327981103">
          <w:marLeft w:val="0"/>
          <w:marRight w:val="0"/>
          <w:marTop w:val="0"/>
          <w:marBottom w:val="0"/>
          <w:divBdr>
            <w:top w:val="none" w:sz="0" w:space="0" w:color="auto"/>
            <w:left w:val="none" w:sz="0" w:space="0" w:color="auto"/>
            <w:bottom w:val="none" w:sz="0" w:space="0" w:color="auto"/>
            <w:right w:val="none" w:sz="0" w:space="0" w:color="auto"/>
          </w:divBdr>
        </w:div>
        <w:div w:id="1490555637">
          <w:marLeft w:val="0"/>
          <w:marRight w:val="0"/>
          <w:marTop w:val="0"/>
          <w:marBottom w:val="0"/>
          <w:divBdr>
            <w:top w:val="none" w:sz="0" w:space="0" w:color="auto"/>
            <w:left w:val="none" w:sz="0" w:space="0" w:color="auto"/>
            <w:bottom w:val="none" w:sz="0" w:space="0" w:color="auto"/>
            <w:right w:val="none" w:sz="0" w:space="0" w:color="auto"/>
          </w:divBdr>
        </w:div>
        <w:div w:id="1068266569">
          <w:marLeft w:val="0"/>
          <w:marRight w:val="0"/>
          <w:marTop w:val="0"/>
          <w:marBottom w:val="0"/>
          <w:divBdr>
            <w:top w:val="none" w:sz="0" w:space="0" w:color="auto"/>
            <w:left w:val="none" w:sz="0" w:space="0" w:color="auto"/>
            <w:bottom w:val="none" w:sz="0" w:space="0" w:color="auto"/>
            <w:right w:val="none" w:sz="0" w:space="0" w:color="auto"/>
          </w:divBdr>
        </w:div>
      </w:divsChild>
    </w:div>
    <w:div w:id="1280333918">
      <w:bodyDiv w:val="1"/>
      <w:marLeft w:val="0"/>
      <w:marRight w:val="0"/>
      <w:marTop w:val="0"/>
      <w:marBottom w:val="0"/>
      <w:divBdr>
        <w:top w:val="none" w:sz="0" w:space="0" w:color="auto"/>
        <w:left w:val="none" w:sz="0" w:space="0" w:color="auto"/>
        <w:bottom w:val="none" w:sz="0" w:space="0" w:color="auto"/>
        <w:right w:val="none" w:sz="0" w:space="0" w:color="auto"/>
      </w:divBdr>
    </w:div>
    <w:div w:id="1876237233">
      <w:bodyDiv w:val="1"/>
      <w:marLeft w:val="0"/>
      <w:marRight w:val="0"/>
      <w:marTop w:val="0"/>
      <w:marBottom w:val="0"/>
      <w:divBdr>
        <w:top w:val="none" w:sz="0" w:space="0" w:color="auto"/>
        <w:left w:val="none" w:sz="0" w:space="0" w:color="auto"/>
        <w:bottom w:val="none" w:sz="0" w:space="0" w:color="auto"/>
        <w:right w:val="none" w:sz="0" w:space="0" w:color="auto"/>
      </w:divBdr>
      <w:divsChild>
        <w:div w:id="942570042">
          <w:marLeft w:val="0"/>
          <w:marRight w:val="0"/>
          <w:marTop w:val="0"/>
          <w:marBottom w:val="0"/>
          <w:divBdr>
            <w:top w:val="none" w:sz="0" w:space="0" w:color="auto"/>
            <w:left w:val="none" w:sz="0" w:space="0" w:color="auto"/>
            <w:bottom w:val="none" w:sz="0" w:space="0" w:color="auto"/>
            <w:right w:val="none" w:sz="0" w:space="0" w:color="auto"/>
          </w:divBdr>
          <w:divsChild>
            <w:div w:id="517548286">
              <w:marLeft w:val="0"/>
              <w:marRight w:val="0"/>
              <w:marTop w:val="0"/>
              <w:marBottom w:val="0"/>
              <w:divBdr>
                <w:top w:val="none" w:sz="0" w:space="0" w:color="auto"/>
                <w:left w:val="none" w:sz="0" w:space="0" w:color="auto"/>
                <w:bottom w:val="none" w:sz="0" w:space="0" w:color="auto"/>
                <w:right w:val="none" w:sz="0" w:space="0" w:color="auto"/>
              </w:divBdr>
              <w:divsChild>
                <w:div w:id="971516755">
                  <w:marLeft w:val="0"/>
                  <w:marRight w:val="0"/>
                  <w:marTop w:val="0"/>
                  <w:marBottom w:val="0"/>
                  <w:divBdr>
                    <w:top w:val="none" w:sz="0" w:space="0" w:color="auto"/>
                    <w:left w:val="none" w:sz="0" w:space="0" w:color="auto"/>
                    <w:bottom w:val="none" w:sz="0" w:space="0" w:color="auto"/>
                    <w:right w:val="none" w:sz="0" w:space="0" w:color="auto"/>
                  </w:divBdr>
                  <w:divsChild>
                    <w:div w:id="1520701186">
                      <w:marLeft w:val="0"/>
                      <w:marRight w:val="0"/>
                      <w:marTop w:val="0"/>
                      <w:marBottom w:val="0"/>
                      <w:divBdr>
                        <w:top w:val="none" w:sz="0" w:space="0" w:color="auto"/>
                        <w:left w:val="none" w:sz="0" w:space="0" w:color="auto"/>
                        <w:bottom w:val="none" w:sz="0" w:space="0" w:color="auto"/>
                        <w:right w:val="none" w:sz="0" w:space="0" w:color="auto"/>
                      </w:divBdr>
                      <w:divsChild>
                        <w:div w:id="1201942887">
                          <w:marLeft w:val="0"/>
                          <w:marRight w:val="0"/>
                          <w:marTop w:val="0"/>
                          <w:marBottom w:val="0"/>
                          <w:divBdr>
                            <w:top w:val="none" w:sz="0" w:space="0" w:color="auto"/>
                            <w:left w:val="none" w:sz="0" w:space="0" w:color="auto"/>
                            <w:bottom w:val="none" w:sz="0" w:space="0" w:color="auto"/>
                            <w:right w:val="none" w:sz="0" w:space="0" w:color="auto"/>
                          </w:divBdr>
                          <w:divsChild>
                            <w:div w:id="1887401777">
                              <w:marLeft w:val="0"/>
                              <w:marRight w:val="300"/>
                              <w:marTop w:val="180"/>
                              <w:marBottom w:val="0"/>
                              <w:divBdr>
                                <w:top w:val="none" w:sz="0" w:space="0" w:color="auto"/>
                                <w:left w:val="none" w:sz="0" w:space="0" w:color="auto"/>
                                <w:bottom w:val="none" w:sz="0" w:space="0" w:color="auto"/>
                                <w:right w:val="none" w:sz="0" w:space="0" w:color="auto"/>
                              </w:divBdr>
                              <w:divsChild>
                                <w:div w:id="5469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133207">
          <w:marLeft w:val="0"/>
          <w:marRight w:val="0"/>
          <w:marTop w:val="0"/>
          <w:marBottom w:val="0"/>
          <w:divBdr>
            <w:top w:val="none" w:sz="0" w:space="0" w:color="auto"/>
            <w:left w:val="none" w:sz="0" w:space="0" w:color="auto"/>
            <w:bottom w:val="none" w:sz="0" w:space="0" w:color="auto"/>
            <w:right w:val="none" w:sz="0" w:space="0" w:color="auto"/>
          </w:divBdr>
          <w:divsChild>
            <w:div w:id="645428623">
              <w:marLeft w:val="0"/>
              <w:marRight w:val="0"/>
              <w:marTop w:val="0"/>
              <w:marBottom w:val="0"/>
              <w:divBdr>
                <w:top w:val="none" w:sz="0" w:space="0" w:color="auto"/>
                <w:left w:val="none" w:sz="0" w:space="0" w:color="auto"/>
                <w:bottom w:val="none" w:sz="0" w:space="0" w:color="auto"/>
                <w:right w:val="none" w:sz="0" w:space="0" w:color="auto"/>
              </w:divBdr>
              <w:divsChild>
                <w:div w:id="1948081787">
                  <w:marLeft w:val="0"/>
                  <w:marRight w:val="0"/>
                  <w:marTop w:val="0"/>
                  <w:marBottom w:val="0"/>
                  <w:divBdr>
                    <w:top w:val="none" w:sz="0" w:space="0" w:color="auto"/>
                    <w:left w:val="none" w:sz="0" w:space="0" w:color="auto"/>
                    <w:bottom w:val="none" w:sz="0" w:space="0" w:color="auto"/>
                    <w:right w:val="none" w:sz="0" w:space="0" w:color="auto"/>
                  </w:divBdr>
                  <w:divsChild>
                    <w:div w:id="1159998450">
                      <w:marLeft w:val="0"/>
                      <w:marRight w:val="0"/>
                      <w:marTop w:val="0"/>
                      <w:marBottom w:val="0"/>
                      <w:divBdr>
                        <w:top w:val="none" w:sz="0" w:space="0" w:color="auto"/>
                        <w:left w:val="none" w:sz="0" w:space="0" w:color="auto"/>
                        <w:bottom w:val="none" w:sz="0" w:space="0" w:color="auto"/>
                        <w:right w:val="none" w:sz="0" w:space="0" w:color="auto"/>
                      </w:divBdr>
                      <w:divsChild>
                        <w:div w:id="5214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82A8-1BA8-4189-8ABE-1C2D5975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5</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ismail - [2010]</cp:lastModifiedBy>
  <cp:revision>102</cp:revision>
  <dcterms:created xsi:type="dcterms:W3CDTF">2020-10-01T14:18:00Z</dcterms:created>
  <dcterms:modified xsi:type="dcterms:W3CDTF">2021-03-27T13:02:00Z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1d0e0b7a-7a6e-309a-9817-4223a54e0b63</vt:lpwstr>
  </property>
  <property fmtid="{D5CDD505-2E9C-101B-9397-08002B2CF9AE}" pid="4" name="Mendeley Citation Style_1">
    <vt:lpwstr>http://www.zotero.org/styles/harvard-cite-them-right</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