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05D" w:rsidRPr="00D54577" w:rsidRDefault="00645DCB" w:rsidP="00D67565">
      <w:pPr>
        <w:spacing w:after="0" w:line="240" w:lineRule="auto"/>
        <w:jc w:val="center"/>
        <w:rPr>
          <w:rFonts w:ascii="Times New Roman" w:hAnsi="Times New Roman" w:cs="Times New Roman"/>
          <w:b/>
          <w:noProof/>
          <w:sz w:val="28"/>
          <w:szCs w:val="28"/>
          <w:lang w:val="sv-SE"/>
        </w:rPr>
      </w:pPr>
      <w:r w:rsidRPr="00D54577">
        <w:rPr>
          <w:rFonts w:ascii="Times New Roman" w:hAnsi="Times New Roman" w:cs="Times New Roman"/>
          <w:b/>
          <w:noProof/>
          <w:sz w:val="28"/>
          <w:szCs w:val="28"/>
          <w:lang w:val="sv-SE"/>
        </w:rPr>
        <w:t xml:space="preserve">EDUKASI DENGAN MEDIA </w:t>
      </w:r>
      <w:r w:rsidRPr="00D54577">
        <w:rPr>
          <w:rFonts w:ascii="Times New Roman" w:hAnsi="Times New Roman" w:cs="Times New Roman"/>
          <w:b/>
          <w:i/>
          <w:noProof/>
          <w:sz w:val="28"/>
          <w:szCs w:val="28"/>
          <w:lang w:val="sv-SE"/>
        </w:rPr>
        <w:t>LEAFLET</w:t>
      </w:r>
      <w:r w:rsidRPr="00D54577">
        <w:rPr>
          <w:rFonts w:ascii="Times New Roman" w:hAnsi="Times New Roman" w:cs="Times New Roman"/>
          <w:b/>
          <w:noProof/>
          <w:sz w:val="28"/>
          <w:szCs w:val="28"/>
          <w:lang w:val="sv-SE"/>
        </w:rPr>
        <w:t xml:space="preserve"> TERHADAP POSISI DAN PELEKATAN PAD</w:t>
      </w:r>
      <w:bookmarkStart w:id="0" w:name="_GoBack"/>
      <w:bookmarkEnd w:id="0"/>
      <w:r w:rsidRPr="00D54577">
        <w:rPr>
          <w:rFonts w:ascii="Times New Roman" w:hAnsi="Times New Roman" w:cs="Times New Roman"/>
          <w:b/>
          <w:noProof/>
          <w:sz w:val="28"/>
          <w:szCs w:val="28"/>
          <w:lang w:val="sv-SE"/>
        </w:rPr>
        <w:t>A BAYI SAAT MENYUSU</w:t>
      </w:r>
    </w:p>
    <w:p w:rsidR="00C23BB4" w:rsidRPr="004F0D97" w:rsidRDefault="00C23BB4" w:rsidP="00D67565">
      <w:pPr>
        <w:spacing w:after="0" w:line="240" w:lineRule="auto"/>
        <w:rPr>
          <w:rFonts w:ascii="Times New Roman" w:eastAsia="Times New Roman" w:hAnsi="Times New Roman" w:cs="Times New Roman"/>
          <w:sz w:val="24"/>
          <w:szCs w:val="24"/>
        </w:rPr>
      </w:pPr>
    </w:p>
    <w:p w:rsidR="00C23BB4" w:rsidRPr="004B2A7E" w:rsidRDefault="004B2A7E" w:rsidP="00D67565">
      <w:pPr>
        <w:spacing w:after="0" w:line="240" w:lineRule="auto"/>
        <w:jc w:val="center"/>
        <w:rPr>
          <w:rFonts w:ascii="Times New Roman" w:eastAsia="Times New Roman" w:hAnsi="Times New Roman" w:cs="Times New Roman"/>
          <w:sz w:val="24"/>
          <w:szCs w:val="24"/>
          <w:vertAlign w:val="superscript"/>
          <w:lang w:val="sv-SE"/>
        </w:rPr>
      </w:pPr>
      <w:r w:rsidRPr="004B2A7E">
        <w:rPr>
          <w:rFonts w:ascii="Times New Roman" w:eastAsia="Times New Roman" w:hAnsi="Times New Roman" w:cs="Times New Roman"/>
          <w:b/>
          <w:sz w:val="24"/>
          <w:szCs w:val="24"/>
          <w:lang w:val="sv-SE"/>
        </w:rPr>
        <w:t>Aswita Amir</w:t>
      </w:r>
      <w:r w:rsidR="00244F61" w:rsidRPr="004F0D97">
        <w:rPr>
          <w:rFonts w:ascii="Times New Roman" w:eastAsia="Times New Roman" w:hAnsi="Times New Roman" w:cs="Times New Roman"/>
          <w:sz w:val="24"/>
          <w:szCs w:val="24"/>
          <w:vertAlign w:val="superscript"/>
        </w:rPr>
        <w:t>1</w:t>
      </w:r>
      <w:r w:rsidR="00244F61" w:rsidRPr="004F0D97">
        <w:rPr>
          <w:rFonts w:ascii="Times New Roman" w:eastAsia="Times New Roman" w:hAnsi="Times New Roman" w:cs="Times New Roman"/>
          <w:b/>
          <w:sz w:val="24"/>
          <w:szCs w:val="24"/>
        </w:rPr>
        <w:t xml:space="preserve">, </w:t>
      </w:r>
      <w:r w:rsidR="003821CA" w:rsidRPr="004B2A7E">
        <w:rPr>
          <w:rFonts w:ascii="Times New Roman" w:eastAsia="Times New Roman" w:hAnsi="Times New Roman" w:cs="Times New Roman"/>
          <w:b/>
          <w:sz w:val="24"/>
          <w:szCs w:val="24"/>
          <w:lang w:val="sv-SE"/>
        </w:rPr>
        <w:t>Sitti Sahariah Rowa</w:t>
      </w:r>
      <w:r w:rsidR="003821CA" w:rsidRPr="004F0D97">
        <w:rPr>
          <w:rFonts w:ascii="Times New Roman" w:eastAsia="Times New Roman" w:hAnsi="Times New Roman" w:cs="Times New Roman"/>
          <w:sz w:val="24"/>
          <w:szCs w:val="24"/>
          <w:vertAlign w:val="superscript"/>
        </w:rPr>
        <w:t xml:space="preserve"> </w:t>
      </w:r>
      <w:r w:rsidR="003821CA">
        <w:rPr>
          <w:rFonts w:ascii="Times New Roman" w:eastAsia="Times New Roman" w:hAnsi="Times New Roman" w:cs="Times New Roman"/>
          <w:sz w:val="24"/>
          <w:szCs w:val="24"/>
          <w:vertAlign w:val="superscript"/>
        </w:rPr>
        <w:t>1</w:t>
      </w:r>
      <w:r w:rsidR="00244F61" w:rsidRPr="004F0D97">
        <w:rPr>
          <w:rFonts w:ascii="Times New Roman" w:eastAsia="Times New Roman" w:hAnsi="Times New Roman" w:cs="Times New Roman"/>
          <w:sz w:val="24"/>
          <w:szCs w:val="24"/>
        </w:rPr>
        <w:t xml:space="preserve">, </w:t>
      </w:r>
      <w:r w:rsidR="003821CA" w:rsidRPr="004B2A7E">
        <w:rPr>
          <w:rFonts w:ascii="Times New Roman" w:eastAsia="Times New Roman" w:hAnsi="Times New Roman" w:cs="Times New Roman"/>
          <w:b/>
          <w:sz w:val="24"/>
          <w:szCs w:val="24"/>
          <w:lang w:val="sv-SE"/>
        </w:rPr>
        <w:t>Nur Islamiyah</w:t>
      </w:r>
      <w:r w:rsidR="003821CA" w:rsidRPr="004B2A7E">
        <w:rPr>
          <w:rFonts w:ascii="Times New Roman" w:eastAsia="Times New Roman" w:hAnsi="Times New Roman" w:cs="Times New Roman"/>
          <w:sz w:val="24"/>
          <w:szCs w:val="24"/>
          <w:vertAlign w:val="superscript"/>
          <w:lang w:val="sv-SE"/>
        </w:rPr>
        <w:t xml:space="preserve"> </w:t>
      </w:r>
      <w:r w:rsidR="00645DCB" w:rsidRPr="004B2A7E">
        <w:rPr>
          <w:rFonts w:ascii="Times New Roman" w:eastAsia="Times New Roman" w:hAnsi="Times New Roman" w:cs="Times New Roman"/>
          <w:sz w:val="24"/>
          <w:szCs w:val="24"/>
          <w:vertAlign w:val="superscript"/>
          <w:lang w:val="sv-SE"/>
        </w:rPr>
        <w:t>2</w:t>
      </w:r>
    </w:p>
    <w:p w:rsidR="00C23BB4" w:rsidRPr="00F475AF" w:rsidRDefault="00F475AF" w:rsidP="00D67565">
      <w:pPr>
        <w:spacing w:after="0" w:line="240" w:lineRule="auto"/>
        <w:jc w:val="center"/>
        <w:rPr>
          <w:rFonts w:ascii="Times New Roman" w:eastAsia="Times New Roman" w:hAnsi="Times New Roman" w:cs="Times New Roman"/>
          <w:sz w:val="24"/>
          <w:szCs w:val="24"/>
          <w:lang w:val="sv-SE"/>
        </w:rPr>
      </w:pPr>
      <w:r w:rsidRPr="00F475AF">
        <w:rPr>
          <w:rFonts w:ascii="Times New Roman" w:hAnsi="Times New Roman" w:cs="Times New Roman"/>
          <w:sz w:val="24"/>
          <w:szCs w:val="24"/>
          <w:vertAlign w:val="superscript"/>
          <w:lang w:val="sv-SE"/>
        </w:rPr>
        <w:t>1</w:t>
      </w:r>
      <w:r w:rsidRPr="00F475AF">
        <w:rPr>
          <w:rFonts w:ascii="Times New Roman" w:hAnsi="Times New Roman" w:cs="Times New Roman"/>
          <w:sz w:val="24"/>
          <w:szCs w:val="24"/>
          <w:lang w:val="sv-SE"/>
        </w:rPr>
        <w:t>Jurusan Gizi, Politeknik Kesehatan Kemenkes, Makassar</w:t>
      </w:r>
    </w:p>
    <w:p w:rsidR="00077A1B" w:rsidRPr="004F0D97" w:rsidRDefault="00077A1B" w:rsidP="00D67565">
      <w:pPr>
        <w:spacing w:after="0" w:line="240" w:lineRule="auto"/>
        <w:jc w:val="center"/>
        <w:rPr>
          <w:rFonts w:ascii="Times New Roman" w:eastAsia="Times New Roman" w:hAnsi="Times New Roman" w:cs="Times New Roman"/>
          <w:sz w:val="24"/>
          <w:szCs w:val="24"/>
        </w:rPr>
      </w:pPr>
    </w:p>
    <w:p w:rsidR="00C23BB4" w:rsidRPr="00752C9B" w:rsidRDefault="00752C9B" w:rsidP="00D67565">
      <w:pPr>
        <w:spacing w:after="0" w:line="240" w:lineRule="auto"/>
        <w:ind w:left="3600" w:hanging="3600"/>
        <w:jc w:val="center"/>
        <w:rPr>
          <w:rFonts w:ascii="Times New Roman" w:eastAsia="Times New Roman" w:hAnsi="Times New Roman" w:cs="Times New Roman"/>
          <w:sz w:val="24"/>
          <w:szCs w:val="24"/>
        </w:rPr>
      </w:pPr>
      <w:r w:rsidRPr="00E947EC">
        <w:rPr>
          <w:rFonts w:ascii="Times New Roman" w:hAnsi="Times New Roman" w:cs="Times New Roman"/>
          <w:sz w:val="24"/>
          <w:szCs w:val="24"/>
          <w:lang w:val="sv-SE"/>
        </w:rPr>
        <w:t>Korespondensi</w:t>
      </w:r>
      <w:r>
        <w:rPr>
          <w:rFonts w:ascii="Times New Roman" w:hAnsi="Times New Roman" w:cs="Times New Roman"/>
          <w:sz w:val="24"/>
          <w:szCs w:val="24"/>
        </w:rPr>
        <w:t xml:space="preserve"> : </w:t>
      </w:r>
      <w:hyperlink r:id="rId9" w:history="1">
        <w:r w:rsidRPr="00DF22D7">
          <w:rPr>
            <w:rStyle w:val="Hyperlink"/>
            <w:rFonts w:ascii="Times New Roman" w:hAnsi="Times New Roman" w:cs="Times New Roman"/>
            <w:sz w:val="24"/>
            <w:szCs w:val="24"/>
          </w:rPr>
          <w:t>aswitaamir@poltekkes-mks.ac.id/081343554289</w:t>
        </w:r>
      </w:hyperlink>
      <w:r>
        <w:rPr>
          <w:rFonts w:ascii="Times New Roman" w:hAnsi="Times New Roman" w:cs="Times New Roman"/>
          <w:sz w:val="24"/>
          <w:szCs w:val="24"/>
        </w:rPr>
        <w:t xml:space="preserve"> </w:t>
      </w:r>
    </w:p>
    <w:p w:rsidR="00C23BB4" w:rsidRPr="004F0D97" w:rsidRDefault="00C23BB4" w:rsidP="00D67565">
      <w:pPr>
        <w:spacing w:after="0" w:line="240" w:lineRule="auto"/>
        <w:jc w:val="center"/>
        <w:rPr>
          <w:rFonts w:ascii="Times New Roman" w:eastAsia="Times New Roman" w:hAnsi="Times New Roman" w:cs="Times New Roman"/>
          <w:sz w:val="24"/>
          <w:szCs w:val="24"/>
        </w:rPr>
      </w:pPr>
    </w:p>
    <w:p w:rsidR="00BC6E1B" w:rsidRPr="004F0D97" w:rsidRDefault="00BC6E1B" w:rsidP="00D67565">
      <w:pPr>
        <w:spacing w:after="0" w:line="240" w:lineRule="auto"/>
        <w:jc w:val="both"/>
        <w:rPr>
          <w:rFonts w:ascii="Times New Roman" w:eastAsia="Times New Roman" w:hAnsi="Times New Roman" w:cs="Times New Roman"/>
          <w:sz w:val="24"/>
          <w:szCs w:val="24"/>
        </w:rPr>
      </w:pPr>
    </w:p>
    <w:p w:rsidR="00C23BB4" w:rsidRPr="004F0D97" w:rsidRDefault="00244F61" w:rsidP="00D67565">
      <w:pPr>
        <w:spacing w:after="0" w:line="240" w:lineRule="auto"/>
        <w:jc w:val="center"/>
        <w:rPr>
          <w:rFonts w:ascii="Times New Roman" w:eastAsia="Times New Roman" w:hAnsi="Times New Roman" w:cs="Times New Roman"/>
          <w:sz w:val="24"/>
          <w:szCs w:val="24"/>
        </w:rPr>
      </w:pPr>
      <w:r w:rsidRPr="004F0D97">
        <w:rPr>
          <w:rFonts w:ascii="Times New Roman" w:eastAsia="Times New Roman" w:hAnsi="Times New Roman" w:cs="Times New Roman"/>
          <w:b/>
          <w:i/>
          <w:sz w:val="24"/>
          <w:szCs w:val="24"/>
        </w:rPr>
        <w:t>ABSTRACT</w:t>
      </w:r>
    </w:p>
    <w:p w:rsidR="00F475AF" w:rsidRDefault="00F475AF" w:rsidP="00D67565">
      <w:pPr>
        <w:pStyle w:val="NormalWeb"/>
        <w:spacing w:before="0" w:beforeAutospacing="0" w:after="0" w:afterAutospacing="0"/>
        <w:jc w:val="both"/>
        <w:rPr>
          <w:color w:val="0E101A"/>
        </w:rPr>
      </w:pPr>
      <w:r>
        <w:rPr>
          <w:rStyle w:val="Emphasis"/>
          <w:color w:val="0E101A"/>
        </w:rPr>
        <w:t>Exclusive breastfeeding is a baby who is only breastfeeding without any other liquid such as formula milk, orange, tea, mineral water, and without any additional solid food such as banana, porridge, biscuits, and rice Tim up to 6 months from first birth except drugs and supplements. The cause of mothers who do not breastfeed their children is assumed due to the lack of understanding about the right position and well sticking during breastfeeding.</w:t>
      </w:r>
      <w:r>
        <w:rPr>
          <w:color w:val="0E101A"/>
        </w:rPr>
        <w:t xml:space="preserve"> </w:t>
      </w:r>
      <w:r>
        <w:rPr>
          <w:rStyle w:val="Emphasis"/>
          <w:color w:val="0E101A"/>
        </w:rPr>
        <w:t>This research aims to determine the effect of leaflet media education on the position and sticking during breastfeeding. This research is a kind of pre-experimental research by applying pre-test and post-test design to the subject of the research, and data analysis used a Wilcoxon statistical test. The sample of this research is the mother who had a baby aged 0-5 months. Moreover, there was 25 sample of this research. The data were obtained by using an interview and questionnaire. While the researcher used direct observation to the mothers who do not breastfeed their baby, then the mother was given an education using a counseling method about leaflet media for three days and 1 day for evaluation. The data were presented in tables, graphs, and descriptive form.</w:t>
      </w:r>
      <w:r>
        <w:rPr>
          <w:color w:val="0E101A"/>
        </w:rPr>
        <w:t xml:space="preserve"> </w:t>
      </w:r>
      <w:r>
        <w:rPr>
          <w:rStyle w:val="Emphasis"/>
          <w:color w:val="0E101A"/>
        </w:rPr>
        <w:t>The result of the research performed that 100% of babies who had the wrong position before being educated, well sticking (53.1%), wrong sticking(94.7%). On the other hand, after being educated, the sample knows the right position of breastfeeding and get 100%, and well sticking (100%). The result of the statistical test showed that there is a correlation (p=0.000) between before giving the leaflet education and after giving the leaflet education.</w:t>
      </w:r>
    </w:p>
    <w:p w:rsidR="00F475AF" w:rsidRDefault="00F475AF" w:rsidP="00D67565">
      <w:pPr>
        <w:pStyle w:val="NormalWeb"/>
        <w:spacing w:before="0" w:beforeAutospacing="0" w:after="0" w:afterAutospacing="0"/>
        <w:jc w:val="both"/>
        <w:rPr>
          <w:color w:val="0E101A"/>
        </w:rPr>
      </w:pPr>
    </w:p>
    <w:p w:rsidR="00F475AF" w:rsidRDefault="00F475AF" w:rsidP="00D67565">
      <w:pPr>
        <w:pStyle w:val="NormalWeb"/>
        <w:spacing w:before="0" w:beforeAutospacing="0" w:after="0" w:afterAutospacing="0"/>
        <w:jc w:val="both"/>
        <w:rPr>
          <w:color w:val="0E101A"/>
        </w:rPr>
      </w:pPr>
      <w:r>
        <w:rPr>
          <w:rStyle w:val="Emphasis"/>
          <w:b/>
          <w:bCs/>
          <w:color w:val="0E101A"/>
        </w:rPr>
        <w:t>Keywords</w:t>
      </w:r>
      <w:r>
        <w:rPr>
          <w:rStyle w:val="Emphasis"/>
          <w:color w:val="0E101A"/>
        </w:rPr>
        <w:t>: Education, leaflet media, position, and sticking</w:t>
      </w:r>
    </w:p>
    <w:p w:rsidR="00C23BB4" w:rsidRPr="004F0D97" w:rsidRDefault="00C23BB4" w:rsidP="00D67565">
      <w:pPr>
        <w:spacing w:after="0" w:line="240" w:lineRule="auto"/>
        <w:jc w:val="both"/>
        <w:rPr>
          <w:rFonts w:ascii="Times New Roman" w:eastAsia="Times New Roman" w:hAnsi="Times New Roman" w:cs="Times New Roman"/>
          <w:sz w:val="24"/>
          <w:szCs w:val="24"/>
        </w:rPr>
      </w:pPr>
    </w:p>
    <w:p w:rsidR="00D67565" w:rsidRDefault="00D67565" w:rsidP="00D67565">
      <w:pPr>
        <w:spacing w:after="0" w:line="240" w:lineRule="auto"/>
        <w:jc w:val="both"/>
        <w:rPr>
          <w:rFonts w:ascii="Times New Roman" w:eastAsia="Times New Roman" w:hAnsi="Times New Roman" w:cs="Times New Roman"/>
          <w:b/>
          <w:sz w:val="24"/>
          <w:szCs w:val="24"/>
        </w:rPr>
        <w:sectPr w:rsidR="00D67565" w:rsidSect="004B2A7E">
          <w:footerReference w:type="default" r:id="rId10"/>
          <w:pgSz w:w="11907" w:h="16840" w:code="9"/>
          <w:pgMar w:top="1622" w:right="1298" w:bottom="1338" w:left="1678" w:header="0" w:footer="567" w:gutter="0"/>
          <w:pgNumType w:start="1"/>
          <w:cols w:space="720"/>
          <w:docGrid w:linePitch="299"/>
        </w:sectPr>
      </w:pPr>
    </w:p>
    <w:p w:rsidR="003D3C1F" w:rsidRPr="004B2A7E" w:rsidRDefault="001A6633" w:rsidP="00D675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PENDAHULUAN</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 xml:space="preserve">Pemberian air susu ibu (ASI) Eksklusif adalah bayi yang hanya diberi ASI saja tanpa adanya penambahan cairan apapun, seperti susu formula, jeruk, madu, air teh, air putih dan tanpa adanya tambahan makanan padat seperti pisang, pepaya, bubur, biskuit, dan tim sampai 6 bulan dari pertama bayi dilahirkan (Taufiqa &amp; Pratiwi, 2017). </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 xml:space="preserve">ASI memiliki banyak manfaat bagi bayi yaitu sebagai sebagai sumber zat gizi paling lengkap, meningkatkan (sistem imun, menurunkan resiko mortalitas, penyakit akut dan kronis), meningkatkan kecerdasan, meningkatkan jalinan kasih sayang antara </w:t>
      </w:r>
      <w:r w:rsidRPr="003D5CBF">
        <w:rPr>
          <w:rFonts w:ascii="Times New Roman" w:eastAsia="Times New Roman" w:hAnsi="Times New Roman" w:cs="Times New Roman"/>
          <w:sz w:val="24"/>
          <w:szCs w:val="24"/>
        </w:rPr>
        <w:lastRenderedPageBreak/>
        <w:t>ibu dan anak, sebagai makanan tunggal dalam memenuhi semua kebutuhan pertumbuhan bayi sampai usia selama 6 bulan, mengandung asam lemak yang diperlukan untuk pertumbuhan otak sehingga bayi yang diberi ASI eksklusif lebih pandai, mengurangi resiko penyakit (diabetes, kanker pada anak dan mengurangi kemungkinan menderita penyakit jantung) serta menunjang perkembangan motorik (WHO, 2010).</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 xml:space="preserve">Berdasarkan data pemantauan status gizi atau PSG tahun 2016, bayi mendapat ASI Eksklusif sampai 6 bulan adalah 29,5% dari hasi tersebut masih jauh dari target nasional yaitu 80%. </w:t>
      </w:r>
      <w:r w:rsidRPr="003D5CBF">
        <w:rPr>
          <w:rFonts w:ascii="Times New Roman" w:eastAsia="Times New Roman" w:hAnsi="Times New Roman" w:cs="Times New Roman"/>
          <w:sz w:val="24"/>
          <w:szCs w:val="24"/>
        </w:rPr>
        <w:lastRenderedPageBreak/>
        <w:t>Menurut profil kesehatan Kabupaten Maros Tahun 2016 persentase cakupan pemberian ASI Eksklusif pada tahun 2016 sebesar 67,1%, angka ini mengalami penurunan dibandingkan tahun 2015 sebesar 79,8%. Di wilayah kerja kecamatan Maros Baru cakupan ASI Eksklusifnya termasuk dalam kategori kurang dengan %cakupan 54,5. Data pemantauan status gizi  2017 di provinsi Sulawesi Selatan bahwa %bayi mendapat ASI Eksklusif sampai 6 bulan adalah 42,13 masih tergolong sangat rendah dari target  nasional yaitu 80%.</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Berbagai faktor penyebab ibu tidak menyusui anaknya, menurut Triwahyuni (2016)  yaitu faktor pendidikan, responden dengan pendidikan sedang akan mengalami hambatan dalam penyerapan informasi yang akan diterima yang kemudian hal tersebut juga dapat menghambat terjadinya proses pertumbuhan, perkembangan atau perubahan yang lebih dewasa dan matang pada individu hal tersebut sesuai dengan pendapat S.Notoa</w:t>
      </w:r>
      <w:r w:rsidR="00A14C73" w:rsidRPr="004B2A7E">
        <w:rPr>
          <w:rFonts w:ascii="Times New Roman" w:eastAsia="Times New Roman" w:hAnsi="Times New Roman" w:cs="Times New Roman"/>
          <w:sz w:val="24"/>
          <w:szCs w:val="24"/>
        </w:rPr>
        <w:t>d</w:t>
      </w:r>
      <w:r w:rsidRPr="003D5CBF">
        <w:rPr>
          <w:rFonts w:ascii="Times New Roman" w:eastAsia="Times New Roman" w:hAnsi="Times New Roman" w:cs="Times New Roman"/>
          <w:sz w:val="24"/>
          <w:szCs w:val="24"/>
        </w:rPr>
        <w:t xml:space="preserve">tmodjo (2010) pendidikan akan mempengaruhi daya serap informasi seseorang terhadap informasi yang akan diterimanya. Karena dengan pendidikan akan membuat invidu menjadi termotivasi untuk lebih tahu, mencari pengalaman dan mengorganisasikan pengalaman sehingga informasi yang diterimanya menjadi pengetahuan (Haryono &amp; Setianingsih, 2014). </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Faktor ekonomi, keluarga dengan ekonomi yang kurang dapat mempengaruhi kualitas ASI melalui kecukupan pangan yang dikonsumsi oelh ibu, sehingga menyebabkan ibu memutuskan untuk memberikan susu formula atau pendamping ASI. Kualitas ASI akan semakin baik jika ditunjang dnegan mengonsumsi makanan dengan kandungan gizi yang baik, sehingga keluarga yang memiliki cukup pangan akan memberikan ASI Eksklusif lebuh tinggi dibandingkan dengan  keluarga yang memiliki cukup pangan.</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 xml:space="preserve">Faktor pekerjaan berdasarkan penelitian yang dilakukan Anggraeni (2016)  </w:t>
      </w:r>
      <w:r w:rsidRPr="003D5CBF">
        <w:rPr>
          <w:rFonts w:ascii="Times New Roman" w:eastAsia="Times New Roman" w:hAnsi="Times New Roman" w:cs="Times New Roman"/>
          <w:sz w:val="24"/>
          <w:szCs w:val="24"/>
        </w:rPr>
        <w:lastRenderedPageBreak/>
        <w:t>bahwa ada hubungan antara pekerjaan dengan pemberian ASI Eksklusif , aktivitas yang padat menyebabkan waktu ibu tersita sehingga kurang memperhatikan pemberian ASI Eksklusif.</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Faktor pengetahuan sesuai dengan penelitian yang dilakukan Ermianty (2014), ibu dengan pengetahuan baik cenderung memberikan ASI Eksklusif kepada bayinya dibandingkan dengan ibu dengan pengetahuan yang cukup maupun kurang tidak memberikan ASI ke bayinya. Hal tersebut dikarenakan ibu tidak mengetahui pentingnya ASI, zat yang terkandung didalamnya, serta ibu terpengaruh dengan maraknya promosi iklan produk susu sehingga ibu lebih condong ke susu formula. Sehingga dapat disimpulkan bahwa ibu dengan pengetahuan yang baik cenderung dapat mengaplikasikan, menganalis, dan mengevaluasi bahwa ASI Eksklusif baik untuk tumbuh kembang bayinya. Penelitian yang dilakukan (Rhipiduri, 2014) juga mengemukakan bahwa pengetahuan juga berhubungan dengan teknik menyusui yang benar. Oleh karena itu perlu adanya peningkatan pengetahuan ibu tentang ASI terutama yang terkait dengan posisi dan pelekatan saat menyusu karena posisi dan pelekatan yang salah akan mengakibatkan puting lecet dan pengeluaran ASI yang tidak optimal sehingga mempengaruhi produksi ASI.</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 xml:space="preserve">Pengetahuan dapat diperoleh dari berbagai macam media. </w:t>
      </w:r>
      <w:r w:rsidR="00A14C73">
        <w:rPr>
          <w:rFonts w:ascii="Times New Roman" w:eastAsia="Times New Roman" w:hAnsi="Times New Roman" w:cs="Times New Roman"/>
          <w:sz w:val="24"/>
          <w:szCs w:val="24"/>
        </w:rPr>
        <w:t xml:space="preserve">Menurut </w:t>
      </w:r>
      <w:r w:rsidR="00431EDD">
        <w:rPr>
          <w:rFonts w:ascii="Times New Roman" w:eastAsia="Times New Roman" w:hAnsi="Times New Roman" w:cs="Times New Roman"/>
          <w:sz w:val="24"/>
          <w:szCs w:val="24"/>
        </w:rPr>
        <w:t>Notoa</w:t>
      </w:r>
      <w:r w:rsidR="00431EDD" w:rsidRPr="004B2A7E">
        <w:rPr>
          <w:rFonts w:ascii="Times New Roman" w:eastAsia="Times New Roman" w:hAnsi="Times New Roman" w:cs="Times New Roman"/>
          <w:sz w:val="24"/>
          <w:szCs w:val="24"/>
        </w:rPr>
        <w:t>d</w:t>
      </w:r>
      <w:r w:rsidR="00A14C73">
        <w:rPr>
          <w:rFonts w:ascii="Times New Roman" w:eastAsia="Times New Roman" w:hAnsi="Times New Roman" w:cs="Times New Roman"/>
          <w:sz w:val="24"/>
          <w:szCs w:val="24"/>
        </w:rPr>
        <w:t>modjo</w:t>
      </w:r>
      <w:r w:rsidRPr="003D5CBF">
        <w:rPr>
          <w:rFonts w:ascii="Times New Roman" w:eastAsia="Times New Roman" w:hAnsi="Times New Roman" w:cs="Times New Roman"/>
          <w:sz w:val="24"/>
          <w:szCs w:val="24"/>
        </w:rPr>
        <w:t xml:space="preserve"> </w:t>
      </w:r>
      <w:r w:rsidR="00A14C73" w:rsidRPr="004B2A7E">
        <w:rPr>
          <w:rFonts w:ascii="Times New Roman" w:eastAsia="Times New Roman" w:hAnsi="Times New Roman" w:cs="Times New Roman"/>
          <w:sz w:val="24"/>
          <w:szCs w:val="24"/>
        </w:rPr>
        <w:t>(</w:t>
      </w:r>
      <w:r w:rsidRPr="003D5CBF">
        <w:rPr>
          <w:rFonts w:ascii="Times New Roman" w:eastAsia="Times New Roman" w:hAnsi="Times New Roman" w:cs="Times New Roman"/>
          <w:sz w:val="24"/>
          <w:szCs w:val="24"/>
        </w:rPr>
        <w:t>2007 ) Media pendidikan kesehatan dibagi menjadi 3, yaitu media cetak yang didalamnya terdiri atas booklet, flayer, flip chart, rubric, poster, foto dan leaflet. Media Elektronik terdiri atas televesi, radio, video, slide, dan film strip. Media papan (billboard) yang muat tentang papan yang dipasang di tempat umum yang dapat diisi dengan pesan ataupun infomasi.</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lastRenderedPageBreak/>
        <w:t xml:space="preserve">Media pendidikan kesehatan juga memiliki berbagai manfaat, yaitu menimbulkan minat sasaran, mendapatkan sasaran yang lebih banyak, membantu mengatasi berbagai hambatan dalam pemahaman, merangsang sasaran untuk meneruskan pesan pada orang lain, memudahkan penyampaian informasi, memudahkan penerimaan informasi oleh sasaran, menurut penelitian 75-87% pengetahuan manusia diperoleh melalu mata, 13-25% diperoleh dari panca indera lainnya, mendorong keinginan untuk mengetahui, mendalami, dan mendapat pengertian yang lebih baik serta membantu menegakkan pengertian yang diperoleh </w:t>
      </w:r>
      <w:r w:rsidR="00431EDD">
        <w:rPr>
          <w:rFonts w:ascii="Times New Roman" w:eastAsia="Times New Roman" w:hAnsi="Times New Roman" w:cs="Times New Roman"/>
          <w:sz w:val="24"/>
          <w:szCs w:val="24"/>
        </w:rPr>
        <w:t>(Notoa</w:t>
      </w:r>
      <w:r w:rsidR="00431EDD" w:rsidRPr="004B2A7E">
        <w:rPr>
          <w:rFonts w:ascii="Times New Roman" w:eastAsia="Times New Roman" w:hAnsi="Times New Roman" w:cs="Times New Roman"/>
          <w:sz w:val="24"/>
          <w:szCs w:val="24"/>
        </w:rPr>
        <w:t>d</w:t>
      </w:r>
      <w:r w:rsidRPr="003D5CBF">
        <w:rPr>
          <w:rFonts w:ascii="Times New Roman" w:eastAsia="Times New Roman" w:hAnsi="Times New Roman" w:cs="Times New Roman"/>
          <w:sz w:val="24"/>
          <w:szCs w:val="24"/>
        </w:rPr>
        <w:t>modjo, 2012).</w:t>
      </w:r>
    </w:p>
    <w:p w:rsidR="003D5CBF" w:rsidRPr="003D5CBF" w:rsidRDefault="003D5CBF" w:rsidP="00D67565">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Berdasarkan uraian diatas maka peneliti memilih media leaflet. Leaflet adalah kertas selebaran yang berisi gambar dan informasi tertentu yang dilipat menjadi beberapa bagian. Yang pada penelitian ini untuk peningkatan pengetahuan ibu tentang posisi dan pelekatan saat menyusu karena dengan metode tersebut lebih mudah dan efektif.</w:t>
      </w:r>
    </w:p>
    <w:p w:rsidR="003D5CBF" w:rsidRPr="006A743A" w:rsidRDefault="003D5CBF" w:rsidP="00D67565">
      <w:pPr>
        <w:spacing w:line="240" w:lineRule="auto"/>
        <w:ind w:firstLine="709"/>
        <w:jc w:val="both"/>
        <w:rPr>
          <w:rFonts w:ascii="Times New Roman" w:hAnsi="Times New Roman" w:cs="Times New Roman"/>
        </w:rPr>
      </w:pPr>
      <w:r w:rsidRPr="003D5CBF">
        <w:rPr>
          <w:rFonts w:ascii="Times New Roman" w:eastAsia="Times New Roman" w:hAnsi="Times New Roman" w:cs="Times New Roman"/>
          <w:sz w:val="24"/>
          <w:szCs w:val="24"/>
        </w:rPr>
        <w:t>Penelitian ini bertujuan untuk mengetahui pengaruh edukasi dengan media leaflet terhadap posisi dan pelekatan pada bayi saat menyusu.</w:t>
      </w:r>
    </w:p>
    <w:p w:rsidR="00C23BB4" w:rsidRPr="004B2A7E" w:rsidRDefault="001A6633" w:rsidP="00D6756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b/>
          <w:sz w:val="24"/>
          <w:szCs w:val="24"/>
        </w:rPr>
        <w:t>METODE</w:t>
      </w:r>
    </w:p>
    <w:p w:rsidR="005850C8" w:rsidRPr="004B2A7E" w:rsidRDefault="005850C8" w:rsidP="00D67565">
      <w:pPr>
        <w:spacing w:after="0" w:line="240" w:lineRule="auto"/>
        <w:jc w:val="both"/>
        <w:rPr>
          <w:rFonts w:ascii="Times New Roman" w:eastAsia="Times New Roman" w:hAnsi="Times New Roman" w:cs="Times New Roman"/>
          <w:b/>
          <w:sz w:val="24"/>
          <w:szCs w:val="24"/>
          <w:lang w:val="sv-SE"/>
        </w:rPr>
      </w:pPr>
      <w:r w:rsidRPr="004F0D97">
        <w:rPr>
          <w:rFonts w:ascii="Times New Roman" w:eastAsia="Times New Roman" w:hAnsi="Times New Roman" w:cs="Times New Roman"/>
          <w:b/>
          <w:sz w:val="24"/>
          <w:szCs w:val="24"/>
        </w:rPr>
        <w:t>Desain</w:t>
      </w:r>
      <w:r w:rsidR="00410B33">
        <w:rPr>
          <w:rFonts w:ascii="Times New Roman" w:eastAsia="Times New Roman" w:hAnsi="Times New Roman" w:cs="Times New Roman"/>
          <w:b/>
          <w:sz w:val="24"/>
          <w:szCs w:val="24"/>
        </w:rPr>
        <w:t xml:space="preserve">, Tempat </w:t>
      </w:r>
      <w:r w:rsidR="00410B33" w:rsidRPr="004B2A7E">
        <w:rPr>
          <w:rFonts w:ascii="Times New Roman" w:eastAsia="Times New Roman" w:hAnsi="Times New Roman" w:cs="Times New Roman"/>
          <w:b/>
          <w:sz w:val="24"/>
          <w:szCs w:val="24"/>
          <w:lang w:val="sv-SE"/>
        </w:rPr>
        <w:t>d</w:t>
      </w:r>
      <w:r w:rsidR="00410B33" w:rsidRPr="004F0D97">
        <w:rPr>
          <w:rFonts w:ascii="Times New Roman" w:eastAsia="Times New Roman" w:hAnsi="Times New Roman" w:cs="Times New Roman"/>
          <w:b/>
          <w:sz w:val="24"/>
          <w:szCs w:val="24"/>
        </w:rPr>
        <w:t>an Waktu</w:t>
      </w:r>
    </w:p>
    <w:p w:rsidR="00016352" w:rsidRPr="004B2A7E" w:rsidRDefault="003D5CBF" w:rsidP="0097265F">
      <w:pPr>
        <w:spacing w:after="0" w:line="240" w:lineRule="auto"/>
        <w:ind w:firstLine="709"/>
        <w:jc w:val="both"/>
        <w:rPr>
          <w:rFonts w:ascii="Times New Roman" w:eastAsia="Times New Roman" w:hAnsi="Times New Roman" w:cs="Times New Roman"/>
          <w:sz w:val="24"/>
          <w:szCs w:val="24"/>
        </w:rPr>
      </w:pPr>
      <w:r w:rsidRPr="003D5CBF">
        <w:rPr>
          <w:rFonts w:ascii="Times New Roman" w:eastAsia="Times New Roman" w:hAnsi="Times New Roman" w:cs="Times New Roman"/>
          <w:sz w:val="24"/>
          <w:szCs w:val="24"/>
        </w:rPr>
        <w:t>Jenis penelitian ini adalah pra experimental dengan rancangan pre-post test design dengan kelompok eksperimen, untuk memperoleh pengaruh edukasi dengan media leaflet terhadap posisi dan pelekatan. Pada hari pertama dilakukan observasi (pre test) kemudian dilanjutkan dengan melakukan edukasi berupa konseling dengan media leaflet, pada hari kedua sampai hari ketiga juga dilakukan konseling, dan pada hari keempat dilakukan evaluasi (post test). penelitian dilakukan di Desa Majannang  Kecamatan Maros Baru</w:t>
      </w:r>
      <w:r w:rsidR="001A6633">
        <w:rPr>
          <w:rFonts w:ascii="Times New Roman" w:eastAsia="Times New Roman" w:hAnsi="Times New Roman" w:cs="Times New Roman"/>
          <w:sz w:val="24"/>
          <w:szCs w:val="24"/>
        </w:rPr>
        <w:t xml:space="preserve"> pada bulan </w:t>
      </w:r>
      <w:r w:rsidR="001A6633" w:rsidRPr="004B2A7E">
        <w:rPr>
          <w:rFonts w:ascii="Times New Roman" w:eastAsia="Times New Roman" w:hAnsi="Times New Roman" w:cs="Times New Roman"/>
          <w:sz w:val="24"/>
          <w:szCs w:val="24"/>
        </w:rPr>
        <w:t>P</w:t>
      </w:r>
      <w:r w:rsidR="001A6633">
        <w:rPr>
          <w:rFonts w:ascii="Times New Roman" w:eastAsia="Times New Roman" w:hAnsi="Times New Roman" w:cs="Times New Roman"/>
          <w:sz w:val="24"/>
          <w:szCs w:val="24"/>
        </w:rPr>
        <w:t>pril-</w:t>
      </w:r>
      <w:r w:rsidR="001A6633" w:rsidRPr="004B2A7E">
        <w:rPr>
          <w:rFonts w:ascii="Times New Roman" w:eastAsia="Times New Roman" w:hAnsi="Times New Roman" w:cs="Times New Roman"/>
          <w:sz w:val="24"/>
          <w:szCs w:val="24"/>
        </w:rPr>
        <w:t>M</w:t>
      </w:r>
      <w:r w:rsidRPr="003D5CBF">
        <w:rPr>
          <w:rFonts w:ascii="Times New Roman" w:eastAsia="Times New Roman" w:hAnsi="Times New Roman" w:cs="Times New Roman"/>
          <w:sz w:val="24"/>
          <w:szCs w:val="24"/>
        </w:rPr>
        <w:t>ei 2019</w:t>
      </w:r>
      <w:r w:rsidR="001A6633" w:rsidRPr="004B2A7E">
        <w:rPr>
          <w:rFonts w:ascii="Times New Roman" w:eastAsia="Times New Roman" w:hAnsi="Times New Roman" w:cs="Times New Roman"/>
          <w:sz w:val="24"/>
          <w:szCs w:val="24"/>
        </w:rPr>
        <w:t>.</w:t>
      </w:r>
    </w:p>
    <w:p w:rsidR="00D67565" w:rsidRDefault="00D67565" w:rsidP="00D67565">
      <w:pPr>
        <w:spacing w:after="0" w:line="240" w:lineRule="auto"/>
        <w:jc w:val="both"/>
        <w:rPr>
          <w:rFonts w:ascii="Times New Roman" w:eastAsia="Times New Roman" w:hAnsi="Times New Roman" w:cs="Times New Roman"/>
          <w:b/>
          <w:sz w:val="24"/>
          <w:szCs w:val="24"/>
        </w:rPr>
      </w:pPr>
    </w:p>
    <w:p w:rsidR="005850C8" w:rsidRPr="004F0D97" w:rsidRDefault="005850C8" w:rsidP="00D67565">
      <w:pPr>
        <w:spacing w:after="0" w:line="240" w:lineRule="auto"/>
        <w:jc w:val="both"/>
        <w:rPr>
          <w:rFonts w:ascii="Times New Roman" w:eastAsia="Times New Roman" w:hAnsi="Times New Roman" w:cs="Times New Roman"/>
          <w:b/>
          <w:sz w:val="24"/>
          <w:szCs w:val="24"/>
        </w:rPr>
      </w:pPr>
      <w:r w:rsidRPr="004F0D97">
        <w:rPr>
          <w:rFonts w:ascii="Times New Roman" w:eastAsia="Times New Roman" w:hAnsi="Times New Roman" w:cs="Times New Roman"/>
          <w:b/>
          <w:sz w:val="24"/>
          <w:szCs w:val="24"/>
        </w:rPr>
        <w:lastRenderedPageBreak/>
        <w:t xml:space="preserve">Jumlah dan </w:t>
      </w:r>
      <w:r w:rsidR="00410B33" w:rsidRPr="004F0D97">
        <w:rPr>
          <w:rFonts w:ascii="Times New Roman" w:eastAsia="Times New Roman" w:hAnsi="Times New Roman" w:cs="Times New Roman"/>
          <w:b/>
          <w:sz w:val="24"/>
          <w:szCs w:val="24"/>
        </w:rPr>
        <w:t xml:space="preserve">Cara Pengambilan </w:t>
      </w:r>
      <w:r w:rsidR="00410B33">
        <w:rPr>
          <w:rFonts w:ascii="Times New Roman" w:eastAsia="Times New Roman" w:hAnsi="Times New Roman" w:cs="Times New Roman"/>
          <w:b/>
          <w:sz w:val="24"/>
          <w:szCs w:val="24"/>
        </w:rPr>
        <w:t>Sampel</w:t>
      </w:r>
    </w:p>
    <w:p w:rsidR="00C23BB4" w:rsidRDefault="00410B33" w:rsidP="00D67565">
      <w:pPr>
        <w:spacing w:line="240" w:lineRule="auto"/>
        <w:ind w:firstLine="709"/>
        <w:jc w:val="both"/>
        <w:rPr>
          <w:rFonts w:ascii="Times New Roman" w:eastAsia="Times New Roman" w:hAnsi="Times New Roman" w:cs="Times New Roman"/>
          <w:sz w:val="24"/>
          <w:szCs w:val="24"/>
        </w:rPr>
      </w:pPr>
      <w:r w:rsidRPr="004B2A7E">
        <w:rPr>
          <w:rFonts w:ascii="Times New Roman" w:eastAsia="Times New Roman" w:hAnsi="Times New Roman" w:cs="Times New Roman"/>
          <w:sz w:val="24"/>
          <w:szCs w:val="24"/>
          <w:lang w:val="sv-SE"/>
        </w:rPr>
        <w:t xml:space="preserve">Sampel </w:t>
      </w:r>
      <w:r w:rsidR="003D5CBF" w:rsidRPr="004B2A7E">
        <w:rPr>
          <w:rFonts w:ascii="Times New Roman" w:eastAsia="Times New Roman" w:hAnsi="Times New Roman" w:cs="Times New Roman"/>
          <w:sz w:val="24"/>
          <w:szCs w:val="24"/>
          <w:lang w:val="sv-SE"/>
        </w:rPr>
        <w:t xml:space="preserve">pada penelitian ini sebanyak 22 orang. </w:t>
      </w:r>
      <w:r w:rsidR="003D5CBF" w:rsidRPr="003D5CBF">
        <w:rPr>
          <w:rFonts w:ascii="Times New Roman" w:eastAsia="Times New Roman" w:hAnsi="Times New Roman" w:cs="Times New Roman"/>
          <w:sz w:val="24"/>
          <w:szCs w:val="24"/>
        </w:rPr>
        <w:t>Cara</w:t>
      </w:r>
      <w:r w:rsidR="003D5CBF">
        <w:rPr>
          <w:rFonts w:ascii="Times New Roman" w:eastAsia="Times New Roman" w:hAnsi="Times New Roman" w:cs="Times New Roman"/>
          <w:sz w:val="24"/>
          <w:szCs w:val="24"/>
        </w:rPr>
        <w:t xml:space="preserve"> pengambilan </w:t>
      </w:r>
      <w:r w:rsidRPr="004B2A7E">
        <w:rPr>
          <w:rFonts w:ascii="Times New Roman" w:eastAsia="Times New Roman" w:hAnsi="Times New Roman" w:cs="Times New Roman"/>
          <w:sz w:val="24"/>
          <w:szCs w:val="24"/>
          <w:lang w:val="sv-SE"/>
        </w:rPr>
        <w:t>sampel</w:t>
      </w:r>
      <w:r w:rsidR="003D5CBF" w:rsidRPr="003D5CBF">
        <w:rPr>
          <w:rFonts w:ascii="Times New Roman" w:eastAsia="Times New Roman" w:hAnsi="Times New Roman" w:cs="Times New Roman"/>
          <w:sz w:val="24"/>
          <w:szCs w:val="24"/>
        </w:rPr>
        <w:t xml:space="preserve"> yaitu dengan mengunjungi rumah masing-masing responden, kemudian melihat posisi dan pelekatan responden. Responden dengan posisi dan pelekatan yang tidak tepa</w:t>
      </w:r>
      <w:r w:rsidR="003D5CBF">
        <w:rPr>
          <w:rFonts w:ascii="Times New Roman" w:eastAsia="Times New Roman" w:hAnsi="Times New Roman" w:cs="Times New Roman"/>
          <w:sz w:val="24"/>
          <w:szCs w:val="24"/>
        </w:rPr>
        <w:t xml:space="preserve">t akan dinyatakan sebagai </w:t>
      </w:r>
      <w:r>
        <w:rPr>
          <w:rFonts w:ascii="Times New Roman" w:eastAsia="Times New Roman" w:hAnsi="Times New Roman" w:cs="Times New Roman"/>
          <w:sz w:val="24"/>
          <w:szCs w:val="24"/>
        </w:rPr>
        <w:t>sampel</w:t>
      </w:r>
      <w:r w:rsidR="003D5CBF" w:rsidRPr="004B2A7E">
        <w:rPr>
          <w:rFonts w:ascii="Times New Roman" w:eastAsia="Times New Roman" w:hAnsi="Times New Roman" w:cs="Times New Roman"/>
          <w:sz w:val="24"/>
          <w:szCs w:val="24"/>
          <w:lang w:val="sv-SE"/>
        </w:rPr>
        <w:t xml:space="preserve"> penelitian</w:t>
      </w:r>
      <w:r w:rsidR="003D5CBF" w:rsidRPr="003D5CBF">
        <w:rPr>
          <w:rFonts w:ascii="Times New Roman" w:eastAsia="Times New Roman" w:hAnsi="Times New Roman" w:cs="Times New Roman"/>
          <w:sz w:val="24"/>
          <w:szCs w:val="24"/>
        </w:rPr>
        <w:t>. Pada penelitian ini jumlah responden yaitu 22</w:t>
      </w:r>
      <w:r w:rsidR="003D5CBF" w:rsidRPr="004B2A7E">
        <w:rPr>
          <w:rFonts w:ascii="Times New Roman" w:eastAsia="Times New Roman" w:hAnsi="Times New Roman" w:cs="Times New Roman"/>
          <w:sz w:val="24"/>
          <w:szCs w:val="24"/>
          <w:lang w:val="sv-SE"/>
        </w:rPr>
        <w:t xml:space="preserve"> orang</w:t>
      </w:r>
      <w:r w:rsidR="003D5CBF" w:rsidRPr="003D5CBF">
        <w:rPr>
          <w:rFonts w:ascii="Times New Roman" w:eastAsia="Times New Roman" w:hAnsi="Times New Roman" w:cs="Times New Roman"/>
          <w:sz w:val="24"/>
          <w:szCs w:val="24"/>
        </w:rPr>
        <w:t xml:space="preserve">. Dari 22 responden, posisi dan pelekatannya tidak tepat, Namun yang bersedia untuk menjadi </w:t>
      </w:r>
      <w:r w:rsidRPr="004B2A7E">
        <w:rPr>
          <w:rFonts w:ascii="Times New Roman" w:eastAsia="Times New Roman" w:hAnsi="Times New Roman" w:cs="Times New Roman"/>
          <w:sz w:val="24"/>
          <w:szCs w:val="24"/>
          <w:lang w:val="sv-SE"/>
        </w:rPr>
        <w:t>sampel</w:t>
      </w:r>
      <w:r w:rsidR="003D5CBF" w:rsidRPr="004B2A7E">
        <w:rPr>
          <w:rFonts w:ascii="Times New Roman" w:eastAsia="Times New Roman" w:hAnsi="Times New Roman" w:cs="Times New Roman"/>
          <w:sz w:val="24"/>
          <w:szCs w:val="24"/>
          <w:lang w:val="sv-SE"/>
        </w:rPr>
        <w:t xml:space="preserve"> penelitian</w:t>
      </w:r>
      <w:r w:rsidR="003D5CBF" w:rsidRPr="003D5CBF">
        <w:rPr>
          <w:rFonts w:ascii="Times New Roman" w:eastAsia="Times New Roman" w:hAnsi="Times New Roman" w:cs="Times New Roman"/>
          <w:sz w:val="24"/>
          <w:szCs w:val="24"/>
        </w:rPr>
        <w:t xml:space="preserve"> hanya 19 responden</w:t>
      </w:r>
      <w:r w:rsidR="00244F61" w:rsidRPr="004F0D97">
        <w:rPr>
          <w:rFonts w:ascii="Times New Roman" w:eastAsia="Times New Roman" w:hAnsi="Times New Roman" w:cs="Times New Roman"/>
          <w:sz w:val="24"/>
          <w:szCs w:val="24"/>
        </w:rPr>
        <w:t xml:space="preserve">. </w:t>
      </w:r>
    </w:p>
    <w:p w:rsidR="00EF1711" w:rsidRPr="004B2A7E" w:rsidRDefault="001A6633" w:rsidP="00D6756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b/>
          <w:sz w:val="24"/>
          <w:szCs w:val="24"/>
        </w:rPr>
        <w:t>Jenis dan Cara Pengumpulan Data</w:t>
      </w:r>
    </w:p>
    <w:p w:rsidR="00EF1711" w:rsidRPr="004B2A7E" w:rsidRDefault="003D5CBF" w:rsidP="00D67565">
      <w:pPr>
        <w:spacing w:line="240" w:lineRule="auto"/>
        <w:ind w:firstLine="709"/>
        <w:jc w:val="both"/>
        <w:rPr>
          <w:rFonts w:ascii="Times New Roman" w:eastAsia="Times New Roman" w:hAnsi="Times New Roman" w:cs="Times New Roman"/>
          <w:sz w:val="24"/>
          <w:szCs w:val="24"/>
          <w:lang w:val="sv-SE"/>
        </w:rPr>
      </w:pPr>
      <w:r w:rsidRPr="004B2A7E">
        <w:rPr>
          <w:rFonts w:ascii="Times New Roman" w:eastAsia="Times New Roman" w:hAnsi="Times New Roman" w:cs="Times New Roman"/>
          <w:sz w:val="24"/>
          <w:szCs w:val="24"/>
          <w:lang w:val="sv-SE"/>
        </w:rPr>
        <w:t>Cara pengumpulan data dilakukan dengan mengumpulkan data primer dan data sekunder</w:t>
      </w:r>
      <w:r w:rsidR="0001376A">
        <w:rPr>
          <w:rFonts w:ascii="Times New Roman" w:eastAsia="Times New Roman" w:hAnsi="Times New Roman" w:cs="Times New Roman"/>
          <w:sz w:val="24"/>
          <w:szCs w:val="24"/>
        </w:rPr>
        <w:t>.</w:t>
      </w:r>
      <w:r w:rsidRPr="004B2A7E">
        <w:rPr>
          <w:rFonts w:ascii="Times New Roman" w:eastAsia="Times New Roman" w:hAnsi="Times New Roman" w:cs="Times New Roman"/>
          <w:sz w:val="24"/>
          <w:szCs w:val="24"/>
          <w:lang w:val="sv-SE"/>
        </w:rPr>
        <w:t xml:space="preserve"> Data primer yang dikumpulkan yaitu i</w:t>
      </w:r>
      <w:r>
        <w:rPr>
          <w:rFonts w:ascii="Times New Roman" w:eastAsia="Times New Roman" w:hAnsi="Times New Roman" w:cs="Times New Roman"/>
          <w:sz w:val="24"/>
          <w:szCs w:val="24"/>
        </w:rPr>
        <w:t xml:space="preserve">dentitas </w:t>
      </w:r>
      <w:r w:rsidR="00410B33" w:rsidRPr="004B2A7E">
        <w:rPr>
          <w:rFonts w:ascii="Times New Roman" w:eastAsia="Times New Roman" w:hAnsi="Times New Roman" w:cs="Times New Roman"/>
          <w:sz w:val="24"/>
          <w:szCs w:val="24"/>
          <w:lang w:val="sv-SE"/>
        </w:rPr>
        <w:t>sampel</w:t>
      </w:r>
      <w:r w:rsidRPr="004B2A7E">
        <w:rPr>
          <w:rFonts w:ascii="Times New Roman" w:eastAsia="Times New Roman" w:hAnsi="Times New Roman" w:cs="Times New Roman"/>
          <w:sz w:val="24"/>
          <w:szCs w:val="24"/>
          <w:lang w:val="sv-SE"/>
        </w:rPr>
        <w:t xml:space="preserve"> </w:t>
      </w:r>
      <w:r w:rsidRPr="003D5CBF">
        <w:rPr>
          <w:rFonts w:ascii="Times New Roman" w:eastAsia="Times New Roman" w:hAnsi="Times New Roman" w:cs="Times New Roman"/>
          <w:sz w:val="24"/>
          <w:szCs w:val="24"/>
        </w:rPr>
        <w:t>diperoleh dengan metode wawancara</w:t>
      </w:r>
      <w:r w:rsidRPr="004B2A7E">
        <w:rPr>
          <w:rFonts w:ascii="Times New Roman" w:eastAsia="Times New Roman" w:hAnsi="Times New Roman" w:cs="Times New Roman"/>
          <w:sz w:val="24"/>
          <w:szCs w:val="24"/>
          <w:lang w:val="sv-SE"/>
        </w:rPr>
        <w:t xml:space="preserve">, </w:t>
      </w:r>
      <w:r w:rsidRPr="003D5CBF">
        <w:rPr>
          <w:rFonts w:ascii="Times New Roman" w:eastAsia="Times New Roman" w:hAnsi="Times New Roman" w:cs="Times New Roman"/>
          <w:sz w:val="24"/>
          <w:szCs w:val="24"/>
        </w:rPr>
        <w:t>posisi dan pelekatan diperoleh dengan melakukan observasi</w:t>
      </w:r>
      <w:r>
        <w:rPr>
          <w:rFonts w:ascii="Times New Roman" w:eastAsia="Times New Roman" w:hAnsi="Times New Roman" w:cs="Times New Roman"/>
          <w:sz w:val="24"/>
          <w:szCs w:val="24"/>
        </w:rPr>
        <w:t xml:space="preserve"> terhadap responden (pre-test)</w:t>
      </w:r>
      <w:r w:rsidRPr="004B2A7E">
        <w:rPr>
          <w:rFonts w:ascii="Times New Roman" w:eastAsia="Times New Roman" w:hAnsi="Times New Roman" w:cs="Times New Roman"/>
          <w:sz w:val="24"/>
          <w:szCs w:val="24"/>
          <w:lang w:val="sv-SE"/>
        </w:rPr>
        <w:t xml:space="preserve">, </w:t>
      </w:r>
      <w:r w:rsidRPr="003D5CBF">
        <w:rPr>
          <w:rFonts w:ascii="Times New Roman" w:eastAsia="Times New Roman" w:hAnsi="Times New Roman" w:cs="Times New Roman"/>
          <w:sz w:val="24"/>
          <w:szCs w:val="24"/>
        </w:rPr>
        <w:t>observasi dilakukan dengan mengunjungi responden dari rumah ke rumah</w:t>
      </w:r>
      <w:r w:rsidRPr="004B2A7E">
        <w:rPr>
          <w:rFonts w:ascii="Times New Roman" w:eastAsia="Times New Roman" w:hAnsi="Times New Roman" w:cs="Times New Roman"/>
          <w:sz w:val="24"/>
          <w:szCs w:val="24"/>
          <w:lang w:val="sv-SE"/>
        </w:rPr>
        <w:t>, i</w:t>
      </w:r>
      <w:r w:rsidRPr="003D5CBF">
        <w:rPr>
          <w:rFonts w:ascii="Times New Roman" w:eastAsia="Times New Roman" w:hAnsi="Times New Roman" w:cs="Times New Roman"/>
          <w:sz w:val="24"/>
          <w:szCs w:val="24"/>
        </w:rPr>
        <w:t xml:space="preserve">ntervensi yang dilakukan yaitu mengedukasi </w:t>
      </w:r>
      <w:r w:rsidR="00410B33" w:rsidRPr="004B2A7E">
        <w:rPr>
          <w:rFonts w:ascii="Times New Roman" w:eastAsia="Times New Roman" w:hAnsi="Times New Roman" w:cs="Times New Roman"/>
          <w:sz w:val="24"/>
          <w:szCs w:val="24"/>
          <w:lang w:val="sv-SE"/>
        </w:rPr>
        <w:t>sampel</w:t>
      </w:r>
      <w:r w:rsidRPr="003D5CBF">
        <w:rPr>
          <w:rFonts w:ascii="Times New Roman" w:eastAsia="Times New Roman" w:hAnsi="Times New Roman" w:cs="Times New Roman"/>
          <w:sz w:val="24"/>
          <w:szCs w:val="24"/>
        </w:rPr>
        <w:t xml:space="preserve"> dengan media </w:t>
      </w:r>
      <w:r w:rsidRPr="003D5CBF">
        <w:rPr>
          <w:rFonts w:ascii="Times New Roman" w:eastAsia="Times New Roman" w:hAnsi="Times New Roman" w:cs="Times New Roman"/>
          <w:i/>
          <w:sz w:val="24"/>
          <w:szCs w:val="24"/>
        </w:rPr>
        <w:t>leaflet</w:t>
      </w:r>
      <w:r w:rsidRPr="004B2A7E">
        <w:rPr>
          <w:rFonts w:ascii="Times New Roman" w:eastAsia="Times New Roman" w:hAnsi="Times New Roman" w:cs="Times New Roman"/>
          <w:sz w:val="24"/>
          <w:szCs w:val="24"/>
          <w:lang w:val="sv-SE"/>
        </w:rPr>
        <w:t>, m</w:t>
      </w:r>
      <w:r w:rsidRPr="003D5CBF">
        <w:rPr>
          <w:rFonts w:ascii="Times New Roman" w:eastAsia="Times New Roman" w:hAnsi="Times New Roman" w:cs="Times New Roman"/>
          <w:sz w:val="24"/>
          <w:szCs w:val="24"/>
        </w:rPr>
        <w:t>etode edukasi yang digunakan yaitu konseling, durasi waktu konseling setiap harinya mulai dari hari pertama sampai hari ketiga setiap ibu berbeda-beda tergantung dari kondisi bayi dan ibu</w:t>
      </w:r>
      <w:r w:rsidRPr="004B2A7E">
        <w:rPr>
          <w:rFonts w:ascii="Times New Roman" w:eastAsia="Times New Roman" w:hAnsi="Times New Roman" w:cs="Times New Roman"/>
          <w:sz w:val="24"/>
          <w:szCs w:val="24"/>
          <w:lang w:val="sv-SE"/>
        </w:rPr>
        <w:t xml:space="preserve">, </w:t>
      </w:r>
      <w:r w:rsidRPr="003D5CBF">
        <w:rPr>
          <w:rFonts w:ascii="Times New Roman" w:eastAsia="Times New Roman" w:hAnsi="Times New Roman" w:cs="Times New Roman"/>
          <w:sz w:val="24"/>
          <w:szCs w:val="24"/>
        </w:rPr>
        <w:t>pada hari keempat dilakukan evaluasi (post test).</w:t>
      </w:r>
      <w:r w:rsidRPr="004B2A7E">
        <w:rPr>
          <w:rFonts w:ascii="Times New Roman" w:eastAsia="Times New Roman" w:hAnsi="Times New Roman" w:cs="Times New Roman"/>
          <w:sz w:val="24"/>
          <w:szCs w:val="24"/>
          <w:lang w:val="sv-SE"/>
        </w:rPr>
        <w:t xml:space="preserve"> Kemudian untuk data sekunder yaitu data mengenai lokasi ibu yang memiliki bayi diperoleh di Pustu Desa Majannang Kecamatan Maros Baru. </w:t>
      </w:r>
    </w:p>
    <w:p w:rsidR="0001376A" w:rsidRPr="00217973" w:rsidRDefault="0001376A" w:rsidP="00D67565">
      <w:pPr>
        <w:spacing w:after="0" w:line="240" w:lineRule="auto"/>
        <w:jc w:val="both"/>
        <w:rPr>
          <w:rFonts w:ascii="Times New Roman" w:hAnsi="Times New Roman"/>
          <w:b/>
          <w:noProof/>
          <w:sz w:val="24"/>
          <w:szCs w:val="24"/>
        </w:rPr>
      </w:pPr>
      <w:r w:rsidRPr="00217973">
        <w:rPr>
          <w:rFonts w:ascii="Times New Roman" w:hAnsi="Times New Roman"/>
          <w:b/>
          <w:noProof/>
          <w:sz w:val="24"/>
          <w:szCs w:val="24"/>
        </w:rPr>
        <w:t xml:space="preserve">Pengolahan dan </w:t>
      </w:r>
      <w:r w:rsidR="00410B33" w:rsidRPr="00217973">
        <w:rPr>
          <w:rFonts w:ascii="Times New Roman" w:hAnsi="Times New Roman"/>
          <w:b/>
          <w:noProof/>
          <w:sz w:val="24"/>
          <w:szCs w:val="24"/>
        </w:rPr>
        <w:t>Analisis Data</w:t>
      </w:r>
    </w:p>
    <w:p w:rsidR="00D67565" w:rsidRDefault="003D5CBF" w:rsidP="00D67565">
      <w:pPr>
        <w:spacing w:line="240" w:lineRule="auto"/>
        <w:ind w:firstLine="709"/>
        <w:jc w:val="both"/>
        <w:rPr>
          <w:rFonts w:ascii="Arial" w:hAnsi="Arial" w:cs="Arial"/>
          <w:sz w:val="24"/>
          <w:szCs w:val="24"/>
        </w:rPr>
        <w:sectPr w:rsidR="00D67565" w:rsidSect="00D67565">
          <w:type w:val="continuous"/>
          <w:pgSz w:w="11907" w:h="16840" w:code="9"/>
          <w:pgMar w:top="1622" w:right="1298" w:bottom="1338" w:left="1678" w:header="0" w:footer="567" w:gutter="0"/>
          <w:pgNumType w:start="1"/>
          <w:cols w:num="2" w:space="567" w:equalWidth="0">
            <w:col w:w="4332" w:space="567"/>
            <w:col w:w="4032"/>
          </w:cols>
          <w:docGrid w:linePitch="299"/>
        </w:sectPr>
      </w:pPr>
      <w:r w:rsidRPr="004B2A7E">
        <w:rPr>
          <w:rFonts w:ascii="Times New Roman" w:eastAsia="Times New Roman" w:hAnsi="Times New Roman" w:cs="Times New Roman"/>
          <w:sz w:val="24"/>
          <w:szCs w:val="24"/>
          <w:lang w:val="sv-SE"/>
        </w:rPr>
        <w:t>Data diolah menggunakan aplikasi SPSS. Analisis data yang dilakukan ada dua macam yaitu analisis univariat</w:t>
      </w:r>
      <w:r w:rsidR="00762752" w:rsidRPr="004B2A7E">
        <w:rPr>
          <w:rFonts w:ascii="Times New Roman" w:eastAsia="Times New Roman" w:hAnsi="Times New Roman" w:cs="Times New Roman"/>
          <w:sz w:val="24"/>
          <w:szCs w:val="24"/>
          <w:lang w:val="sv-SE"/>
        </w:rPr>
        <w:t xml:space="preserve"> yang dilakukan untuk </w:t>
      </w:r>
      <w:r w:rsidR="00762752" w:rsidRPr="00762752">
        <w:rPr>
          <w:rFonts w:ascii="Times New Roman" w:eastAsia="Times New Roman" w:hAnsi="Times New Roman" w:cs="Times New Roman"/>
          <w:sz w:val="24"/>
          <w:szCs w:val="24"/>
        </w:rPr>
        <w:t>menjelaskan atau mendeskripsikan karakteristik setiap variabel yang telah diteliti, kemudian menyusun tabel frekuensi untuk masing-masing variabel yang bertujuan untuk mempelajari distribusi setiap variabel penelitian</w:t>
      </w:r>
      <w:r w:rsidR="00762752">
        <w:rPr>
          <w:rFonts w:ascii="Arial" w:hAnsi="Arial" w:cs="Arial"/>
          <w:sz w:val="24"/>
          <w:szCs w:val="24"/>
        </w:rPr>
        <w:t>.</w:t>
      </w:r>
      <w:r w:rsidR="00762752" w:rsidRPr="004B2A7E">
        <w:rPr>
          <w:rFonts w:ascii="Arial" w:hAnsi="Arial" w:cs="Arial"/>
          <w:sz w:val="24"/>
          <w:szCs w:val="24"/>
          <w:lang w:val="sv-SE"/>
        </w:rPr>
        <w:t xml:space="preserve"> </w:t>
      </w:r>
      <w:r w:rsidR="00762752" w:rsidRPr="00762752">
        <w:rPr>
          <w:rFonts w:ascii="Times New Roman" w:eastAsia="Times New Roman" w:hAnsi="Times New Roman" w:cs="Times New Roman"/>
          <w:sz w:val="24"/>
          <w:szCs w:val="24"/>
        </w:rPr>
        <w:lastRenderedPageBreak/>
        <w:t xml:space="preserve">Kemudian  analisis bivariate dilakukan sebagai penilaian awal untuk melihat hubungan atau keterkaitan antara variabel independen dan dependen. Pada tahap ini dilakukan analisis statistik dengan </w:t>
      </w:r>
      <w:r w:rsidR="00762752" w:rsidRPr="00762752">
        <w:rPr>
          <w:rFonts w:ascii="Times New Roman" w:eastAsia="Times New Roman" w:hAnsi="Times New Roman" w:cs="Times New Roman"/>
          <w:sz w:val="24"/>
          <w:szCs w:val="24"/>
        </w:rPr>
        <w:lastRenderedPageBreak/>
        <w:t>menggunakan uji Wilcoxon untuk mengatahui ada tidaknya perbedaan antara dua sampel dependen yang berpasangan atau berkaitan</w:t>
      </w:r>
      <w:r w:rsidR="00762752">
        <w:rPr>
          <w:rFonts w:ascii="Arial" w:hAnsi="Arial" w:cs="Arial"/>
          <w:sz w:val="24"/>
          <w:szCs w:val="24"/>
        </w:rPr>
        <w:t>.</w:t>
      </w:r>
    </w:p>
    <w:p w:rsidR="0001376A" w:rsidRPr="004B2A7E" w:rsidRDefault="0001376A" w:rsidP="00D67565">
      <w:pPr>
        <w:spacing w:line="240" w:lineRule="auto"/>
        <w:ind w:firstLine="709"/>
        <w:jc w:val="both"/>
        <w:rPr>
          <w:rFonts w:ascii="Times New Roman" w:eastAsia="Times New Roman" w:hAnsi="Times New Roman" w:cs="Times New Roman"/>
          <w:b/>
          <w:sz w:val="24"/>
          <w:szCs w:val="24"/>
          <w:lang w:val="sv-SE"/>
        </w:rPr>
      </w:pPr>
    </w:p>
    <w:p w:rsidR="00D67565" w:rsidRDefault="00D67565" w:rsidP="00D67565">
      <w:pPr>
        <w:spacing w:after="0" w:line="240" w:lineRule="auto"/>
        <w:jc w:val="both"/>
        <w:rPr>
          <w:rFonts w:ascii="Times New Roman" w:eastAsia="Times New Roman" w:hAnsi="Times New Roman" w:cs="Times New Roman"/>
          <w:b/>
          <w:sz w:val="24"/>
          <w:szCs w:val="24"/>
        </w:rPr>
        <w:sectPr w:rsidR="00D67565" w:rsidSect="00D67565">
          <w:type w:val="continuous"/>
          <w:pgSz w:w="11907" w:h="16840" w:code="9"/>
          <w:pgMar w:top="1622" w:right="1298" w:bottom="1338" w:left="1678" w:header="0" w:footer="567" w:gutter="0"/>
          <w:pgNumType w:start="1"/>
          <w:cols w:space="720"/>
          <w:docGrid w:linePitch="299"/>
        </w:sectPr>
      </w:pPr>
    </w:p>
    <w:p w:rsidR="00C23BB4" w:rsidRPr="004F0D97" w:rsidRDefault="00244F61" w:rsidP="00D67565">
      <w:pPr>
        <w:spacing w:after="0" w:line="240" w:lineRule="auto"/>
        <w:jc w:val="both"/>
        <w:rPr>
          <w:rFonts w:ascii="Times New Roman" w:eastAsia="Times New Roman" w:hAnsi="Times New Roman" w:cs="Times New Roman"/>
          <w:sz w:val="24"/>
          <w:szCs w:val="24"/>
        </w:rPr>
      </w:pPr>
      <w:r w:rsidRPr="004F0D97">
        <w:rPr>
          <w:rFonts w:ascii="Times New Roman" w:eastAsia="Times New Roman" w:hAnsi="Times New Roman" w:cs="Times New Roman"/>
          <w:b/>
          <w:sz w:val="24"/>
          <w:szCs w:val="24"/>
        </w:rPr>
        <w:lastRenderedPageBreak/>
        <w:t>HASIL</w:t>
      </w:r>
    </w:p>
    <w:p w:rsidR="00D67565" w:rsidRDefault="00410B33" w:rsidP="0097265F">
      <w:pPr>
        <w:spacing w:after="0" w:line="240" w:lineRule="auto"/>
        <w:ind w:firstLine="709"/>
        <w:jc w:val="both"/>
        <w:rPr>
          <w:rFonts w:ascii="Times New Roman" w:eastAsia="Times New Roman" w:hAnsi="Times New Roman" w:cs="Times New Roman"/>
          <w:sz w:val="24"/>
          <w:szCs w:val="24"/>
        </w:rPr>
        <w:sectPr w:rsidR="00D67565" w:rsidSect="00D67565">
          <w:type w:val="continuous"/>
          <w:pgSz w:w="11907" w:h="16840" w:code="9"/>
          <w:pgMar w:top="1622" w:right="1298" w:bottom="1338" w:left="1678" w:header="0" w:footer="567" w:gutter="0"/>
          <w:pgNumType w:start="1"/>
          <w:cols w:num="2" w:space="567" w:equalWidth="0">
            <w:col w:w="4332" w:space="567"/>
            <w:col w:w="4032"/>
          </w:cols>
          <w:docGrid w:linePitch="299"/>
        </w:sectPr>
      </w:pPr>
      <w:r w:rsidRPr="004B2A7E">
        <w:rPr>
          <w:rFonts w:ascii="Times New Roman" w:eastAsia="Times New Roman" w:hAnsi="Times New Roman" w:cs="Times New Roman"/>
          <w:sz w:val="24"/>
          <w:szCs w:val="24"/>
          <w:lang w:val="sv-SE"/>
        </w:rPr>
        <w:t xml:space="preserve">Sampel </w:t>
      </w:r>
      <w:r w:rsidR="00762752" w:rsidRPr="00762752">
        <w:rPr>
          <w:rFonts w:ascii="Times New Roman" w:eastAsia="Times New Roman" w:hAnsi="Times New Roman" w:cs="Times New Roman"/>
          <w:sz w:val="24"/>
          <w:szCs w:val="24"/>
        </w:rPr>
        <w:t xml:space="preserve">dalam penelitian ini adalah Ibu yang mempunyai bayi 0 - 5 bulan di </w:t>
      </w:r>
      <w:r w:rsidR="00762752" w:rsidRPr="00762752">
        <w:rPr>
          <w:rFonts w:ascii="Times New Roman" w:eastAsia="Times New Roman" w:hAnsi="Times New Roman" w:cs="Times New Roman"/>
          <w:sz w:val="24"/>
          <w:szCs w:val="24"/>
        </w:rPr>
        <w:lastRenderedPageBreak/>
        <w:t>Desa Majannang Kecamatan Maros Baru. Dari hasil penelitian diperoleh data mengenai responden, meliputi :</w:t>
      </w:r>
    </w:p>
    <w:p w:rsidR="00762752" w:rsidRPr="00E76866" w:rsidRDefault="00E76866" w:rsidP="00D67565">
      <w:pPr>
        <w:spacing w:after="0" w:line="240" w:lineRule="auto"/>
        <w:ind w:firstLine="709"/>
        <w:jc w:val="center"/>
        <w:rPr>
          <w:rFonts w:ascii="Times New Roman" w:eastAsia="Times New Roman" w:hAnsi="Times New Roman" w:cs="Times New Roman"/>
          <w:b/>
          <w:sz w:val="24"/>
          <w:szCs w:val="24"/>
        </w:rPr>
      </w:pPr>
      <w:r w:rsidRPr="00E76866">
        <w:rPr>
          <w:rFonts w:ascii="Times New Roman" w:eastAsia="Times New Roman" w:hAnsi="Times New Roman" w:cs="Times New Roman"/>
          <w:b/>
          <w:sz w:val="24"/>
          <w:szCs w:val="24"/>
        </w:rPr>
        <w:lastRenderedPageBreak/>
        <w:t xml:space="preserve">Tabel </w:t>
      </w:r>
      <w:r w:rsidR="00762752" w:rsidRPr="00E76866">
        <w:rPr>
          <w:rFonts w:ascii="Times New Roman" w:eastAsia="Times New Roman" w:hAnsi="Times New Roman" w:cs="Times New Roman"/>
          <w:b/>
          <w:sz w:val="24"/>
          <w:szCs w:val="24"/>
        </w:rPr>
        <w:t>1</w:t>
      </w:r>
    </w:p>
    <w:p w:rsidR="00762752" w:rsidRDefault="00762752" w:rsidP="00D67565">
      <w:pPr>
        <w:spacing w:after="0" w:line="240" w:lineRule="auto"/>
        <w:ind w:firstLine="709"/>
        <w:jc w:val="center"/>
        <w:rPr>
          <w:rFonts w:ascii="Times New Roman" w:eastAsia="Times New Roman" w:hAnsi="Times New Roman" w:cs="Times New Roman"/>
          <w:b/>
          <w:sz w:val="24"/>
          <w:szCs w:val="24"/>
        </w:rPr>
      </w:pPr>
      <w:r w:rsidRPr="00E76866">
        <w:rPr>
          <w:rFonts w:ascii="Times New Roman" w:eastAsia="Times New Roman" w:hAnsi="Times New Roman" w:cs="Times New Roman"/>
          <w:b/>
          <w:sz w:val="24"/>
          <w:szCs w:val="24"/>
        </w:rPr>
        <w:t>Distribusi Umur Sampel di Desa Majannang Kecamatan Maros Baru</w:t>
      </w:r>
    </w:p>
    <w:p w:rsidR="00E76866" w:rsidRPr="00762752" w:rsidRDefault="00E76866" w:rsidP="00D67565">
      <w:pPr>
        <w:spacing w:after="0" w:line="240" w:lineRule="auto"/>
        <w:ind w:firstLine="709"/>
        <w:jc w:val="center"/>
        <w:rPr>
          <w:rFonts w:ascii="Times New Roman" w:eastAsia="Times New Roman" w:hAnsi="Times New Roman" w:cs="Times New Roman"/>
          <w:sz w:val="24"/>
          <w:szCs w:val="24"/>
        </w:rPr>
      </w:pPr>
    </w:p>
    <w:tbl>
      <w:tblPr>
        <w:tblW w:w="7087" w:type="dxa"/>
        <w:tblInd w:w="1101" w:type="dxa"/>
        <w:shd w:val="clear" w:color="auto" w:fill="FFFFFF"/>
        <w:tblLook w:val="04A0" w:firstRow="1" w:lastRow="0" w:firstColumn="1" w:lastColumn="0" w:noHBand="0" w:noVBand="1"/>
      </w:tblPr>
      <w:tblGrid>
        <w:gridCol w:w="2610"/>
        <w:gridCol w:w="2718"/>
        <w:gridCol w:w="1759"/>
      </w:tblGrid>
      <w:tr w:rsidR="00762752" w:rsidRPr="00762752" w:rsidTr="009B57D1">
        <w:trPr>
          <w:trHeight w:val="461"/>
        </w:trPr>
        <w:tc>
          <w:tcPr>
            <w:tcW w:w="2610" w:type="dxa"/>
            <w:tcBorders>
              <w:top w:val="double" w:sz="4" w:space="0" w:color="auto"/>
              <w:bottom w:val="single" w:sz="4" w:space="0" w:color="auto"/>
            </w:tcBorders>
            <w:shd w:val="clear" w:color="auto" w:fill="FFFFFF"/>
            <w:vAlign w:val="center"/>
          </w:tcPr>
          <w:p w:rsidR="00762752" w:rsidRPr="00762752" w:rsidRDefault="00762752" w:rsidP="00D67565">
            <w:pPr>
              <w:spacing w:after="0" w:line="240" w:lineRule="auto"/>
              <w:ind w:firstLine="709"/>
              <w:jc w:val="both"/>
              <w:rPr>
                <w:rFonts w:ascii="Times New Roman" w:eastAsia="Times New Roman" w:hAnsi="Times New Roman" w:cs="Times New Roman"/>
                <w:b/>
                <w:sz w:val="24"/>
                <w:szCs w:val="24"/>
              </w:rPr>
            </w:pPr>
            <w:r w:rsidRPr="00762752">
              <w:rPr>
                <w:rFonts w:ascii="Times New Roman" w:eastAsia="Times New Roman" w:hAnsi="Times New Roman" w:cs="Times New Roman"/>
                <w:b/>
                <w:sz w:val="24"/>
                <w:szCs w:val="24"/>
              </w:rPr>
              <w:t>Umur</w:t>
            </w:r>
          </w:p>
        </w:tc>
        <w:tc>
          <w:tcPr>
            <w:tcW w:w="2718" w:type="dxa"/>
            <w:tcBorders>
              <w:top w:val="double" w:sz="4" w:space="0" w:color="auto"/>
              <w:bottom w:val="single" w:sz="4" w:space="0" w:color="auto"/>
            </w:tcBorders>
            <w:shd w:val="clear" w:color="auto" w:fill="FFFFFF"/>
            <w:vAlign w:val="center"/>
          </w:tcPr>
          <w:p w:rsidR="00762752" w:rsidRPr="00762752" w:rsidRDefault="00762752" w:rsidP="00D67565">
            <w:pPr>
              <w:spacing w:after="0" w:line="240" w:lineRule="auto"/>
              <w:ind w:firstLine="709"/>
              <w:jc w:val="both"/>
              <w:rPr>
                <w:rFonts w:ascii="Times New Roman" w:eastAsia="Times New Roman" w:hAnsi="Times New Roman" w:cs="Times New Roman"/>
                <w:b/>
                <w:sz w:val="24"/>
                <w:szCs w:val="24"/>
              </w:rPr>
            </w:pPr>
            <w:r w:rsidRPr="00762752">
              <w:rPr>
                <w:rFonts w:ascii="Times New Roman" w:eastAsia="Times New Roman" w:hAnsi="Times New Roman" w:cs="Times New Roman"/>
                <w:b/>
                <w:sz w:val="24"/>
                <w:szCs w:val="24"/>
              </w:rPr>
              <w:t>n</w:t>
            </w:r>
          </w:p>
        </w:tc>
        <w:tc>
          <w:tcPr>
            <w:tcW w:w="1759" w:type="dxa"/>
            <w:tcBorders>
              <w:top w:val="double" w:sz="4" w:space="0" w:color="auto"/>
              <w:bottom w:val="single" w:sz="4" w:space="0" w:color="auto"/>
            </w:tcBorders>
            <w:shd w:val="clear" w:color="auto" w:fill="FFFFFF"/>
            <w:vAlign w:val="center"/>
          </w:tcPr>
          <w:p w:rsidR="00762752" w:rsidRPr="00762752" w:rsidRDefault="00762752" w:rsidP="00D67565">
            <w:pPr>
              <w:spacing w:after="0" w:line="240" w:lineRule="auto"/>
              <w:ind w:firstLine="709"/>
              <w:jc w:val="both"/>
              <w:rPr>
                <w:rFonts w:ascii="Times New Roman" w:eastAsia="Times New Roman" w:hAnsi="Times New Roman" w:cs="Times New Roman"/>
                <w:b/>
                <w:sz w:val="24"/>
                <w:szCs w:val="24"/>
              </w:rPr>
            </w:pPr>
            <w:r w:rsidRPr="00762752">
              <w:rPr>
                <w:rFonts w:ascii="Times New Roman" w:eastAsia="Times New Roman" w:hAnsi="Times New Roman" w:cs="Times New Roman"/>
                <w:b/>
                <w:sz w:val="24"/>
                <w:szCs w:val="24"/>
              </w:rPr>
              <w:t>%</w:t>
            </w:r>
          </w:p>
        </w:tc>
      </w:tr>
      <w:tr w:rsidR="00762752" w:rsidRPr="00762752" w:rsidTr="009B57D1">
        <w:tc>
          <w:tcPr>
            <w:tcW w:w="2610" w:type="dxa"/>
            <w:tcBorders>
              <w:top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 xml:space="preserve">16 – 18 </w:t>
            </w:r>
          </w:p>
        </w:tc>
        <w:tc>
          <w:tcPr>
            <w:tcW w:w="2718" w:type="dxa"/>
            <w:tcBorders>
              <w:top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w:t>
            </w:r>
          </w:p>
        </w:tc>
        <w:tc>
          <w:tcPr>
            <w:tcW w:w="1759" w:type="dxa"/>
            <w:tcBorders>
              <w:top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5.3</w:t>
            </w:r>
          </w:p>
        </w:tc>
      </w:tr>
      <w:tr w:rsidR="00762752" w:rsidRPr="00762752" w:rsidTr="009B57D1">
        <w:tc>
          <w:tcPr>
            <w:tcW w:w="2610"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19 – 29</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 xml:space="preserve">30 – 49 </w:t>
            </w:r>
          </w:p>
        </w:tc>
        <w:tc>
          <w:tcPr>
            <w:tcW w:w="2718"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10</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8</w:t>
            </w:r>
          </w:p>
        </w:tc>
        <w:tc>
          <w:tcPr>
            <w:tcW w:w="1759"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52.6</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42.1</w:t>
            </w:r>
          </w:p>
        </w:tc>
      </w:tr>
      <w:tr w:rsidR="00762752" w:rsidRPr="00762752" w:rsidTr="009B57D1">
        <w:trPr>
          <w:trHeight w:val="62"/>
        </w:trPr>
        <w:tc>
          <w:tcPr>
            <w:tcW w:w="2610"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Total</w:t>
            </w:r>
          </w:p>
        </w:tc>
        <w:tc>
          <w:tcPr>
            <w:tcW w:w="2718"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19</w:t>
            </w:r>
          </w:p>
        </w:tc>
        <w:tc>
          <w:tcPr>
            <w:tcW w:w="1759"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100</w:t>
            </w:r>
          </w:p>
        </w:tc>
      </w:tr>
    </w:tbl>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Sumber : Data Primer, 2019</w:t>
      </w:r>
    </w:p>
    <w:p w:rsidR="00E76866" w:rsidRDefault="00E76866" w:rsidP="00D67565">
      <w:pPr>
        <w:spacing w:line="240" w:lineRule="auto"/>
        <w:ind w:firstLine="709"/>
        <w:jc w:val="both"/>
        <w:rPr>
          <w:rFonts w:ascii="Times New Roman" w:eastAsia="Times New Roman" w:hAnsi="Times New Roman" w:cs="Times New Roman"/>
          <w:sz w:val="24"/>
          <w:szCs w:val="24"/>
        </w:rPr>
      </w:pPr>
    </w:p>
    <w:p w:rsidR="00E76866" w:rsidRDefault="00E76866" w:rsidP="00D67565">
      <w:pPr>
        <w:spacing w:line="240" w:lineRule="auto"/>
        <w:ind w:firstLine="709"/>
        <w:jc w:val="both"/>
        <w:rPr>
          <w:rFonts w:ascii="Times New Roman" w:eastAsia="Times New Roman" w:hAnsi="Times New Roman" w:cs="Times New Roman"/>
          <w:sz w:val="24"/>
          <w:szCs w:val="24"/>
        </w:rPr>
        <w:sectPr w:rsidR="00E76866" w:rsidSect="00D67565">
          <w:type w:val="continuous"/>
          <w:pgSz w:w="11907" w:h="16840" w:code="9"/>
          <w:pgMar w:top="1622" w:right="1298" w:bottom="1338" w:left="1678" w:header="0" w:footer="567" w:gutter="0"/>
          <w:pgNumType w:start="1"/>
          <w:cols w:space="720"/>
          <w:docGrid w:linePitch="299"/>
        </w:sectPr>
      </w:pPr>
    </w:p>
    <w:p w:rsidR="00762752" w:rsidRPr="004B2A7E" w:rsidRDefault="00762752" w:rsidP="0097265F">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lastRenderedPageBreak/>
        <w:t>Berdasarkan Tabel 01 menunjukkan bahwa kelompok umur 16 – 18 tahun sebanyak 1 orang yaitu (5,3%), kelompok umur 19 – 29 tahun sebanyak 10 orang l yaitu (52,6%) dan kelompok umur 30 – 49 tahun sebanyak 8 orang yaitu (42,1%).</w:t>
      </w:r>
    </w:p>
    <w:p w:rsidR="00E76866" w:rsidRDefault="001A6633" w:rsidP="00D67565">
      <w:pPr>
        <w:spacing w:line="240" w:lineRule="auto"/>
        <w:ind w:firstLine="709"/>
        <w:jc w:val="both"/>
        <w:rPr>
          <w:rFonts w:ascii="Times New Roman" w:eastAsia="Times New Roman" w:hAnsi="Times New Roman" w:cs="Times New Roman"/>
          <w:sz w:val="24"/>
          <w:szCs w:val="24"/>
        </w:rPr>
        <w:sectPr w:rsidR="00E76866" w:rsidSect="00E76866">
          <w:type w:val="continuous"/>
          <w:pgSz w:w="11907" w:h="16840" w:code="9"/>
          <w:pgMar w:top="1622" w:right="1298" w:bottom="1338" w:left="1678" w:header="0" w:footer="567" w:gutter="0"/>
          <w:pgNumType w:start="1"/>
          <w:cols w:num="2" w:space="567" w:equalWidth="0">
            <w:col w:w="4332" w:space="567"/>
            <w:col w:w="4032"/>
          </w:cols>
          <w:docGrid w:linePitch="299"/>
        </w:sectPr>
      </w:pPr>
      <w:r>
        <w:rPr>
          <w:rFonts w:ascii="Times New Roman" w:eastAsia="Times New Roman" w:hAnsi="Times New Roman" w:cs="Times New Roman"/>
          <w:sz w:val="24"/>
          <w:szCs w:val="24"/>
        </w:rPr>
        <w:lastRenderedPageBreak/>
        <w:t xml:space="preserve">Berdasarkan tabel 02 </w:t>
      </w:r>
      <w:r w:rsidRPr="00762752">
        <w:rPr>
          <w:rFonts w:ascii="Times New Roman" w:eastAsia="Times New Roman" w:hAnsi="Times New Roman" w:cs="Times New Roman"/>
          <w:sz w:val="24"/>
          <w:szCs w:val="24"/>
        </w:rPr>
        <w:t xml:space="preserve"> menunjukkan bahwa sampel berprofesi sebagai ibu rumah tangga yaitu 18 orang (94,7%) dan lainnya (guru honorer) yaitu 1 orang (5.3%).</w:t>
      </w:r>
    </w:p>
    <w:p w:rsidR="00762752" w:rsidRPr="00E76866" w:rsidRDefault="00E76866" w:rsidP="00E76866">
      <w:pPr>
        <w:spacing w:after="0" w:line="240" w:lineRule="auto"/>
        <w:jc w:val="center"/>
        <w:rPr>
          <w:rFonts w:ascii="Times New Roman" w:eastAsia="Times New Roman" w:hAnsi="Times New Roman" w:cs="Times New Roman"/>
          <w:b/>
          <w:sz w:val="24"/>
          <w:szCs w:val="24"/>
        </w:rPr>
      </w:pPr>
      <w:r w:rsidRPr="00E76866">
        <w:rPr>
          <w:rFonts w:ascii="Times New Roman" w:eastAsia="Times New Roman" w:hAnsi="Times New Roman" w:cs="Times New Roman"/>
          <w:b/>
          <w:sz w:val="24"/>
          <w:szCs w:val="24"/>
        </w:rPr>
        <w:lastRenderedPageBreak/>
        <w:t xml:space="preserve">Tabel </w:t>
      </w:r>
      <w:r w:rsidR="00762752" w:rsidRPr="00E76866">
        <w:rPr>
          <w:rFonts w:ascii="Times New Roman" w:eastAsia="Times New Roman" w:hAnsi="Times New Roman" w:cs="Times New Roman"/>
          <w:b/>
          <w:sz w:val="24"/>
          <w:szCs w:val="24"/>
        </w:rPr>
        <w:t>2</w:t>
      </w:r>
    </w:p>
    <w:p w:rsidR="00E76866" w:rsidRPr="00762752" w:rsidRDefault="00762752" w:rsidP="00D90DBE">
      <w:pPr>
        <w:spacing w:after="0" w:line="240" w:lineRule="auto"/>
        <w:ind w:firstLine="709"/>
        <w:jc w:val="both"/>
        <w:rPr>
          <w:rFonts w:ascii="Times New Roman" w:eastAsia="Times New Roman" w:hAnsi="Times New Roman" w:cs="Times New Roman"/>
          <w:sz w:val="24"/>
          <w:szCs w:val="24"/>
        </w:rPr>
      </w:pPr>
      <w:r w:rsidRPr="00E76866">
        <w:rPr>
          <w:rFonts w:ascii="Times New Roman" w:eastAsia="Times New Roman" w:hAnsi="Times New Roman" w:cs="Times New Roman"/>
          <w:b/>
          <w:sz w:val="24"/>
          <w:szCs w:val="24"/>
        </w:rPr>
        <w:t>Distribusi Pekerjaan Sampel di Desa Majannang Kecamatan Maros Baru</w:t>
      </w:r>
    </w:p>
    <w:tbl>
      <w:tblPr>
        <w:tblW w:w="7087" w:type="dxa"/>
        <w:tblInd w:w="1101" w:type="dxa"/>
        <w:shd w:val="clear" w:color="auto" w:fill="FFFFFF"/>
        <w:tblLook w:val="04A0" w:firstRow="1" w:lastRow="0" w:firstColumn="1" w:lastColumn="0" w:noHBand="0" w:noVBand="1"/>
      </w:tblPr>
      <w:tblGrid>
        <w:gridCol w:w="2943"/>
        <w:gridCol w:w="2160"/>
        <w:gridCol w:w="1984"/>
      </w:tblGrid>
      <w:tr w:rsidR="00762752" w:rsidRPr="00762752" w:rsidTr="009B57D1">
        <w:tc>
          <w:tcPr>
            <w:tcW w:w="2943" w:type="dxa"/>
            <w:tcBorders>
              <w:top w:val="doub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Pekerjaan</w:t>
            </w:r>
          </w:p>
        </w:tc>
        <w:tc>
          <w:tcPr>
            <w:tcW w:w="2160" w:type="dxa"/>
            <w:tcBorders>
              <w:top w:val="doub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n</w:t>
            </w:r>
          </w:p>
        </w:tc>
        <w:tc>
          <w:tcPr>
            <w:tcW w:w="1984" w:type="dxa"/>
            <w:tcBorders>
              <w:top w:val="doub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w:t>
            </w:r>
          </w:p>
        </w:tc>
      </w:tr>
      <w:tr w:rsidR="00762752" w:rsidRPr="00762752" w:rsidTr="009B57D1">
        <w:tc>
          <w:tcPr>
            <w:tcW w:w="2943" w:type="dxa"/>
            <w:tcBorders>
              <w:top w:val="single" w:sz="4" w:space="0" w:color="auto"/>
            </w:tcBorders>
            <w:shd w:val="clear" w:color="auto" w:fill="FFFFFF"/>
          </w:tcPr>
          <w:p w:rsidR="00762752" w:rsidRPr="00762752" w:rsidRDefault="00762752" w:rsidP="00D67565">
            <w:pPr>
              <w:spacing w:after="0" w:line="240" w:lineRule="auto"/>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 xml:space="preserve">IRT </w:t>
            </w:r>
          </w:p>
        </w:tc>
        <w:tc>
          <w:tcPr>
            <w:tcW w:w="2160" w:type="dxa"/>
            <w:tcBorders>
              <w:top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18</w:t>
            </w:r>
          </w:p>
        </w:tc>
        <w:tc>
          <w:tcPr>
            <w:tcW w:w="1984" w:type="dxa"/>
            <w:tcBorders>
              <w:top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94.7</w:t>
            </w:r>
          </w:p>
        </w:tc>
      </w:tr>
      <w:tr w:rsidR="00762752" w:rsidRPr="00762752" w:rsidTr="009B57D1">
        <w:tc>
          <w:tcPr>
            <w:tcW w:w="2943" w:type="dxa"/>
            <w:tcBorders>
              <w:bottom w:val="single" w:sz="4" w:space="0" w:color="auto"/>
            </w:tcBorders>
            <w:shd w:val="clear" w:color="auto" w:fill="FFFFFF"/>
          </w:tcPr>
          <w:p w:rsidR="00762752" w:rsidRPr="00762752" w:rsidRDefault="00AE7382" w:rsidP="00D675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Lainnya</w:t>
            </w:r>
            <w:r w:rsidR="00762752" w:rsidRPr="00762752">
              <w:rPr>
                <w:rFonts w:ascii="Times New Roman" w:eastAsia="Times New Roman" w:hAnsi="Times New Roman" w:cs="Times New Roman"/>
                <w:sz w:val="24"/>
                <w:szCs w:val="24"/>
              </w:rPr>
              <w:t>(Guru Honorer)</w:t>
            </w:r>
          </w:p>
        </w:tc>
        <w:tc>
          <w:tcPr>
            <w:tcW w:w="2160"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w:t>
            </w:r>
          </w:p>
        </w:tc>
        <w:tc>
          <w:tcPr>
            <w:tcW w:w="1984"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5.3</w:t>
            </w:r>
          </w:p>
        </w:tc>
      </w:tr>
      <w:tr w:rsidR="00762752" w:rsidRPr="00762752" w:rsidTr="009B57D1">
        <w:trPr>
          <w:trHeight w:val="62"/>
        </w:trPr>
        <w:tc>
          <w:tcPr>
            <w:tcW w:w="2943"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Total</w:t>
            </w:r>
          </w:p>
        </w:tc>
        <w:tc>
          <w:tcPr>
            <w:tcW w:w="2160"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19</w:t>
            </w:r>
          </w:p>
        </w:tc>
        <w:tc>
          <w:tcPr>
            <w:tcW w:w="1984"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100</w:t>
            </w:r>
          </w:p>
        </w:tc>
      </w:tr>
    </w:tbl>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Sumber : Data Primer, 2019</w:t>
      </w:r>
    </w:p>
    <w:p w:rsidR="00762752" w:rsidRPr="00D90DBE" w:rsidRDefault="00D90DBE" w:rsidP="00D67565">
      <w:pPr>
        <w:spacing w:after="0" w:line="240" w:lineRule="auto"/>
        <w:ind w:firstLine="70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Tabel </w:t>
      </w:r>
      <w:r w:rsidR="00762752" w:rsidRPr="00D90DBE">
        <w:rPr>
          <w:rFonts w:ascii="Times New Roman" w:eastAsia="Times New Roman" w:hAnsi="Times New Roman" w:cs="Times New Roman"/>
          <w:b/>
          <w:sz w:val="24"/>
          <w:szCs w:val="24"/>
        </w:rPr>
        <w:t>3</w:t>
      </w:r>
    </w:p>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D90DBE">
        <w:rPr>
          <w:rFonts w:ascii="Times New Roman" w:eastAsia="Times New Roman" w:hAnsi="Times New Roman" w:cs="Times New Roman"/>
          <w:b/>
          <w:sz w:val="24"/>
          <w:szCs w:val="24"/>
        </w:rPr>
        <w:t>Distribusi Pendidikan Sampel di Desa Majannang Kecamatan Maros Baru</w:t>
      </w:r>
    </w:p>
    <w:tbl>
      <w:tblPr>
        <w:tblW w:w="7169" w:type="dxa"/>
        <w:tblInd w:w="1101" w:type="dxa"/>
        <w:shd w:val="clear" w:color="auto" w:fill="FFFFFF"/>
        <w:tblLook w:val="04A0" w:firstRow="1" w:lastRow="0" w:firstColumn="1" w:lastColumn="0" w:noHBand="0" w:noVBand="1"/>
      </w:tblPr>
      <w:tblGrid>
        <w:gridCol w:w="2610"/>
        <w:gridCol w:w="2433"/>
        <w:gridCol w:w="2126"/>
      </w:tblGrid>
      <w:tr w:rsidR="00762752" w:rsidRPr="00762752" w:rsidTr="009B57D1">
        <w:tc>
          <w:tcPr>
            <w:tcW w:w="2610" w:type="dxa"/>
            <w:tcBorders>
              <w:top w:val="doub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Pendidikan</w:t>
            </w:r>
          </w:p>
        </w:tc>
        <w:tc>
          <w:tcPr>
            <w:tcW w:w="2433" w:type="dxa"/>
            <w:tcBorders>
              <w:top w:val="doub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n</w:t>
            </w:r>
          </w:p>
        </w:tc>
        <w:tc>
          <w:tcPr>
            <w:tcW w:w="2126" w:type="dxa"/>
            <w:tcBorders>
              <w:top w:val="doub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w:t>
            </w:r>
          </w:p>
        </w:tc>
      </w:tr>
      <w:tr w:rsidR="00762752" w:rsidRPr="00762752" w:rsidTr="009B57D1">
        <w:tc>
          <w:tcPr>
            <w:tcW w:w="2610" w:type="dxa"/>
            <w:tcBorders>
              <w:top w:val="single" w:sz="4" w:space="0" w:color="auto"/>
              <w:bottom w:val="single" w:sz="4" w:space="0" w:color="FFFFFF"/>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Tidak Sekolah</w:t>
            </w:r>
          </w:p>
        </w:tc>
        <w:tc>
          <w:tcPr>
            <w:tcW w:w="2433" w:type="dxa"/>
            <w:tcBorders>
              <w:top w:val="single" w:sz="4" w:space="0" w:color="auto"/>
              <w:bottom w:val="single" w:sz="4" w:space="0" w:color="FFFFFF"/>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w:t>
            </w:r>
          </w:p>
        </w:tc>
        <w:tc>
          <w:tcPr>
            <w:tcW w:w="2126" w:type="dxa"/>
            <w:tcBorders>
              <w:top w:val="single" w:sz="4" w:space="0" w:color="auto"/>
              <w:bottom w:val="single" w:sz="4" w:space="0" w:color="FFFFFF"/>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5.3</w:t>
            </w:r>
          </w:p>
        </w:tc>
      </w:tr>
      <w:tr w:rsidR="00762752" w:rsidRPr="00762752" w:rsidTr="009B57D1">
        <w:tc>
          <w:tcPr>
            <w:tcW w:w="2610" w:type="dxa"/>
            <w:tcBorders>
              <w:top w:val="single" w:sz="4" w:space="0" w:color="FFFFFF"/>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SD</w:t>
            </w:r>
          </w:p>
        </w:tc>
        <w:tc>
          <w:tcPr>
            <w:tcW w:w="2433" w:type="dxa"/>
            <w:tcBorders>
              <w:top w:val="single" w:sz="4" w:space="0" w:color="FFFFFF"/>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12</w:t>
            </w:r>
          </w:p>
        </w:tc>
        <w:tc>
          <w:tcPr>
            <w:tcW w:w="2126" w:type="dxa"/>
            <w:tcBorders>
              <w:top w:val="single" w:sz="4" w:space="0" w:color="FFFFFF"/>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63.2</w:t>
            </w:r>
          </w:p>
        </w:tc>
      </w:tr>
      <w:tr w:rsidR="00762752" w:rsidRPr="00762752" w:rsidTr="00AE7382">
        <w:trPr>
          <w:trHeight w:val="1204"/>
        </w:trPr>
        <w:tc>
          <w:tcPr>
            <w:tcW w:w="2610"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SMP/Sederajat</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SMA/Sederajat</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S1</w:t>
            </w:r>
          </w:p>
        </w:tc>
        <w:tc>
          <w:tcPr>
            <w:tcW w:w="2433"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5</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w:t>
            </w:r>
          </w:p>
        </w:tc>
        <w:tc>
          <w:tcPr>
            <w:tcW w:w="2126"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26.3</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5.3</w:t>
            </w:r>
          </w:p>
        </w:tc>
      </w:tr>
      <w:tr w:rsidR="00762752" w:rsidRPr="00762752" w:rsidTr="009B57D1">
        <w:trPr>
          <w:trHeight w:val="62"/>
        </w:trPr>
        <w:tc>
          <w:tcPr>
            <w:tcW w:w="2610"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Total</w:t>
            </w:r>
          </w:p>
        </w:tc>
        <w:tc>
          <w:tcPr>
            <w:tcW w:w="2433"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19</w:t>
            </w:r>
          </w:p>
        </w:tc>
        <w:tc>
          <w:tcPr>
            <w:tcW w:w="2126"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100</w:t>
            </w:r>
          </w:p>
        </w:tc>
      </w:tr>
    </w:tbl>
    <w:p w:rsidR="00762752" w:rsidRDefault="00762752" w:rsidP="00D67565">
      <w:pPr>
        <w:spacing w:after="0" w:line="240" w:lineRule="auto"/>
        <w:ind w:firstLine="709"/>
        <w:jc w:val="both"/>
        <w:rPr>
          <w:rFonts w:ascii="Times New Roman" w:eastAsia="Times New Roman" w:hAnsi="Times New Roman" w:cs="Times New Roman"/>
          <w:sz w:val="24"/>
          <w:szCs w:val="24"/>
          <w:lang w:val="en-US"/>
        </w:rPr>
      </w:pPr>
      <w:r w:rsidRPr="00762752">
        <w:rPr>
          <w:rFonts w:ascii="Times New Roman" w:eastAsia="Times New Roman" w:hAnsi="Times New Roman" w:cs="Times New Roman"/>
          <w:sz w:val="24"/>
          <w:szCs w:val="24"/>
        </w:rPr>
        <w:t>Sumber : Data Primer, 2019</w:t>
      </w:r>
    </w:p>
    <w:p w:rsidR="00D90DBE" w:rsidRDefault="00D90DBE" w:rsidP="00D67565">
      <w:pPr>
        <w:spacing w:line="240" w:lineRule="auto"/>
        <w:ind w:firstLine="709"/>
        <w:jc w:val="both"/>
        <w:rPr>
          <w:rFonts w:ascii="Times New Roman" w:eastAsia="Times New Roman" w:hAnsi="Times New Roman" w:cs="Times New Roman"/>
          <w:sz w:val="24"/>
          <w:szCs w:val="24"/>
        </w:rPr>
      </w:pPr>
    </w:p>
    <w:p w:rsidR="00D90DBE" w:rsidRDefault="00D90DBE" w:rsidP="00D67565">
      <w:pPr>
        <w:spacing w:line="240" w:lineRule="auto"/>
        <w:ind w:firstLine="709"/>
        <w:jc w:val="both"/>
        <w:rPr>
          <w:rFonts w:ascii="Times New Roman" w:eastAsia="Times New Roman" w:hAnsi="Times New Roman" w:cs="Times New Roman"/>
          <w:sz w:val="24"/>
          <w:szCs w:val="24"/>
        </w:rPr>
        <w:sectPr w:rsidR="00D90DBE" w:rsidSect="00D67565">
          <w:type w:val="continuous"/>
          <w:pgSz w:w="11907" w:h="16840" w:code="9"/>
          <w:pgMar w:top="1622" w:right="1298" w:bottom="1338" w:left="1678" w:header="0" w:footer="567" w:gutter="0"/>
          <w:pgNumType w:start="1"/>
          <w:cols w:space="720"/>
          <w:docGrid w:linePitch="299"/>
        </w:sectPr>
      </w:pPr>
    </w:p>
    <w:p w:rsidR="00D90DBE" w:rsidRDefault="00762752" w:rsidP="0097265F">
      <w:pPr>
        <w:spacing w:after="0" w:line="240" w:lineRule="auto"/>
        <w:ind w:firstLine="709"/>
        <w:jc w:val="both"/>
        <w:rPr>
          <w:rFonts w:ascii="Times New Roman" w:eastAsia="Times New Roman" w:hAnsi="Times New Roman" w:cs="Times New Roman"/>
          <w:sz w:val="24"/>
          <w:szCs w:val="24"/>
        </w:rPr>
        <w:sectPr w:rsidR="00D90DBE" w:rsidSect="00D90DBE">
          <w:type w:val="continuous"/>
          <w:pgSz w:w="11907" w:h="16840" w:code="9"/>
          <w:pgMar w:top="1622" w:right="1298" w:bottom="1338" w:left="1678" w:header="0" w:footer="567" w:gutter="0"/>
          <w:pgNumType w:start="1"/>
          <w:cols w:num="2" w:space="567" w:equalWidth="0">
            <w:col w:w="4332" w:space="567"/>
            <w:col w:w="4032"/>
          </w:cols>
          <w:docGrid w:linePitch="299"/>
        </w:sectPr>
      </w:pPr>
      <w:r w:rsidRPr="00762752">
        <w:rPr>
          <w:rFonts w:ascii="Times New Roman" w:eastAsia="Times New Roman" w:hAnsi="Times New Roman" w:cs="Times New Roman"/>
          <w:sz w:val="24"/>
          <w:szCs w:val="24"/>
        </w:rPr>
        <w:lastRenderedPageBreak/>
        <w:t xml:space="preserve">Berdasarkan tabel 03 menunjukkan bahwa pendidikan sampel tidak sekolah yaitu 1 orang (5,3%), ditingkat SD yaitu 12 </w:t>
      </w:r>
      <w:r w:rsidRPr="00762752">
        <w:rPr>
          <w:rFonts w:ascii="Times New Roman" w:eastAsia="Times New Roman" w:hAnsi="Times New Roman" w:cs="Times New Roman"/>
          <w:sz w:val="24"/>
          <w:szCs w:val="24"/>
        </w:rPr>
        <w:lastRenderedPageBreak/>
        <w:t>orang (63,2%), ditingkat SMP/Sederajat yaitu 5 orang 26,3%, dan S1 yaitu 1 orang (5,3%)</w:t>
      </w:r>
      <w:r w:rsidR="00D90DBE">
        <w:rPr>
          <w:rFonts w:ascii="Times New Roman" w:eastAsia="Times New Roman" w:hAnsi="Times New Roman" w:cs="Times New Roman"/>
          <w:sz w:val="24"/>
          <w:szCs w:val="24"/>
        </w:rPr>
        <w:t>.</w:t>
      </w:r>
      <w:r w:rsidRPr="00762752">
        <w:rPr>
          <w:rFonts w:ascii="Times New Roman" w:eastAsia="Times New Roman" w:hAnsi="Times New Roman" w:cs="Times New Roman"/>
          <w:sz w:val="24"/>
          <w:szCs w:val="24"/>
        </w:rPr>
        <w:t xml:space="preserve"> </w:t>
      </w:r>
    </w:p>
    <w:p w:rsidR="00762752" w:rsidRPr="00C10D1D" w:rsidRDefault="00D90DBE" w:rsidP="00D90DBE">
      <w:pPr>
        <w:spacing w:after="0" w:line="240" w:lineRule="auto"/>
        <w:jc w:val="center"/>
        <w:rPr>
          <w:rFonts w:ascii="Times New Roman" w:eastAsia="Times New Roman" w:hAnsi="Times New Roman" w:cs="Times New Roman"/>
          <w:b/>
          <w:sz w:val="24"/>
          <w:szCs w:val="24"/>
        </w:rPr>
      </w:pPr>
      <w:r w:rsidRPr="00C10D1D">
        <w:rPr>
          <w:rFonts w:ascii="Times New Roman" w:eastAsia="Times New Roman" w:hAnsi="Times New Roman" w:cs="Times New Roman"/>
          <w:b/>
          <w:sz w:val="24"/>
          <w:szCs w:val="24"/>
        </w:rPr>
        <w:lastRenderedPageBreak/>
        <w:t xml:space="preserve">Tabel </w:t>
      </w:r>
      <w:r w:rsidR="00762752" w:rsidRPr="00C10D1D">
        <w:rPr>
          <w:rFonts w:ascii="Times New Roman" w:eastAsia="Times New Roman" w:hAnsi="Times New Roman" w:cs="Times New Roman"/>
          <w:b/>
          <w:sz w:val="24"/>
          <w:szCs w:val="24"/>
        </w:rPr>
        <w:t>4</w:t>
      </w:r>
    </w:p>
    <w:p w:rsidR="00762752" w:rsidRPr="00C10D1D" w:rsidRDefault="00762752" w:rsidP="00D67565">
      <w:pPr>
        <w:spacing w:after="0" w:line="240" w:lineRule="auto"/>
        <w:ind w:firstLine="709"/>
        <w:jc w:val="center"/>
        <w:rPr>
          <w:rFonts w:ascii="Times New Roman" w:eastAsia="Times New Roman" w:hAnsi="Times New Roman" w:cs="Times New Roman"/>
          <w:b/>
          <w:sz w:val="24"/>
          <w:szCs w:val="24"/>
        </w:rPr>
      </w:pPr>
      <w:r w:rsidRPr="00C10D1D">
        <w:rPr>
          <w:rFonts w:ascii="Times New Roman" w:eastAsia="Times New Roman" w:hAnsi="Times New Roman" w:cs="Times New Roman"/>
          <w:b/>
          <w:sz w:val="24"/>
          <w:szCs w:val="24"/>
        </w:rPr>
        <w:t>Distribusi Sampel Menurut Jenis Kelamin Bayi</w:t>
      </w:r>
    </w:p>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C10D1D">
        <w:rPr>
          <w:rFonts w:ascii="Times New Roman" w:eastAsia="Times New Roman" w:hAnsi="Times New Roman" w:cs="Times New Roman"/>
          <w:b/>
          <w:sz w:val="24"/>
          <w:szCs w:val="24"/>
        </w:rPr>
        <w:t>di Desa Majannang Kecamatan Maros Baru</w:t>
      </w:r>
    </w:p>
    <w:tbl>
      <w:tblPr>
        <w:tblW w:w="7229" w:type="dxa"/>
        <w:tblInd w:w="1101" w:type="dxa"/>
        <w:shd w:val="clear" w:color="auto" w:fill="FFFFFF"/>
        <w:tblLook w:val="04A0" w:firstRow="1" w:lastRow="0" w:firstColumn="1" w:lastColumn="0" w:noHBand="0" w:noVBand="1"/>
      </w:tblPr>
      <w:tblGrid>
        <w:gridCol w:w="2693"/>
        <w:gridCol w:w="1876"/>
        <w:gridCol w:w="2660"/>
      </w:tblGrid>
      <w:tr w:rsidR="00762752" w:rsidRPr="00762752" w:rsidTr="001A6633">
        <w:trPr>
          <w:trHeight w:val="518"/>
        </w:trPr>
        <w:tc>
          <w:tcPr>
            <w:tcW w:w="2693" w:type="dxa"/>
            <w:tcBorders>
              <w:top w:val="doub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Jenis Kelamin</w:t>
            </w:r>
          </w:p>
        </w:tc>
        <w:tc>
          <w:tcPr>
            <w:tcW w:w="1876" w:type="dxa"/>
            <w:tcBorders>
              <w:top w:val="doub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n</w:t>
            </w:r>
          </w:p>
        </w:tc>
        <w:tc>
          <w:tcPr>
            <w:tcW w:w="2660" w:type="dxa"/>
            <w:tcBorders>
              <w:top w:val="doub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w:t>
            </w:r>
          </w:p>
        </w:tc>
      </w:tr>
      <w:tr w:rsidR="00762752" w:rsidRPr="00762752" w:rsidTr="001A6633">
        <w:tc>
          <w:tcPr>
            <w:tcW w:w="2693" w:type="dxa"/>
            <w:tcBorders>
              <w:top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Laki-laki</w:t>
            </w:r>
          </w:p>
        </w:tc>
        <w:tc>
          <w:tcPr>
            <w:tcW w:w="1876" w:type="dxa"/>
            <w:tcBorders>
              <w:top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10</w:t>
            </w:r>
          </w:p>
        </w:tc>
        <w:tc>
          <w:tcPr>
            <w:tcW w:w="2660" w:type="dxa"/>
            <w:tcBorders>
              <w:top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52.6</w:t>
            </w:r>
          </w:p>
        </w:tc>
      </w:tr>
      <w:tr w:rsidR="00762752" w:rsidRPr="00762752" w:rsidTr="001A6633">
        <w:trPr>
          <w:trHeight w:val="366"/>
        </w:trPr>
        <w:tc>
          <w:tcPr>
            <w:tcW w:w="2693"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Perempuan</w:t>
            </w:r>
          </w:p>
        </w:tc>
        <w:tc>
          <w:tcPr>
            <w:tcW w:w="1876"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9</w:t>
            </w:r>
          </w:p>
        </w:tc>
        <w:tc>
          <w:tcPr>
            <w:tcW w:w="2660"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47.4</w:t>
            </w:r>
          </w:p>
        </w:tc>
      </w:tr>
      <w:tr w:rsidR="00762752" w:rsidRPr="00762752" w:rsidTr="001A6633">
        <w:tc>
          <w:tcPr>
            <w:tcW w:w="2693"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Total</w:t>
            </w:r>
          </w:p>
        </w:tc>
        <w:tc>
          <w:tcPr>
            <w:tcW w:w="1876"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19</w:t>
            </w:r>
          </w:p>
        </w:tc>
        <w:tc>
          <w:tcPr>
            <w:tcW w:w="2660"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100</w:t>
            </w:r>
          </w:p>
        </w:tc>
      </w:tr>
    </w:tbl>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Sumber : Data Primer, 2019</w:t>
      </w:r>
    </w:p>
    <w:p w:rsidR="00C10D1D" w:rsidRDefault="00C10D1D" w:rsidP="003F4D02">
      <w:pPr>
        <w:spacing w:line="240" w:lineRule="auto"/>
        <w:jc w:val="both"/>
        <w:rPr>
          <w:rFonts w:ascii="Times New Roman" w:eastAsia="Times New Roman" w:hAnsi="Times New Roman" w:cs="Times New Roman"/>
          <w:sz w:val="24"/>
          <w:szCs w:val="24"/>
        </w:rPr>
        <w:sectPr w:rsidR="00C10D1D" w:rsidSect="00D67565">
          <w:type w:val="continuous"/>
          <w:pgSz w:w="11907" w:h="16840" w:code="9"/>
          <w:pgMar w:top="1622" w:right="1298" w:bottom="1338" w:left="1678" w:header="0" w:footer="567" w:gutter="0"/>
          <w:pgNumType w:start="1"/>
          <w:cols w:space="720"/>
          <w:docGrid w:linePitch="299"/>
        </w:sectPr>
      </w:pPr>
    </w:p>
    <w:p w:rsidR="00C10D1D" w:rsidRDefault="00762752" w:rsidP="0097265F">
      <w:pPr>
        <w:spacing w:after="0" w:line="240" w:lineRule="auto"/>
        <w:ind w:firstLine="709"/>
        <w:jc w:val="both"/>
        <w:rPr>
          <w:rFonts w:ascii="Times New Roman" w:eastAsia="Times New Roman" w:hAnsi="Times New Roman" w:cs="Times New Roman"/>
          <w:sz w:val="24"/>
          <w:szCs w:val="24"/>
        </w:rPr>
        <w:sectPr w:rsidR="00C10D1D" w:rsidSect="00C10D1D">
          <w:type w:val="continuous"/>
          <w:pgSz w:w="11907" w:h="16840" w:code="9"/>
          <w:pgMar w:top="1622" w:right="1298" w:bottom="1338" w:left="1678" w:header="0" w:footer="567" w:gutter="0"/>
          <w:pgNumType w:start="1"/>
          <w:cols w:num="2" w:space="567" w:equalWidth="0">
            <w:col w:w="4332" w:space="567"/>
            <w:col w:w="4032"/>
          </w:cols>
          <w:docGrid w:linePitch="299"/>
        </w:sectPr>
      </w:pPr>
      <w:r w:rsidRPr="00762752">
        <w:rPr>
          <w:rFonts w:ascii="Times New Roman" w:eastAsia="Times New Roman" w:hAnsi="Times New Roman" w:cs="Times New Roman"/>
          <w:sz w:val="24"/>
          <w:szCs w:val="24"/>
        </w:rPr>
        <w:lastRenderedPageBreak/>
        <w:t xml:space="preserve">Berdasarkan Tabel 04 menunjukkan bahwa sebagian besar jenis kelamin bayi adalah laki-laki sebanyak 10 orang (52,6%) </w:t>
      </w:r>
      <w:r w:rsidRPr="00762752">
        <w:rPr>
          <w:rFonts w:ascii="Times New Roman" w:eastAsia="Times New Roman" w:hAnsi="Times New Roman" w:cs="Times New Roman"/>
          <w:sz w:val="24"/>
          <w:szCs w:val="24"/>
        </w:rPr>
        <w:lastRenderedPageBreak/>
        <w:t xml:space="preserve">sedangkan </w:t>
      </w:r>
      <w:r w:rsidR="000B1A82">
        <w:rPr>
          <w:rFonts w:ascii="Times New Roman" w:eastAsia="Times New Roman" w:hAnsi="Times New Roman" w:cs="Times New Roman"/>
          <w:sz w:val="24"/>
          <w:szCs w:val="24"/>
        </w:rPr>
        <w:t>perempuan yaitu 9 orang (47,4%)</w:t>
      </w:r>
    </w:p>
    <w:p w:rsidR="00762752" w:rsidRPr="00762752" w:rsidRDefault="00762752" w:rsidP="000B1A82">
      <w:pPr>
        <w:spacing w:line="240" w:lineRule="auto"/>
        <w:jc w:val="both"/>
        <w:rPr>
          <w:rFonts w:ascii="Times New Roman" w:eastAsia="Times New Roman" w:hAnsi="Times New Roman" w:cs="Times New Roman"/>
          <w:sz w:val="24"/>
          <w:szCs w:val="24"/>
        </w:rPr>
      </w:pPr>
    </w:p>
    <w:p w:rsidR="00762752" w:rsidRPr="0097265F" w:rsidRDefault="00C10D1D" w:rsidP="00D67565">
      <w:pPr>
        <w:spacing w:after="0" w:line="240" w:lineRule="auto"/>
        <w:ind w:firstLine="709"/>
        <w:jc w:val="center"/>
        <w:rPr>
          <w:rFonts w:ascii="Times New Roman" w:eastAsia="Times New Roman" w:hAnsi="Times New Roman" w:cs="Times New Roman"/>
          <w:b/>
          <w:sz w:val="24"/>
          <w:szCs w:val="24"/>
        </w:rPr>
      </w:pPr>
      <w:r w:rsidRPr="0097265F">
        <w:rPr>
          <w:rFonts w:ascii="Times New Roman" w:eastAsia="Times New Roman" w:hAnsi="Times New Roman" w:cs="Times New Roman"/>
          <w:b/>
          <w:sz w:val="24"/>
          <w:szCs w:val="24"/>
        </w:rPr>
        <w:t xml:space="preserve">Tabel </w:t>
      </w:r>
      <w:r w:rsidR="00762752" w:rsidRPr="0097265F">
        <w:rPr>
          <w:rFonts w:ascii="Times New Roman" w:eastAsia="Times New Roman" w:hAnsi="Times New Roman" w:cs="Times New Roman"/>
          <w:b/>
          <w:sz w:val="24"/>
          <w:szCs w:val="24"/>
        </w:rPr>
        <w:t>5</w:t>
      </w:r>
    </w:p>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97265F">
        <w:rPr>
          <w:rFonts w:ascii="Times New Roman" w:eastAsia="Times New Roman" w:hAnsi="Times New Roman" w:cs="Times New Roman"/>
          <w:b/>
          <w:sz w:val="24"/>
          <w:szCs w:val="24"/>
        </w:rPr>
        <w:t>Distribusi Sampel Berdasarkan Posisi bayi saat Menyusu Sebelum diedukasi</w:t>
      </w:r>
    </w:p>
    <w:tbl>
      <w:tblPr>
        <w:tblW w:w="7576" w:type="dxa"/>
        <w:tblInd w:w="1101" w:type="dxa"/>
        <w:shd w:val="clear" w:color="auto" w:fill="FFFFFF"/>
        <w:tblLook w:val="04A0" w:firstRow="1" w:lastRow="0" w:firstColumn="1" w:lastColumn="0" w:noHBand="0" w:noVBand="1"/>
      </w:tblPr>
      <w:tblGrid>
        <w:gridCol w:w="3099"/>
        <w:gridCol w:w="1980"/>
        <w:gridCol w:w="2497"/>
      </w:tblGrid>
      <w:tr w:rsidR="00762752" w:rsidRPr="00762752" w:rsidTr="001A6633">
        <w:tc>
          <w:tcPr>
            <w:tcW w:w="3099" w:type="dxa"/>
            <w:tcBorders>
              <w:top w:val="double" w:sz="4" w:space="0" w:color="auto"/>
              <w:bottom w:val="single" w:sz="4" w:space="0" w:color="auto"/>
            </w:tcBorders>
            <w:shd w:val="clear" w:color="auto" w:fill="FFFFFF"/>
            <w:vAlign w:val="center"/>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Posisi</w:t>
            </w:r>
          </w:p>
        </w:tc>
        <w:tc>
          <w:tcPr>
            <w:tcW w:w="1980" w:type="dxa"/>
            <w:tcBorders>
              <w:top w:val="double" w:sz="4" w:space="0" w:color="auto"/>
              <w:bottom w:val="single" w:sz="4" w:space="0" w:color="auto"/>
            </w:tcBorders>
            <w:shd w:val="clear" w:color="auto" w:fill="FFFFFF"/>
            <w:vAlign w:val="center"/>
          </w:tcPr>
          <w:p w:rsidR="00762752" w:rsidRPr="00AE7382" w:rsidRDefault="00762752" w:rsidP="00D67565">
            <w:pPr>
              <w:spacing w:after="0" w:line="240" w:lineRule="auto"/>
              <w:ind w:firstLine="709"/>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n</w:t>
            </w:r>
          </w:p>
        </w:tc>
        <w:tc>
          <w:tcPr>
            <w:tcW w:w="2497" w:type="dxa"/>
            <w:tcBorders>
              <w:top w:val="double" w:sz="4" w:space="0" w:color="auto"/>
              <w:bottom w:val="single" w:sz="4" w:space="0" w:color="auto"/>
            </w:tcBorders>
            <w:shd w:val="clear" w:color="auto" w:fill="FFFFFF"/>
            <w:vAlign w:val="center"/>
          </w:tcPr>
          <w:p w:rsidR="00762752" w:rsidRPr="00AE7382" w:rsidRDefault="00762752" w:rsidP="00D67565">
            <w:pPr>
              <w:spacing w:after="0" w:line="240" w:lineRule="auto"/>
              <w:ind w:firstLine="709"/>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w:t>
            </w:r>
          </w:p>
        </w:tc>
      </w:tr>
      <w:tr w:rsidR="00762752" w:rsidRPr="00762752" w:rsidTr="001A6633">
        <w:trPr>
          <w:trHeight w:val="848"/>
        </w:trPr>
        <w:tc>
          <w:tcPr>
            <w:tcW w:w="3099"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Tepat</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Tidak Tepat</w:t>
            </w:r>
          </w:p>
        </w:tc>
        <w:tc>
          <w:tcPr>
            <w:tcW w:w="1980" w:type="dxa"/>
            <w:tcBorders>
              <w:bottom w:val="single" w:sz="4" w:space="0" w:color="auto"/>
            </w:tcBorders>
            <w:shd w:val="clear" w:color="auto" w:fill="FFFFFF"/>
          </w:tcPr>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0</w:t>
            </w:r>
          </w:p>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19</w:t>
            </w:r>
          </w:p>
        </w:tc>
        <w:tc>
          <w:tcPr>
            <w:tcW w:w="2497" w:type="dxa"/>
            <w:tcBorders>
              <w:bottom w:val="single" w:sz="4" w:space="0" w:color="auto"/>
            </w:tcBorders>
            <w:shd w:val="clear" w:color="auto" w:fill="FFFFFF"/>
          </w:tcPr>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0</w:t>
            </w:r>
          </w:p>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100</w:t>
            </w:r>
          </w:p>
        </w:tc>
      </w:tr>
      <w:tr w:rsidR="00762752" w:rsidRPr="00762752" w:rsidTr="001A6633">
        <w:tc>
          <w:tcPr>
            <w:tcW w:w="3099"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Total</w:t>
            </w:r>
          </w:p>
        </w:tc>
        <w:tc>
          <w:tcPr>
            <w:tcW w:w="1980"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19</w:t>
            </w:r>
          </w:p>
        </w:tc>
        <w:tc>
          <w:tcPr>
            <w:tcW w:w="2497"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100</w:t>
            </w:r>
          </w:p>
        </w:tc>
      </w:tr>
    </w:tbl>
    <w:p w:rsidR="00762752" w:rsidRPr="00762752" w:rsidRDefault="001A6633" w:rsidP="00D675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762752" w:rsidRPr="00762752">
        <w:rPr>
          <w:rFonts w:ascii="Times New Roman" w:eastAsia="Times New Roman" w:hAnsi="Times New Roman" w:cs="Times New Roman"/>
          <w:sz w:val="24"/>
          <w:szCs w:val="24"/>
        </w:rPr>
        <w:t>Sumber : Data Primer, 2019</w:t>
      </w:r>
    </w:p>
    <w:p w:rsidR="00C10D1D" w:rsidRDefault="00C10D1D" w:rsidP="003F4D02">
      <w:pPr>
        <w:spacing w:line="240" w:lineRule="auto"/>
        <w:jc w:val="both"/>
        <w:rPr>
          <w:rFonts w:ascii="Times New Roman" w:eastAsia="Times New Roman" w:hAnsi="Times New Roman" w:cs="Times New Roman"/>
          <w:sz w:val="24"/>
          <w:szCs w:val="24"/>
        </w:rPr>
        <w:sectPr w:rsidR="00C10D1D" w:rsidSect="00D67565">
          <w:type w:val="continuous"/>
          <w:pgSz w:w="11907" w:h="16840" w:code="9"/>
          <w:pgMar w:top="1622" w:right="1298" w:bottom="1338" w:left="1678" w:header="0" w:footer="567" w:gutter="0"/>
          <w:pgNumType w:start="1"/>
          <w:cols w:space="720"/>
          <w:docGrid w:linePitch="299"/>
        </w:sectPr>
      </w:pPr>
    </w:p>
    <w:p w:rsidR="00C10D1D" w:rsidRDefault="00762752" w:rsidP="0097265F">
      <w:pPr>
        <w:spacing w:after="0" w:line="240" w:lineRule="auto"/>
        <w:ind w:firstLine="709"/>
        <w:jc w:val="both"/>
        <w:rPr>
          <w:rFonts w:ascii="Times New Roman" w:eastAsia="Times New Roman" w:hAnsi="Times New Roman" w:cs="Times New Roman"/>
          <w:sz w:val="24"/>
          <w:szCs w:val="24"/>
        </w:rPr>
        <w:sectPr w:rsidR="00C10D1D" w:rsidSect="00C10D1D">
          <w:type w:val="continuous"/>
          <w:pgSz w:w="11907" w:h="16840" w:code="9"/>
          <w:pgMar w:top="1622" w:right="1298" w:bottom="1338" w:left="1678" w:header="0" w:footer="567" w:gutter="0"/>
          <w:pgNumType w:start="1"/>
          <w:cols w:num="2" w:space="567" w:equalWidth="0">
            <w:col w:w="4332" w:space="567"/>
            <w:col w:w="4032"/>
          </w:cols>
          <w:docGrid w:linePitch="299"/>
        </w:sectPr>
      </w:pPr>
      <w:r w:rsidRPr="00762752">
        <w:rPr>
          <w:rFonts w:ascii="Times New Roman" w:eastAsia="Times New Roman" w:hAnsi="Times New Roman" w:cs="Times New Roman"/>
          <w:sz w:val="24"/>
          <w:szCs w:val="24"/>
        </w:rPr>
        <w:lastRenderedPageBreak/>
        <w:t xml:space="preserve">Berdasarkan Tabel 05 menunjukkan bahwa posisi bayi saat menyusu yang tidak </w:t>
      </w:r>
      <w:r w:rsidRPr="00762752">
        <w:rPr>
          <w:rFonts w:ascii="Times New Roman" w:eastAsia="Times New Roman" w:hAnsi="Times New Roman" w:cs="Times New Roman"/>
          <w:sz w:val="24"/>
          <w:szCs w:val="24"/>
        </w:rPr>
        <w:lastRenderedPageBreak/>
        <w:t>tepat sebelum diedukasi sebanyak 19 orang (100%).</w:t>
      </w:r>
    </w:p>
    <w:p w:rsidR="00762752" w:rsidRPr="00762752" w:rsidRDefault="00762752" w:rsidP="00D67565">
      <w:pPr>
        <w:spacing w:line="240" w:lineRule="auto"/>
        <w:ind w:firstLine="709"/>
        <w:jc w:val="both"/>
        <w:rPr>
          <w:rFonts w:ascii="Times New Roman" w:eastAsia="Times New Roman" w:hAnsi="Times New Roman" w:cs="Times New Roman"/>
          <w:sz w:val="24"/>
          <w:szCs w:val="24"/>
        </w:rPr>
      </w:pPr>
    </w:p>
    <w:p w:rsidR="00762752" w:rsidRPr="00C10D1D" w:rsidRDefault="00C10D1D" w:rsidP="00D67565">
      <w:pPr>
        <w:spacing w:after="0" w:line="240" w:lineRule="auto"/>
        <w:ind w:firstLine="709"/>
        <w:jc w:val="center"/>
        <w:rPr>
          <w:rFonts w:ascii="Times New Roman" w:eastAsia="Times New Roman" w:hAnsi="Times New Roman" w:cs="Times New Roman"/>
          <w:b/>
          <w:sz w:val="24"/>
          <w:szCs w:val="24"/>
        </w:rPr>
      </w:pPr>
      <w:r w:rsidRPr="00C10D1D">
        <w:rPr>
          <w:rFonts w:ascii="Times New Roman" w:eastAsia="Times New Roman" w:hAnsi="Times New Roman" w:cs="Times New Roman"/>
          <w:b/>
          <w:sz w:val="24"/>
          <w:szCs w:val="24"/>
        </w:rPr>
        <w:t xml:space="preserve">Tabel </w:t>
      </w:r>
      <w:r w:rsidR="00762752" w:rsidRPr="00C10D1D">
        <w:rPr>
          <w:rFonts w:ascii="Times New Roman" w:eastAsia="Times New Roman" w:hAnsi="Times New Roman" w:cs="Times New Roman"/>
          <w:b/>
          <w:sz w:val="24"/>
          <w:szCs w:val="24"/>
        </w:rPr>
        <w:t>6</w:t>
      </w:r>
    </w:p>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C10D1D">
        <w:rPr>
          <w:rFonts w:ascii="Times New Roman" w:eastAsia="Times New Roman" w:hAnsi="Times New Roman" w:cs="Times New Roman"/>
          <w:b/>
          <w:sz w:val="24"/>
          <w:szCs w:val="24"/>
        </w:rPr>
        <w:t>Distribusi Sampel Berdasarkan Pelekatan bayi saat Menyusu Sebelum Diedukasi</w:t>
      </w:r>
    </w:p>
    <w:tbl>
      <w:tblPr>
        <w:tblW w:w="7621" w:type="dxa"/>
        <w:jc w:val="right"/>
        <w:shd w:val="clear" w:color="auto" w:fill="FFFFFF"/>
        <w:tblLook w:val="04A0" w:firstRow="1" w:lastRow="0" w:firstColumn="1" w:lastColumn="0" w:noHBand="0" w:noVBand="1"/>
      </w:tblPr>
      <w:tblGrid>
        <w:gridCol w:w="2518"/>
        <w:gridCol w:w="1687"/>
        <w:gridCol w:w="3416"/>
      </w:tblGrid>
      <w:tr w:rsidR="00762752" w:rsidRPr="00762752" w:rsidTr="00431EDD">
        <w:trPr>
          <w:trHeight w:val="258"/>
          <w:jc w:val="right"/>
        </w:trPr>
        <w:tc>
          <w:tcPr>
            <w:tcW w:w="2518" w:type="dxa"/>
            <w:tcBorders>
              <w:top w:val="double" w:sz="4" w:space="0" w:color="auto"/>
              <w:bottom w:val="single" w:sz="4" w:space="0" w:color="auto"/>
            </w:tcBorders>
            <w:shd w:val="clear" w:color="auto" w:fill="FFFFFF"/>
            <w:vAlign w:val="center"/>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Pelekatan</w:t>
            </w:r>
          </w:p>
        </w:tc>
        <w:tc>
          <w:tcPr>
            <w:tcW w:w="1687" w:type="dxa"/>
            <w:tcBorders>
              <w:top w:val="double" w:sz="4" w:space="0" w:color="auto"/>
              <w:bottom w:val="single" w:sz="4" w:space="0" w:color="auto"/>
            </w:tcBorders>
            <w:shd w:val="clear" w:color="auto" w:fill="FFFFFF"/>
            <w:vAlign w:val="center"/>
          </w:tcPr>
          <w:p w:rsidR="00762752" w:rsidRPr="00AE7382" w:rsidRDefault="00762752" w:rsidP="00D67565">
            <w:pPr>
              <w:spacing w:after="0" w:line="240" w:lineRule="auto"/>
              <w:ind w:firstLine="709"/>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n</w:t>
            </w:r>
          </w:p>
        </w:tc>
        <w:tc>
          <w:tcPr>
            <w:tcW w:w="3416" w:type="dxa"/>
            <w:tcBorders>
              <w:top w:val="double" w:sz="4" w:space="0" w:color="auto"/>
              <w:bottom w:val="single" w:sz="4" w:space="0" w:color="auto"/>
            </w:tcBorders>
            <w:shd w:val="clear" w:color="auto" w:fill="FFFFFF"/>
            <w:vAlign w:val="center"/>
          </w:tcPr>
          <w:p w:rsidR="00762752" w:rsidRPr="00AE7382" w:rsidRDefault="00762752" w:rsidP="00D67565">
            <w:pPr>
              <w:spacing w:after="0" w:line="240" w:lineRule="auto"/>
              <w:ind w:firstLine="709"/>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w:t>
            </w:r>
          </w:p>
        </w:tc>
      </w:tr>
      <w:tr w:rsidR="00762752" w:rsidRPr="00762752" w:rsidTr="00431EDD">
        <w:trPr>
          <w:trHeight w:val="681"/>
          <w:jc w:val="right"/>
        </w:trPr>
        <w:tc>
          <w:tcPr>
            <w:tcW w:w="2518" w:type="dxa"/>
            <w:tcBorders>
              <w:bottom w:val="single" w:sz="4" w:space="0" w:color="auto"/>
            </w:tcBorders>
            <w:shd w:val="clear" w:color="auto" w:fill="FFFFFF"/>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Tepat</w:t>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Tidak Tepat</w:t>
            </w:r>
          </w:p>
        </w:tc>
        <w:tc>
          <w:tcPr>
            <w:tcW w:w="1687" w:type="dxa"/>
            <w:tcBorders>
              <w:bottom w:val="single" w:sz="4" w:space="0" w:color="auto"/>
            </w:tcBorders>
            <w:shd w:val="clear" w:color="auto" w:fill="FFFFFF"/>
          </w:tcPr>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w:t>
            </w:r>
          </w:p>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18</w:t>
            </w:r>
          </w:p>
        </w:tc>
        <w:tc>
          <w:tcPr>
            <w:tcW w:w="3416" w:type="dxa"/>
            <w:tcBorders>
              <w:bottom w:val="single" w:sz="4" w:space="0" w:color="auto"/>
            </w:tcBorders>
            <w:shd w:val="clear" w:color="auto" w:fill="FFFFFF"/>
          </w:tcPr>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5.3</w:t>
            </w:r>
          </w:p>
          <w:p w:rsidR="00762752" w:rsidRPr="00762752" w:rsidRDefault="00762752" w:rsidP="00D67565">
            <w:pPr>
              <w:spacing w:after="0" w:line="240" w:lineRule="auto"/>
              <w:ind w:firstLine="709"/>
              <w:jc w:val="center"/>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94.7</w:t>
            </w:r>
          </w:p>
        </w:tc>
      </w:tr>
      <w:tr w:rsidR="00762752" w:rsidRPr="00762752" w:rsidTr="00431EDD">
        <w:trPr>
          <w:trHeight w:val="268"/>
          <w:jc w:val="right"/>
        </w:trPr>
        <w:tc>
          <w:tcPr>
            <w:tcW w:w="2518"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Total</w:t>
            </w:r>
          </w:p>
        </w:tc>
        <w:tc>
          <w:tcPr>
            <w:tcW w:w="1687" w:type="dxa"/>
            <w:tcBorders>
              <w:top w:val="single" w:sz="4" w:space="0" w:color="auto"/>
              <w:bottom w:val="single" w:sz="4" w:space="0" w:color="auto"/>
            </w:tcBorders>
            <w:shd w:val="clear" w:color="auto" w:fill="FFFFFF"/>
          </w:tcPr>
          <w:p w:rsidR="00762752" w:rsidRPr="00AE7382" w:rsidRDefault="00762752" w:rsidP="00D67565">
            <w:pPr>
              <w:spacing w:after="0" w:line="240" w:lineRule="auto"/>
              <w:ind w:firstLine="709"/>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19</w:t>
            </w:r>
          </w:p>
        </w:tc>
        <w:tc>
          <w:tcPr>
            <w:tcW w:w="3416" w:type="dxa"/>
            <w:tcBorders>
              <w:top w:val="single" w:sz="4" w:space="0" w:color="auto"/>
              <w:bottom w:val="single" w:sz="4" w:space="0" w:color="auto"/>
            </w:tcBorders>
            <w:shd w:val="clear" w:color="auto" w:fill="FFFFFF"/>
          </w:tcPr>
          <w:p w:rsidR="00762752" w:rsidRPr="00AE7382" w:rsidRDefault="00431EDD" w:rsidP="00D675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00762752" w:rsidRPr="00AE7382">
              <w:rPr>
                <w:rFonts w:ascii="Times New Roman" w:eastAsia="Times New Roman" w:hAnsi="Times New Roman" w:cs="Times New Roman"/>
                <w:b/>
                <w:sz w:val="24"/>
                <w:szCs w:val="24"/>
              </w:rPr>
              <w:t>100</w:t>
            </w:r>
          </w:p>
        </w:tc>
      </w:tr>
    </w:tbl>
    <w:p w:rsidR="00762752" w:rsidRDefault="00762752" w:rsidP="00D67565">
      <w:pPr>
        <w:spacing w:after="0" w:line="240" w:lineRule="auto"/>
        <w:ind w:firstLine="709"/>
        <w:jc w:val="both"/>
        <w:rPr>
          <w:rFonts w:ascii="Times New Roman" w:eastAsia="Times New Roman" w:hAnsi="Times New Roman" w:cs="Times New Roman"/>
          <w:sz w:val="24"/>
          <w:szCs w:val="24"/>
          <w:lang w:val="en-US"/>
        </w:rPr>
      </w:pPr>
      <w:r w:rsidRPr="00762752">
        <w:rPr>
          <w:rFonts w:ascii="Times New Roman" w:eastAsia="Times New Roman" w:hAnsi="Times New Roman" w:cs="Times New Roman"/>
          <w:sz w:val="24"/>
          <w:szCs w:val="24"/>
        </w:rPr>
        <w:t>Sumber : Data Primer, 2019</w:t>
      </w:r>
    </w:p>
    <w:p w:rsidR="0097265F" w:rsidRDefault="0097265F" w:rsidP="00D67565">
      <w:pPr>
        <w:spacing w:before="240" w:line="240" w:lineRule="auto"/>
        <w:ind w:firstLine="709"/>
        <w:jc w:val="both"/>
        <w:rPr>
          <w:rFonts w:ascii="Times New Roman" w:eastAsia="Times New Roman" w:hAnsi="Times New Roman" w:cs="Times New Roman"/>
          <w:sz w:val="24"/>
          <w:szCs w:val="24"/>
        </w:rPr>
        <w:sectPr w:rsidR="0097265F" w:rsidSect="00D67565">
          <w:type w:val="continuous"/>
          <w:pgSz w:w="11907" w:h="16840" w:code="9"/>
          <w:pgMar w:top="1622" w:right="1298" w:bottom="1338" w:left="1678" w:header="0" w:footer="567" w:gutter="0"/>
          <w:pgNumType w:start="1"/>
          <w:cols w:space="720"/>
          <w:docGrid w:linePitch="299"/>
        </w:sectPr>
      </w:pPr>
    </w:p>
    <w:p w:rsidR="0097265F" w:rsidRDefault="00762752" w:rsidP="000B1A82">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lastRenderedPageBreak/>
        <w:t>Berdasarkan tabel 06 menunjukkan bahwa pelekatan bayi saat menyusu sebelum diedukasi yang tepat yaitu 1 orang (5,3%) dan tidak tepat yaitu 18 orang (94,7%).</w:t>
      </w:r>
    </w:p>
    <w:p w:rsidR="0097265F" w:rsidRDefault="0095511E" w:rsidP="000B1A82">
      <w:pPr>
        <w:spacing w:before="240" w:line="240" w:lineRule="auto"/>
        <w:ind w:firstLine="709"/>
        <w:jc w:val="both"/>
        <w:rPr>
          <w:rFonts w:ascii="Times New Roman" w:eastAsia="Times New Roman" w:hAnsi="Times New Roman" w:cs="Times New Roman"/>
          <w:sz w:val="24"/>
          <w:szCs w:val="24"/>
        </w:rPr>
        <w:sectPr w:rsidR="0097265F" w:rsidSect="0097265F">
          <w:type w:val="continuous"/>
          <w:pgSz w:w="11907" w:h="16840" w:code="9"/>
          <w:pgMar w:top="1622" w:right="1298" w:bottom="1338" w:left="1678" w:header="0" w:footer="567" w:gutter="0"/>
          <w:pgNumType w:start="1"/>
          <w:cols w:num="2" w:space="567" w:equalWidth="0">
            <w:col w:w="4332" w:space="567"/>
            <w:col w:w="4032"/>
          </w:cols>
          <w:docGrid w:linePitch="299"/>
        </w:sectPr>
      </w:pPr>
      <w:r w:rsidRPr="00762752">
        <w:rPr>
          <w:rFonts w:ascii="Times New Roman" w:eastAsia="Times New Roman" w:hAnsi="Times New Roman" w:cs="Times New Roman"/>
          <w:sz w:val="24"/>
          <w:szCs w:val="24"/>
        </w:rPr>
        <w:t>Berdasarkan grafik</w:t>
      </w:r>
      <w:r w:rsidRPr="0097265F">
        <w:rPr>
          <w:rFonts w:ascii="Times New Roman" w:eastAsia="Times New Roman" w:hAnsi="Times New Roman" w:cs="Times New Roman"/>
          <w:sz w:val="24"/>
          <w:szCs w:val="24"/>
        </w:rPr>
        <w:t xml:space="preserve"> 01</w:t>
      </w:r>
      <w:r w:rsidR="000B1A82">
        <w:rPr>
          <w:rFonts w:ascii="Times New Roman" w:eastAsia="Times New Roman" w:hAnsi="Times New Roman" w:cs="Times New Roman"/>
          <w:sz w:val="24"/>
          <w:szCs w:val="24"/>
        </w:rPr>
        <w:t xml:space="preserve"> diketahu </w:t>
      </w:r>
      <w:r w:rsidRPr="00762752">
        <w:rPr>
          <w:rFonts w:ascii="Times New Roman" w:eastAsia="Times New Roman" w:hAnsi="Times New Roman" w:cs="Times New Roman"/>
          <w:sz w:val="24"/>
          <w:szCs w:val="24"/>
        </w:rPr>
        <w:t xml:space="preserve">bahwa pada hari pertama (skrinning) posisi </w:t>
      </w:r>
      <w:r w:rsidRPr="00762752">
        <w:rPr>
          <w:rFonts w:ascii="Times New Roman" w:eastAsia="Times New Roman" w:hAnsi="Times New Roman" w:cs="Times New Roman"/>
          <w:sz w:val="24"/>
          <w:szCs w:val="24"/>
        </w:rPr>
        <w:lastRenderedPageBreak/>
        <w:t>bayi saat menyusu yang tidak tepat yaitu 19 orang (100%), hari kedua yang tepat yaitu 13 orang (68,4%), yang tidak tepat 6 orang (31,6%), hari ketiga yang tepat 15 orang (78,9%), tidak tepat 4 orang (21,1%) dan pada hari keempat (evaluasi) yang tepat 19 orang (100%).</w:t>
      </w:r>
    </w:p>
    <w:p w:rsidR="0095511E" w:rsidRPr="0097265F" w:rsidRDefault="0095511E" w:rsidP="00D67565">
      <w:pPr>
        <w:spacing w:after="0" w:line="240" w:lineRule="auto"/>
        <w:ind w:firstLine="709"/>
        <w:jc w:val="center"/>
        <w:rPr>
          <w:rFonts w:ascii="Times New Roman" w:eastAsia="Times New Roman" w:hAnsi="Times New Roman" w:cs="Times New Roman"/>
          <w:sz w:val="24"/>
          <w:szCs w:val="24"/>
        </w:rPr>
      </w:pPr>
    </w:p>
    <w:p w:rsidR="003F4D02" w:rsidRDefault="003F4D02" w:rsidP="00D67565">
      <w:pPr>
        <w:spacing w:after="0" w:line="240" w:lineRule="auto"/>
        <w:ind w:firstLine="709"/>
        <w:jc w:val="center"/>
        <w:rPr>
          <w:rFonts w:ascii="Times New Roman" w:eastAsia="Times New Roman" w:hAnsi="Times New Roman" w:cs="Times New Roman"/>
          <w:b/>
          <w:sz w:val="24"/>
          <w:szCs w:val="24"/>
        </w:rPr>
      </w:pPr>
    </w:p>
    <w:p w:rsidR="003F4D02" w:rsidRDefault="003F4D02" w:rsidP="00D67565">
      <w:pPr>
        <w:spacing w:after="0" w:line="240" w:lineRule="auto"/>
        <w:ind w:firstLine="709"/>
        <w:jc w:val="center"/>
        <w:rPr>
          <w:rFonts w:ascii="Times New Roman" w:eastAsia="Times New Roman" w:hAnsi="Times New Roman" w:cs="Times New Roman"/>
          <w:b/>
          <w:sz w:val="24"/>
          <w:szCs w:val="24"/>
        </w:rPr>
      </w:pPr>
    </w:p>
    <w:p w:rsidR="00762752" w:rsidRPr="0097265F" w:rsidRDefault="00762752" w:rsidP="00D67565">
      <w:pPr>
        <w:spacing w:after="0" w:line="240" w:lineRule="auto"/>
        <w:ind w:firstLine="709"/>
        <w:jc w:val="center"/>
        <w:rPr>
          <w:rFonts w:ascii="Times New Roman" w:eastAsia="Times New Roman" w:hAnsi="Times New Roman" w:cs="Times New Roman"/>
          <w:b/>
          <w:sz w:val="24"/>
          <w:szCs w:val="24"/>
        </w:rPr>
      </w:pPr>
      <w:r w:rsidRPr="0097265F">
        <w:rPr>
          <w:rFonts w:ascii="Times New Roman" w:eastAsia="Times New Roman" w:hAnsi="Times New Roman" w:cs="Times New Roman"/>
          <w:b/>
          <w:sz w:val="24"/>
          <w:szCs w:val="24"/>
        </w:rPr>
        <w:lastRenderedPageBreak/>
        <w:t>Graf</w:t>
      </w:r>
      <w:r w:rsidR="0097265F" w:rsidRPr="0097265F">
        <w:rPr>
          <w:rFonts w:ascii="Times New Roman" w:eastAsia="Times New Roman" w:hAnsi="Times New Roman" w:cs="Times New Roman"/>
          <w:b/>
          <w:sz w:val="24"/>
          <w:szCs w:val="24"/>
        </w:rPr>
        <w:t xml:space="preserve">ik </w:t>
      </w:r>
      <w:r w:rsidRPr="0097265F">
        <w:rPr>
          <w:rFonts w:ascii="Times New Roman" w:eastAsia="Times New Roman" w:hAnsi="Times New Roman" w:cs="Times New Roman"/>
          <w:b/>
          <w:sz w:val="24"/>
          <w:szCs w:val="24"/>
        </w:rPr>
        <w:t>1</w:t>
      </w:r>
    </w:p>
    <w:p w:rsidR="00762752" w:rsidRPr="0097265F" w:rsidRDefault="00762752" w:rsidP="00D67565">
      <w:pPr>
        <w:spacing w:after="0" w:line="240" w:lineRule="auto"/>
        <w:ind w:firstLine="709"/>
        <w:jc w:val="center"/>
        <w:rPr>
          <w:rFonts w:ascii="Times New Roman" w:eastAsia="Times New Roman" w:hAnsi="Times New Roman" w:cs="Times New Roman"/>
          <w:b/>
          <w:sz w:val="24"/>
          <w:szCs w:val="24"/>
        </w:rPr>
      </w:pPr>
      <w:r w:rsidRPr="0097265F">
        <w:rPr>
          <w:rFonts w:ascii="Times New Roman" w:eastAsia="Times New Roman" w:hAnsi="Times New Roman" w:cs="Times New Roman"/>
          <w:b/>
          <w:sz w:val="24"/>
          <w:szCs w:val="24"/>
        </w:rPr>
        <w:t>Posisi Sebelum dan Sesudah Diedukasi</w:t>
      </w:r>
    </w:p>
    <w:p w:rsidR="00762752" w:rsidRPr="00762752" w:rsidRDefault="00011B97" w:rsidP="00D675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7715" cy="2748915"/>
            <wp:effectExtent l="0" t="0" r="13335" b="13335"/>
            <wp:docPr id="1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p>
    <w:p w:rsidR="00AE7382" w:rsidRPr="001A6633" w:rsidRDefault="00AE7382" w:rsidP="00D67565">
      <w:pPr>
        <w:spacing w:after="0" w:line="240" w:lineRule="auto"/>
        <w:jc w:val="both"/>
        <w:rPr>
          <w:rFonts w:ascii="Times New Roman" w:eastAsia="Times New Roman" w:hAnsi="Times New Roman" w:cs="Times New Roman"/>
          <w:sz w:val="24"/>
          <w:szCs w:val="24"/>
          <w:lang w:val="en-US"/>
        </w:rPr>
      </w:pPr>
    </w:p>
    <w:p w:rsidR="00762752" w:rsidRPr="00762752" w:rsidRDefault="00011B97" w:rsidP="00D675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7715" cy="2748915"/>
            <wp:effectExtent l="0" t="0" r="13335" b="13335"/>
            <wp:docPr id="2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265F" w:rsidRDefault="0097265F" w:rsidP="00D67565">
      <w:pPr>
        <w:spacing w:after="0" w:line="240" w:lineRule="auto"/>
        <w:ind w:firstLine="709"/>
        <w:jc w:val="both"/>
        <w:rPr>
          <w:rFonts w:ascii="Times New Roman" w:eastAsia="Times New Roman" w:hAnsi="Times New Roman" w:cs="Times New Roman"/>
          <w:sz w:val="24"/>
          <w:szCs w:val="24"/>
        </w:rPr>
      </w:pPr>
    </w:p>
    <w:p w:rsidR="0097265F" w:rsidRDefault="0097265F" w:rsidP="00D67565">
      <w:pPr>
        <w:spacing w:after="0" w:line="240" w:lineRule="auto"/>
        <w:ind w:firstLine="709"/>
        <w:jc w:val="both"/>
        <w:rPr>
          <w:rFonts w:ascii="Times New Roman" w:eastAsia="Times New Roman" w:hAnsi="Times New Roman" w:cs="Times New Roman"/>
          <w:sz w:val="24"/>
          <w:szCs w:val="24"/>
        </w:rPr>
        <w:sectPr w:rsidR="0097265F" w:rsidSect="00D67565">
          <w:type w:val="continuous"/>
          <w:pgSz w:w="11907" w:h="16840" w:code="9"/>
          <w:pgMar w:top="1622" w:right="1298" w:bottom="1338" w:left="1678" w:header="0" w:footer="567" w:gutter="0"/>
          <w:pgNumType w:start="1"/>
          <w:cols w:space="720"/>
          <w:docGrid w:linePitch="299"/>
        </w:sectPr>
      </w:pPr>
    </w:p>
    <w:p w:rsidR="0097265F" w:rsidRDefault="001A6633" w:rsidP="00D67565">
      <w:pPr>
        <w:spacing w:after="0" w:line="240" w:lineRule="auto"/>
        <w:ind w:firstLine="709"/>
        <w:jc w:val="both"/>
        <w:rPr>
          <w:rFonts w:ascii="Times New Roman" w:eastAsia="Times New Roman" w:hAnsi="Times New Roman" w:cs="Times New Roman"/>
          <w:sz w:val="24"/>
          <w:szCs w:val="24"/>
        </w:rPr>
        <w:sectPr w:rsidR="0097265F" w:rsidSect="0097265F">
          <w:type w:val="continuous"/>
          <w:pgSz w:w="11907" w:h="16840" w:code="9"/>
          <w:pgMar w:top="1622" w:right="1298" w:bottom="1338" w:left="1678" w:header="0" w:footer="567" w:gutter="0"/>
          <w:pgNumType w:start="1"/>
          <w:cols w:num="2" w:space="567" w:equalWidth="0">
            <w:col w:w="4332" w:space="567"/>
            <w:col w:w="4032"/>
          </w:cols>
          <w:docGrid w:linePitch="299"/>
        </w:sectPr>
      </w:pPr>
      <w:r>
        <w:rPr>
          <w:rFonts w:ascii="Times New Roman" w:eastAsia="Times New Roman" w:hAnsi="Times New Roman" w:cs="Times New Roman"/>
          <w:sz w:val="24"/>
          <w:szCs w:val="24"/>
        </w:rPr>
        <w:lastRenderedPageBreak/>
        <w:t xml:space="preserve">Berdasarkan grafik </w:t>
      </w:r>
      <w:r w:rsidRPr="004B2A7E">
        <w:rPr>
          <w:rFonts w:ascii="Times New Roman" w:eastAsia="Times New Roman" w:hAnsi="Times New Roman" w:cs="Times New Roman"/>
          <w:sz w:val="24"/>
          <w:szCs w:val="24"/>
        </w:rPr>
        <w:t>02</w:t>
      </w:r>
      <w:r w:rsidRPr="00762752">
        <w:rPr>
          <w:rFonts w:ascii="Times New Roman" w:eastAsia="Times New Roman" w:hAnsi="Times New Roman" w:cs="Times New Roman"/>
          <w:sz w:val="24"/>
          <w:szCs w:val="24"/>
        </w:rPr>
        <w:t xml:space="preserve"> diketahui bahwa pada hari pertama (skrinning) pelekatan bayi saat menyusu yang tepat yaitu 1 orang (5,3%), tidak tepat 18 orang (94,7%), hari kedua yang tepat 16 orang </w:t>
      </w:r>
      <w:r w:rsidRPr="00762752">
        <w:rPr>
          <w:rFonts w:ascii="Times New Roman" w:eastAsia="Times New Roman" w:hAnsi="Times New Roman" w:cs="Times New Roman"/>
          <w:sz w:val="24"/>
          <w:szCs w:val="24"/>
        </w:rPr>
        <w:lastRenderedPageBreak/>
        <w:t>(84,2%), tidak tepat 3 (15,8%), hari ketiga yang tepat 18 orang (84,2%), tidak tepat 1 orang (5,3%) dan hari keempat (evaluasi) yang tepat 19 orang (100%)</w:t>
      </w:r>
      <w:r w:rsidR="00431EDD" w:rsidRPr="004B2A7E">
        <w:rPr>
          <w:rFonts w:ascii="Times New Roman" w:eastAsia="Times New Roman" w:hAnsi="Times New Roman" w:cs="Times New Roman"/>
          <w:sz w:val="24"/>
          <w:szCs w:val="24"/>
        </w:rPr>
        <w:t>.</w:t>
      </w:r>
    </w:p>
    <w:p w:rsidR="001A6633" w:rsidRPr="004B2A7E" w:rsidRDefault="001A6633" w:rsidP="00D67565">
      <w:pPr>
        <w:spacing w:after="0" w:line="240" w:lineRule="auto"/>
        <w:ind w:firstLine="709"/>
        <w:jc w:val="both"/>
        <w:rPr>
          <w:rFonts w:ascii="Times New Roman" w:eastAsia="Times New Roman" w:hAnsi="Times New Roman" w:cs="Times New Roman"/>
          <w:sz w:val="24"/>
          <w:szCs w:val="24"/>
        </w:rPr>
      </w:pPr>
    </w:p>
    <w:p w:rsidR="0097265F" w:rsidRDefault="0097265F" w:rsidP="00D67565">
      <w:pPr>
        <w:spacing w:after="0" w:line="240" w:lineRule="auto"/>
        <w:ind w:firstLine="709"/>
        <w:jc w:val="center"/>
        <w:rPr>
          <w:rFonts w:ascii="Times New Roman" w:eastAsia="Times New Roman" w:hAnsi="Times New Roman" w:cs="Times New Roman"/>
          <w:sz w:val="24"/>
          <w:szCs w:val="24"/>
        </w:rPr>
      </w:pPr>
    </w:p>
    <w:p w:rsidR="0097265F" w:rsidRDefault="0097265F" w:rsidP="00D67565">
      <w:pPr>
        <w:spacing w:after="0" w:line="240" w:lineRule="auto"/>
        <w:ind w:firstLine="709"/>
        <w:jc w:val="center"/>
        <w:rPr>
          <w:rFonts w:ascii="Times New Roman" w:eastAsia="Times New Roman" w:hAnsi="Times New Roman" w:cs="Times New Roman"/>
          <w:sz w:val="24"/>
          <w:szCs w:val="24"/>
        </w:rPr>
      </w:pPr>
    </w:p>
    <w:p w:rsidR="0097265F" w:rsidRDefault="0097265F" w:rsidP="00D67565">
      <w:pPr>
        <w:spacing w:after="0" w:line="240" w:lineRule="auto"/>
        <w:ind w:firstLine="709"/>
        <w:jc w:val="center"/>
        <w:rPr>
          <w:rFonts w:ascii="Times New Roman" w:eastAsia="Times New Roman" w:hAnsi="Times New Roman" w:cs="Times New Roman"/>
          <w:sz w:val="24"/>
          <w:szCs w:val="24"/>
        </w:rPr>
      </w:pPr>
    </w:p>
    <w:p w:rsidR="000B1A82" w:rsidRDefault="000B1A82" w:rsidP="0097265F">
      <w:pPr>
        <w:spacing w:after="0" w:line="240" w:lineRule="auto"/>
        <w:ind w:firstLine="709"/>
        <w:jc w:val="center"/>
        <w:rPr>
          <w:rFonts w:ascii="Times New Roman" w:eastAsia="Times New Roman" w:hAnsi="Times New Roman" w:cs="Times New Roman"/>
          <w:b/>
          <w:sz w:val="24"/>
          <w:szCs w:val="24"/>
        </w:rPr>
      </w:pPr>
    </w:p>
    <w:p w:rsidR="000B1A82" w:rsidRDefault="000B1A82" w:rsidP="0097265F">
      <w:pPr>
        <w:spacing w:after="0" w:line="240" w:lineRule="auto"/>
        <w:ind w:firstLine="709"/>
        <w:jc w:val="center"/>
        <w:rPr>
          <w:rFonts w:ascii="Times New Roman" w:eastAsia="Times New Roman" w:hAnsi="Times New Roman" w:cs="Times New Roman"/>
          <w:b/>
          <w:sz w:val="24"/>
          <w:szCs w:val="24"/>
        </w:rPr>
      </w:pPr>
    </w:p>
    <w:p w:rsidR="003F4D02" w:rsidRDefault="003F4D02" w:rsidP="0097265F">
      <w:pPr>
        <w:spacing w:after="0" w:line="240" w:lineRule="auto"/>
        <w:ind w:firstLine="709"/>
        <w:jc w:val="center"/>
        <w:rPr>
          <w:rFonts w:ascii="Times New Roman" w:eastAsia="Times New Roman" w:hAnsi="Times New Roman" w:cs="Times New Roman"/>
          <w:b/>
          <w:sz w:val="24"/>
          <w:szCs w:val="24"/>
        </w:rPr>
      </w:pPr>
    </w:p>
    <w:p w:rsidR="00762752" w:rsidRPr="0097265F" w:rsidRDefault="0097265F" w:rsidP="0097265F">
      <w:pPr>
        <w:spacing w:after="0" w:line="240" w:lineRule="auto"/>
        <w:ind w:firstLine="709"/>
        <w:jc w:val="center"/>
        <w:rPr>
          <w:rFonts w:ascii="Times New Roman" w:eastAsia="Times New Roman" w:hAnsi="Times New Roman" w:cs="Times New Roman"/>
          <w:b/>
          <w:sz w:val="24"/>
          <w:szCs w:val="24"/>
        </w:rPr>
      </w:pPr>
      <w:r w:rsidRPr="0097265F">
        <w:rPr>
          <w:rFonts w:ascii="Times New Roman" w:eastAsia="Times New Roman" w:hAnsi="Times New Roman" w:cs="Times New Roman"/>
          <w:b/>
          <w:sz w:val="24"/>
          <w:szCs w:val="24"/>
        </w:rPr>
        <w:lastRenderedPageBreak/>
        <w:t xml:space="preserve">Tabel </w:t>
      </w:r>
      <w:r w:rsidR="00762752" w:rsidRPr="0097265F">
        <w:rPr>
          <w:rFonts w:ascii="Times New Roman" w:eastAsia="Times New Roman" w:hAnsi="Times New Roman" w:cs="Times New Roman"/>
          <w:b/>
          <w:sz w:val="24"/>
          <w:szCs w:val="24"/>
        </w:rPr>
        <w:t>7</w:t>
      </w:r>
    </w:p>
    <w:p w:rsidR="00762752" w:rsidRPr="0097265F" w:rsidRDefault="00762752" w:rsidP="0097265F">
      <w:pPr>
        <w:spacing w:after="0" w:line="240" w:lineRule="auto"/>
        <w:ind w:firstLine="709"/>
        <w:jc w:val="center"/>
        <w:rPr>
          <w:rFonts w:ascii="Times New Roman" w:eastAsia="Times New Roman" w:hAnsi="Times New Roman" w:cs="Times New Roman"/>
          <w:b/>
          <w:sz w:val="24"/>
          <w:szCs w:val="24"/>
        </w:rPr>
      </w:pPr>
      <w:r w:rsidRPr="0097265F">
        <w:rPr>
          <w:rFonts w:ascii="Times New Roman" w:eastAsia="Times New Roman" w:hAnsi="Times New Roman" w:cs="Times New Roman"/>
          <w:b/>
          <w:sz w:val="24"/>
          <w:szCs w:val="24"/>
        </w:rPr>
        <w:t>Distribusi Sampel Berdasarkan Posisi Bayi saat Menyusu Sebelum dan Sesudah Diedukasi</w:t>
      </w:r>
    </w:p>
    <w:tbl>
      <w:tblPr>
        <w:tblW w:w="0" w:type="auto"/>
        <w:tblInd w:w="709" w:type="dxa"/>
        <w:tblBorders>
          <w:top w:val="single" w:sz="4" w:space="0" w:color="auto"/>
          <w:bottom w:val="single" w:sz="4" w:space="0" w:color="auto"/>
          <w:insideH w:val="single" w:sz="4" w:space="0" w:color="auto"/>
        </w:tblBorders>
        <w:tblLook w:val="04A0" w:firstRow="1" w:lastRow="0" w:firstColumn="1" w:lastColumn="0" w:noHBand="0" w:noVBand="1"/>
      </w:tblPr>
      <w:tblGrid>
        <w:gridCol w:w="1806"/>
        <w:gridCol w:w="1911"/>
        <w:gridCol w:w="1915"/>
        <w:gridCol w:w="2131"/>
      </w:tblGrid>
      <w:tr w:rsidR="00762752" w:rsidRPr="00AE7382" w:rsidTr="00431EDD">
        <w:tc>
          <w:tcPr>
            <w:tcW w:w="1806" w:type="dxa"/>
            <w:tcBorders>
              <w:top w:val="double" w:sz="4" w:space="0" w:color="auto"/>
            </w:tcBorders>
            <w:shd w:val="clear" w:color="auto" w:fill="auto"/>
            <w:vAlign w:val="center"/>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Posisi</w:t>
            </w:r>
          </w:p>
        </w:tc>
        <w:tc>
          <w:tcPr>
            <w:tcW w:w="1911" w:type="dxa"/>
            <w:tcBorders>
              <w:top w:val="double" w:sz="4" w:space="0" w:color="auto"/>
            </w:tcBorders>
            <w:shd w:val="clear" w:color="auto" w:fill="auto"/>
            <w:vAlign w:val="center"/>
          </w:tcPr>
          <w:p w:rsidR="00762752" w:rsidRPr="00AE7382" w:rsidRDefault="00762752" w:rsidP="00D67565">
            <w:pPr>
              <w:spacing w:after="0" w:line="240" w:lineRule="auto"/>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Sebelum pemberian leaflet</w:t>
            </w:r>
          </w:p>
        </w:tc>
        <w:tc>
          <w:tcPr>
            <w:tcW w:w="1915" w:type="dxa"/>
            <w:tcBorders>
              <w:top w:val="double" w:sz="4" w:space="0" w:color="auto"/>
            </w:tcBorders>
            <w:shd w:val="clear" w:color="auto" w:fill="auto"/>
            <w:vAlign w:val="center"/>
          </w:tcPr>
          <w:p w:rsidR="00762752" w:rsidRPr="00AE7382" w:rsidRDefault="00762752" w:rsidP="00D67565">
            <w:pPr>
              <w:spacing w:after="0" w:line="240" w:lineRule="auto"/>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Sesudah Pemberian Leaflet</w:t>
            </w:r>
          </w:p>
        </w:tc>
        <w:tc>
          <w:tcPr>
            <w:tcW w:w="2131" w:type="dxa"/>
            <w:tcBorders>
              <w:top w:val="double" w:sz="4" w:space="0" w:color="auto"/>
            </w:tcBorders>
            <w:shd w:val="clear" w:color="auto" w:fill="auto"/>
            <w:vAlign w:val="center"/>
          </w:tcPr>
          <w:p w:rsidR="00762752" w:rsidRPr="00AE7382" w:rsidRDefault="00762752" w:rsidP="00D67565">
            <w:pPr>
              <w:spacing w:after="0" w:line="240" w:lineRule="auto"/>
              <w:ind w:firstLine="709"/>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p</w:t>
            </w:r>
          </w:p>
        </w:tc>
      </w:tr>
      <w:tr w:rsidR="00762752" w:rsidRPr="00762752" w:rsidTr="00431EDD">
        <w:tc>
          <w:tcPr>
            <w:tcW w:w="1806" w:type="dxa"/>
            <w:shd w:val="clear" w:color="auto" w:fill="auto"/>
            <w:vAlign w:val="center"/>
          </w:tcPr>
          <w:p w:rsidR="00762752" w:rsidRPr="00762752" w:rsidRDefault="00762752" w:rsidP="00D67565">
            <w:pPr>
              <w:spacing w:after="0" w:line="240" w:lineRule="auto"/>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Tepat</w:t>
            </w:r>
          </w:p>
        </w:tc>
        <w:tc>
          <w:tcPr>
            <w:tcW w:w="1911" w:type="dxa"/>
            <w:shd w:val="clear" w:color="auto" w:fill="auto"/>
            <w:vAlign w:val="center"/>
          </w:tcPr>
          <w:p w:rsidR="00762752" w:rsidRPr="00762752" w:rsidRDefault="00762752" w:rsidP="00D67565">
            <w:pPr>
              <w:spacing w:after="0" w:line="240" w:lineRule="auto"/>
              <w:ind w:firstLine="709"/>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0</w:t>
            </w:r>
          </w:p>
        </w:tc>
        <w:tc>
          <w:tcPr>
            <w:tcW w:w="1915" w:type="dxa"/>
            <w:shd w:val="clear" w:color="auto" w:fill="auto"/>
            <w:vAlign w:val="center"/>
          </w:tcPr>
          <w:p w:rsidR="00762752" w:rsidRPr="00762752" w:rsidRDefault="00762752" w:rsidP="00D67565">
            <w:pPr>
              <w:spacing w:after="0" w:line="240" w:lineRule="auto"/>
              <w:ind w:firstLine="709"/>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19</w:t>
            </w:r>
          </w:p>
        </w:tc>
        <w:tc>
          <w:tcPr>
            <w:tcW w:w="2131" w:type="dxa"/>
            <w:vMerge w:val="restart"/>
            <w:shd w:val="clear" w:color="auto" w:fill="auto"/>
            <w:vAlign w:val="center"/>
          </w:tcPr>
          <w:p w:rsidR="00762752" w:rsidRPr="00762752" w:rsidRDefault="00762752" w:rsidP="00D67565">
            <w:pPr>
              <w:spacing w:after="0" w:line="240" w:lineRule="auto"/>
              <w:jc w:val="center"/>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0,0001</w:t>
            </w:r>
          </w:p>
        </w:tc>
      </w:tr>
      <w:tr w:rsidR="00762752" w:rsidRPr="00762752" w:rsidTr="00431EDD">
        <w:tc>
          <w:tcPr>
            <w:tcW w:w="1806" w:type="dxa"/>
            <w:shd w:val="clear" w:color="auto" w:fill="auto"/>
            <w:vAlign w:val="center"/>
          </w:tcPr>
          <w:p w:rsidR="00762752" w:rsidRPr="00762752" w:rsidRDefault="00762752" w:rsidP="00D67565">
            <w:pPr>
              <w:spacing w:after="0" w:line="240" w:lineRule="auto"/>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Tidak Tepat</w:t>
            </w:r>
          </w:p>
        </w:tc>
        <w:tc>
          <w:tcPr>
            <w:tcW w:w="1911" w:type="dxa"/>
            <w:shd w:val="clear" w:color="auto" w:fill="auto"/>
            <w:vAlign w:val="center"/>
          </w:tcPr>
          <w:p w:rsidR="00762752" w:rsidRPr="00762752" w:rsidRDefault="00762752" w:rsidP="00D67565">
            <w:pPr>
              <w:spacing w:after="0" w:line="240" w:lineRule="auto"/>
              <w:ind w:firstLine="709"/>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19</w:t>
            </w:r>
          </w:p>
        </w:tc>
        <w:tc>
          <w:tcPr>
            <w:tcW w:w="1915" w:type="dxa"/>
            <w:shd w:val="clear" w:color="auto" w:fill="auto"/>
            <w:vAlign w:val="center"/>
          </w:tcPr>
          <w:p w:rsidR="00762752" w:rsidRPr="00762752" w:rsidRDefault="00762752" w:rsidP="00D67565">
            <w:pPr>
              <w:spacing w:after="0" w:line="240" w:lineRule="auto"/>
              <w:ind w:firstLine="709"/>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0</w:t>
            </w:r>
          </w:p>
        </w:tc>
        <w:tc>
          <w:tcPr>
            <w:tcW w:w="2131" w:type="dxa"/>
            <w:vMerge/>
            <w:shd w:val="clear" w:color="auto" w:fill="auto"/>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p>
        </w:tc>
      </w:tr>
      <w:tr w:rsidR="00762752" w:rsidRPr="00762752" w:rsidTr="00431EDD">
        <w:tc>
          <w:tcPr>
            <w:tcW w:w="1806" w:type="dxa"/>
            <w:shd w:val="clear" w:color="auto" w:fill="auto"/>
            <w:vAlign w:val="center"/>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Total</w:t>
            </w:r>
          </w:p>
        </w:tc>
        <w:tc>
          <w:tcPr>
            <w:tcW w:w="1911" w:type="dxa"/>
            <w:shd w:val="clear" w:color="auto" w:fill="auto"/>
            <w:vAlign w:val="center"/>
          </w:tcPr>
          <w:p w:rsidR="00762752" w:rsidRPr="00AE7382" w:rsidRDefault="00762752" w:rsidP="00D67565">
            <w:pPr>
              <w:spacing w:after="0" w:line="240" w:lineRule="auto"/>
              <w:ind w:firstLine="709"/>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19</w:t>
            </w:r>
          </w:p>
        </w:tc>
        <w:tc>
          <w:tcPr>
            <w:tcW w:w="1915" w:type="dxa"/>
            <w:shd w:val="clear" w:color="auto" w:fill="auto"/>
            <w:vAlign w:val="center"/>
          </w:tcPr>
          <w:p w:rsidR="00762752" w:rsidRPr="00AE7382" w:rsidRDefault="00762752" w:rsidP="00D67565">
            <w:pPr>
              <w:spacing w:after="0" w:line="240" w:lineRule="auto"/>
              <w:ind w:firstLine="709"/>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19</w:t>
            </w:r>
          </w:p>
        </w:tc>
        <w:tc>
          <w:tcPr>
            <w:tcW w:w="2131" w:type="dxa"/>
            <w:vMerge/>
            <w:shd w:val="clear" w:color="auto" w:fill="auto"/>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p>
        </w:tc>
      </w:tr>
    </w:tbl>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Sumber : Data Primer, 2019</w:t>
      </w:r>
    </w:p>
    <w:p w:rsidR="0097265F" w:rsidRDefault="0097265F" w:rsidP="00D67565">
      <w:pPr>
        <w:spacing w:line="240" w:lineRule="auto"/>
        <w:ind w:firstLine="709"/>
        <w:jc w:val="both"/>
        <w:rPr>
          <w:rFonts w:ascii="Times New Roman" w:eastAsia="Times New Roman" w:hAnsi="Times New Roman" w:cs="Times New Roman"/>
          <w:sz w:val="24"/>
          <w:szCs w:val="24"/>
        </w:rPr>
      </w:pPr>
    </w:p>
    <w:p w:rsidR="0097265F" w:rsidRDefault="0097265F" w:rsidP="00D67565">
      <w:pPr>
        <w:spacing w:line="240" w:lineRule="auto"/>
        <w:ind w:firstLine="709"/>
        <w:jc w:val="both"/>
        <w:rPr>
          <w:rFonts w:ascii="Times New Roman" w:eastAsia="Times New Roman" w:hAnsi="Times New Roman" w:cs="Times New Roman"/>
          <w:sz w:val="24"/>
          <w:szCs w:val="24"/>
        </w:rPr>
        <w:sectPr w:rsidR="0097265F" w:rsidSect="00D67565">
          <w:type w:val="continuous"/>
          <w:pgSz w:w="11907" w:h="16840" w:code="9"/>
          <w:pgMar w:top="1622" w:right="1298" w:bottom="1338" w:left="1678" w:header="0" w:footer="567" w:gutter="0"/>
          <w:pgNumType w:start="1"/>
          <w:cols w:space="720"/>
          <w:docGrid w:linePitch="299"/>
        </w:sectPr>
      </w:pPr>
    </w:p>
    <w:p w:rsidR="0097265F" w:rsidRDefault="00762752" w:rsidP="000B1A82">
      <w:pPr>
        <w:spacing w:after="0" w:line="240" w:lineRule="auto"/>
        <w:ind w:firstLine="709"/>
        <w:jc w:val="both"/>
        <w:rPr>
          <w:rFonts w:ascii="Times New Roman" w:eastAsia="Times New Roman" w:hAnsi="Times New Roman" w:cs="Times New Roman"/>
          <w:sz w:val="24"/>
          <w:szCs w:val="24"/>
        </w:rPr>
        <w:sectPr w:rsidR="0097265F" w:rsidSect="0097265F">
          <w:type w:val="continuous"/>
          <w:pgSz w:w="11907" w:h="16840" w:code="9"/>
          <w:pgMar w:top="1622" w:right="1298" w:bottom="1338" w:left="1678" w:header="0" w:footer="567" w:gutter="0"/>
          <w:pgNumType w:start="1"/>
          <w:cols w:num="2" w:space="567" w:equalWidth="0">
            <w:col w:w="4332" w:space="567"/>
            <w:col w:w="4032"/>
          </w:cols>
          <w:docGrid w:linePitch="299"/>
        </w:sectPr>
      </w:pPr>
      <w:r w:rsidRPr="00762752">
        <w:rPr>
          <w:rFonts w:ascii="Times New Roman" w:eastAsia="Times New Roman" w:hAnsi="Times New Roman" w:cs="Times New Roman"/>
          <w:sz w:val="24"/>
          <w:szCs w:val="24"/>
        </w:rPr>
        <w:lastRenderedPageBreak/>
        <w:t xml:space="preserve">Berdasarkan tabel 07 menunjukkan bahwa ada perubahan yang signifikan antara sebelum pemberian leaflet dan sesudah </w:t>
      </w:r>
      <w:r w:rsidRPr="00762752">
        <w:rPr>
          <w:rFonts w:ascii="Times New Roman" w:eastAsia="Times New Roman" w:hAnsi="Times New Roman" w:cs="Times New Roman"/>
          <w:sz w:val="24"/>
          <w:szCs w:val="24"/>
        </w:rPr>
        <w:lastRenderedPageBreak/>
        <w:t>pemberian leaflet. Jadi, dapat disimpulkan bahwa ada pengaruh media leaflet terhadap posisi saat menyusu.</w:t>
      </w:r>
    </w:p>
    <w:p w:rsidR="00762752" w:rsidRPr="00762752" w:rsidRDefault="00762752" w:rsidP="00D67565">
      <w:pPr>
        <w:spacing w:line="240" w:lineRule="auto"/>
        <w:ind w:firstLine="709"/>
        <w:jc w:val="both"/>
        <w:rPr>
          <w:rFonts w:ascii="Times New Roman" w:eastAsia="Times New Roman" w:hAnsi="Times New Roman" w:cs="Times New Roman"/>
          <w:sz w:val="24"/>
          <w:szCs w:val="24"/>
        </w:rPr>
      </w:pPr>
    </w:p>
    <w:p w:rsidR="00762752" w:rsidRPr="003F4D02" w:rsidRDefault="003F4D02" w:rsidP="00D67565">
      <w:pPr>
        <w:spacing w:after="0" w:line="240" w:lineRule="auto"/>
        <w:ind w:firstLine="709"/>
        <w:jc w:val="center"/>
        <w:rPr>
          <w:rFonts w:ascii="Times New Roman" w:eastAsia="Times New Roman" w:hAnsi="Times New Roman" w:cs="Times New Roman"/>
          <w:b/>
          <w:sz w:val="24"/>
          <w:szCs w:val="24"/>
        </w:rPr>
      </w:pPr>
      <w:r w:rsidRPr="003F4D02">
        <w:rPr>
          <w:rFonts w:ascii="Times New Roman" w:eastAsia="Times New Roman" w:hAnsi="Times New Roman" w:cs="Times New Roman"/>
          <w:b/>
          <w:sz w:val="24"/>
          <w:szCs w:val="24"/>
        </w:rPr>
        <w:t xml:space="preserve">Tabel </w:t>
      </w:r>
      <w:r w:rsidR="00762752" w:rsidRPr="003F4D02">
        <w:rPr>
          <w:rFonts w:ascii="Times New Roman" w:eastAsia="Times New Roman" w:hAnsi="Times New Roman" w:cs="Times New Roman"/>
          <w:b/>
          <w:sz w:val="24"/>
          <w:szCs w:val="24"/>
        </w:rPr>
        <w:t>8</w:t>
      </w:r>
    </w:p>
    <w:p w:rsidR="00762752" w:rsidRPr="003F4D02" w:rsidRDefault="00762752" w:rsidP="00D67565">
      <w:pPr>
        <w:spacing w:after="0" w:line="240" w:lineRule="auto"/>
        <w:ind w:firstLine="709"/>
        <w:jc w:val="center"/>
        <w:rPr>
          <w:rFonts w:ascii="Times New Roman" w:eastAsia="Times New Roman" w:hAnsi="Times New Roman" w:cs="Times New Roman"/>
          <w:b/>
          <w:sz w:val="24"/>
          <w:szCs w:val="24"/>
        </w:rPr>
      </w:pPr>
      <w:r w:rsidRPr="003F4D02">
        <w:rPr>
          <w:rFonts w:ascii="Times New Roman" w:eastAsia="Times New Roman" w:hAnsi="Times New Roman" w:cs="Times New Roman"/>
          <w:b/>
          <w:sz w:val="24"/>
          <w:szCs w:val="24"/>
        </w:rPr>
        <w:t>Distribusi Sampel Berdasarkan Pelekatan Bayi saat Menyusu Sebelum dan Sesudah Diedukasi</w:t>
      </w:r>
    </w:p>
    <w:tbl>
      <w:tblPr>
        <w:tblW w:w="0" w:type="auto"/>
        <w:tblInd w:w="709" w:type="dxa"/>
        <w:tblBorders>
          <w:top w:val="single" w:sz="4" w:space="0" w:color="auto"/>
          <w:bottom w:val="single" w:sz="4" w:space="0" w:color="auto"/>
          <w:insideH w:val="single" w:sz="4" w:space="0" w:color="auto"/>
        </w:tblBorders>
        <w:tblLook w:val="04A0" w:firstRow="1" w:lastRow="0" w:firstColumn="1" w:lastColumn="0" w:noHBand="0" w:noVBand="1"/>
      </w:tblPr>
      <w:tblGrid>
        <w:gridCol w:w="1806"/>
        <w:gridCol w:w="1911"/>
        <w:gridCol w:w="1915"/>
        <w:gridCol w:w="1989"/>
      </w:tblGrid>
      <w:tr w:rsidR="00762752" w:rsidRPr="00AE7382" w:rsidTr="00431EDD">
        <w:tc>
          <w:tcPr>
            <w:tcW w:w="1806" w:type="dxa"/>
            <w:tcBorders>
              <w:top w:val="double" w:sz="4" w:space="0" w:color="auto"/>
            </w:tcBorders>
            <w:shd w:val="clear" w:color="auto" w:fill="auto"/>
            <w:vAlign w:val="center"/>
          </w:tcPr>
          <w:p w:rsidR="00762752" w:rsidRPr="00AE7382" w:rsidRDefault="00762752" w:rsidP="00D67565">
            <w:pPr>
              <w:spacing w:after="0" w:line="240" w:lineRule="auto"/>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Pelekatan</w:t>
            </w:r>
          </w:p>
        </w:tc>
        <w:tc>
          <w:tcPr>
            <w:tcW w:w="1911" w:type="dxa"/>
            <w:tcBorders>
              <w:top w:val="double" w:sz="4" w:space="0" w:color="auto"/>
            </w:tcBorders>
            <w:shd w:val="clear" w:color="auto" w:fill="auto"/>
            <w:vAlign w:val="center"/>
          </w:tcPr>
          <w:p w:rsidR="00762752" w:rsidRPr="00AE7382" w:rsidRDefault="00762752" w:rsidP="00D67565">
            <w:pPr>
              <w:spacing w:after="0" w:line="240" w:lineRule="auto"/>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Sebelum pemberian leaflet</w:t>
            </w:r>
          </w:p>
        </w:tc>
        <w:tc>
          <w:tcPr>
            <w:tcW w:w="1915" w:type="dxa"/>
            <w:tcBorders>
              <w:top w:val="double" w:sz="4" w:space="0" w:color="auto"/>
            </w:tcBorders>
            <w:shd w:val="clear" w:color="auto" w:fill="auto"/>
            <w:vAlign w:val="center"/>
          </w:tcPr>
          <w:p w:rsidR="00762752" w:rsidRPr="00AE7382" w:rsidRDefault="00762752" w:rsidP="00D67565">
            <w:pPr>
              <w:spacing w:after="0" w:line="240" w:lineRule="auto"/>
              <w:jc w:val="center"/>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Sesudah Pemberian Leaflet</w:t>
            </w:r>
          </w:p>
        </w:tc>
        <w:tc>
          <w:tcPr>
            <w:tcW w:w="1989" w:type="dxa"/>
            <w:tcBorders>
              <w:top w:val="double" w:sz="4" w:space="0" w:color="auto"/>
            </w:tcBorders>
            <w:shd w:val="clear" w:color="auto" w:fill="auto"/>
            <w:vAlign w:val="center"/>
          </w:tcPr>
          <w:p w:rsidR="00762752" w:rsidRPr="00AE7382" w:rsidRDefault="00762752" w:rsidP="00D67565">
            <w:pPr>
              <w:spacing w:after="0" w:line="240" w:lineRule="auto"/>
              <w:ind w:firstLine="709"/>
              <w:jc w:val="both"/>
              <w:rPr>
                <w:rFonts w:ascii="Times New Roman" w:eastAsia="Times New Roman" w:hAnsi="Times New Roman" w:cs="Times New Roman"/>
                <w:b/>
                <w:sz w:val="24"/>
                <w:szCs w:val="24"/>
              </w:rPr>
            </w:pPr>
            <w:r w:rsidRPr="00AE7382">
              <w:rPr>
                <w:rFonts w:ascii="Times New Roman" w:eastAsia="Times New Roman" w:hAnsi="Times New Roman" w:cs="Times New Roman"/>
                <w:b/>
                <w:sz w:val="24"/>
                <w:szCs w:val="24"/>
              </w:rPr>
              <w:t>p</w:t>
            </w:r>
          </w:p>
        </w:tc>
      </w:tr>
      <w:tr w:rsidR="00762752" w:rsidRPr="00762752" w:rsidTr="00431EDD">
        <w:tc>
          <w:tcPr>
            <w:tcW w:w="1806" w:type="dxa"/>
            <w:shd w:val="clear" w:color="auto" w:fill="auto"/>
            <w:vAlign w:val="center"/>
          </w:tcPr>
          <w:p w:rsidR="00762752" w:rsidRPr="00762752" w:rsidRDefault="00762752" w:rsidP="00D67565">
            <w:pPr>
              <w:spacing w:after="0" w:line="240" w:lineRule="auto"/>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Tepat</w:t>
            </w:r>
          </w:p>
        </w:tc>
        <w:tc>
          <w:tcPr>
            <w:tcW w:w="1911" w:type="dxa"/>
            <w:shd w:val="clear" w:color="auto" w:fill="auto"/>
            <w:vAlign w:val="center"/>
          </w:tcPr>
          <w:p w:rsidR="00762752" w:rsidRPr="00762752" w:rsidRDefault="00762752" w:rsidP="00D67565">
            <w:pPr>
              <w:spacing w:after="0" w:line="240" w:lineRule="auto"/>
              <w:ind w:firstLine="709"/>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w:t>
            </w:r>
          </w:p>
        </w:tc>
        <w:tc>
          <w:tcPr>
            <w:tcW w:w="1915" w:type="dxa"/>
            <w:shd w:val="clear" w:color="auto" w:fill="auto"/>
            <w:vAlign w:val="center"/>
          </w:tcPr>
          <w:p w:rsidR="00762752" w:rsidRPr="00762752" w:rsidRDefault="00762752" w:rsidP="00D67565">
            <w:pPr>
              <w:spacing w:after="0" w:line="240" w:lineRule="auto"/>
              <w:ind w:firstLine="709"/>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19</w:t>
            </w:r>
          </w:p>
        </w:tc>
        <w:tc>
          <w:tcPr>
            <w:tcW w:w="1989" w:type="dxa"/>
            <w:vMerge w:val="restart"/>
            <w:shd w:val="clear" w:color="auto" w:fill="auto"/>
            <w:vAlign w:val="center"/>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0,0001</w:t>
            </w:r>
          </w:p>
        </w:tc>
      </w:tr>
      <w:tr w:rsidR="00762752" w:rsidRPr="00762752" w:rsidTr="00431EDD">
        <w:tc>
          <w:tcPr>
            <w:tcW w:w="1806" w:type="dxa"/>
            <w:shd w:val="clear" w:color="auto" w:fill="auto"/>
            <w:vAlign w:val="center"/>
          </w:tcPr>
          <w:p w:rsidR="00762752" w:rsidRPr="00762752" w:rsidRDefault="00762752" w:rsidP="00D67565">
            <w:pPr>
              <w:spacing w:after="0" w:line="240" w:lineRule="auto"/>
              <w:jc w:val="both"/>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Tidak Tepat</w:t>
            </w:r>
          </w:p>
        </w:tc>
        <w:tc>
          <w:tcPr>
            <w:tcW w:w="1911" w:type="dxa"/>
            <w:shd w:val="clear" w:color="auto" w:fill="auto"/>
            <w:vAlign w:val="center"/>
          </w:tcPr>
          <w:p w:rsidR="00762752" w:rsidRPr="00762752" w:rsidRDefault="00762752" w:rsidP="00D67565">
            <w:pPr>
              <w:spacing w:after="0" w:line="240" w:lineRule="auto"/>
              <w:ind w:firstLine="709"/>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18</w:t>
            </w:r>
          </w:p>
        </w:tc>
        <w:tc>
          <w:tcPr>
            <w:tcW w:w="1915" w:type="dxa"/>
            <w:shd w:val="clear" w:color="auto" w:fill="auto"/>
            <w:vAlign w:val="center"/>
          </w:tcPr>
          <w:p w:rsidR="00762752" w:rsidRPr="00762752" w:rsidRDefault="00762752" w:rsidP="00D67565">
            <w:pPr>
              <w:spacing w:after="0" w:line="240" w:lineRule="auto"/>
              <w:ind w:firstLine="709"/>
              <w:rPr>
                <w:rFonts w:ascii="Times New Roman" w:eastAsia="Times New Roman" w:hAnsi="Times New Roman" w:cs="Times New Roman"/>
                <w:sz w:val="24"/>
                <w:szCs w:val="24"/>
              </w:rPr>
            </w:pPr>
            <w:r w:rsidRPr="00762752">
              <w:rPr>
                <w:rFonts w:ascii="Times New Roman" w:eastAsia="Times New Roman" w:hAnsi="Times New Roman" w:cs="Times New Roman"/>
                <w:sz w:val="24"/>
                <w:szCs w:val="24"/>
              </w:rPr>
              <w:t>0</w:t>
            </w:r>
          </w:p>
        </w:tc>
        <w:tc>
          <w:tcPr>
            <w:tcW w:w="1989" w:type="dxa"/>
            <w:vMerge/>
            <w:shd w:val="clear" w:color="auto" w:fill="auto"/>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p>
        </w:tc>
      </w:tr>
      <w:tr w:rsidR="00762752" w:rsidRPr="00762752" w:rsidTr="00431EDD">
        <w:tc>
          <w:tcPr>
            <w:tcW w:w="1806" w:type="dxa"/>
            <w:shd w:val="clear" w:color="auto" w:fill="auto"/>
            <w:vAlign w:val="center"/>
          </w:tcPr>
          <w:p w:rsidR="00762752" w:rsidRPr="00431EDD" w:rsidRDefault="00762752" w:rsidP="00D67565">
            <w:pPr>
              <w:spacing w:after="0" w:line="240" w:lineRule="auto"/>
              <w:jc w:val="center"/>
              <w:rPr>
                <w:rFonts w:ascii="Times New Roman" w:eastAsia="Times New Roman" w:hAnsi="Times New Roman" w:cs="Times New Roman"/>
                <w:b/>
                <w:sz w:val="24"/>
                <w:szCs w:val="24"/>
              </w:rPr>
            </w:pPr>
            <w:r w:rsidRPr="00431EDD">
              <w:rPr>
                <w:rFonts w:ascii="Times New Roman" w:eastAsia="Times New Roman" w:hAnsi="Times New Roman" w:cs="Times New Roman"/>
                <w:b/>
                <w:sz w:val="24"/>
                <w:szCs w:val="24"/>
              </w:rPr>
              <w:t>Total</w:t>
            </w:r>
          </w:p>
        </w:tc>
        <w:tc>
          <w:tcPr>
            <w:tcW w:w="1911" w:type="dxa"/>
            <w:shd w:val="clear" w:color="auto" w:fill="auto"/>
            <w:vAlign w:val="center"/>
          </w:tcPr>
          <w:p w:rsidR="00762752" w:rsidRPr="00431EDD" w:rsidRDefault="00762752" w:rsidP="00D67565">
            <w:pPr>
              <w:spacing w:after="0" w:line="240" w:lineRule="auto"/>
              <w:ind w:firstLine="709"/>
              <w:rPr>
                <w:rFonts w:ascii="Times New Roman" w:eastAsia="Times New Roman" w:hAnsi="Times New Roman" w:cs="Times New Roman"/>
                <w:b/>
                <w:sz w:val="24"/>
                <w:szCs w:val="24"/>
              </w:rPr>
            </w:pPr>
            <w:r w:rsidRPr="00431EDD">
              <w:rPr>
                <w:rFonts w:ascii="Times New Roman" w:eastAsia="Times New Roman" w:hAnsi="Times New Roman" w:cs="Times New Roman"/>
                <w:b/>
                <w:sz w:val="24"/>
                <w:szCs w:val="24"/>
              </w:rPr>
              <w:t>19</w:t>
            </w:r>
          </w:p>
        </w:tc>
        <w:tc>
          <w:tcPr>
            <w:tcW w:w="1915" w:type="dxa"/>
            <w:shd w:val="clear" w:color="auto" w:fill="auto"/>
            <w:vAlign w:val="center"/>
          </w:tcPr>
          <w:p w:rsidR="00762752" w:rsidRPr="00431EDD" w:rsidRDefault="00762752" w:rsidP="00D67565">
            <w:pPr>
              <w:spacing w:after="0" w:line="240" w:lineRule="auto"/>
              <w:ind w:firstLine="709"/>
              <w:rPr>
                <w:rFonts w:ascii="Times New Roman" w:eastAsia="Times New Roman" w:hAnsi="Times New Roman" w:cs="Times New Roman"/>
                <w:b/>
                <w:sz w:val="24"/>
                <w:szCs w:val="24"/>
              </w:rPr>
            </w:pPr>
            <w:r w:rsidRPr="00431EDD">
              <w:rPr>
                <w:rFonts w:ascii="Times New Roman" w:eastAsia="Times New Roman" w:hAnsi="Times New Roman" w:cs="Times New Roman"/>
                <w:b/>
                <w:sz w:val="24"/>
                <w:szCs w:val="24"/>
              </w:rPr>
              <w:t>19</w:t>
            </w:r>
          </w:p>
        </w:tc>
        <w:tc>
          <w:tcPr>
            <w:tcW w:w="1989" w:type="dxa"/>
            <w:vMerge/>
            <w:shd w:val="clear" w:color="auto" w:fill="auto"/>
          </w:tcPr>
          <w:p w:rsidR="00762752" w:rsidRPr="00762752" w:rsidRDefault="00762752" w:rsidP="00D67565">
            <w:pPr>
              <w:spacing w:after="0" w:line="240" w:lineRule="auto"/>
              <w:ind w:firstLine="709"/>
              <w:jc w:val="both"/>
              <w:rPr>
                <w:rFonts w:ascii="Times New Roman" w:eastAsia="Times New Roman" w:hAnsi="Times New Roman" w:cs="Times New Roman"/>
                <w:sz w:val="24"/>
                <w:szCs w:val="24"/>
              </w:rPr>
            </w:pPr>
          </w:p>
        </w:tc>
      </w:tr>
    </w:tbl>
    <w:p w:rsidR="00762752" w:rsidRDefault="00762752" w:rsidP="00D67565">
      <w:pPr>
        <w:spacing w:after="0" w:line="240" w:lineRule="auto"/>
        <w:ind w:firstLine="709"/>
        <w:jc w:val="both"/>
        <w:rPr>
          <w:rFonts w:ascii="Times New Roman" w:eastAsia="Times New Roman" w:hAnsi="Times New Roman" w:cs="Times New Roman"/>
          <w:sz w:val="24"/>
          <w:szCs w:val="24"/>
          <w:lang w:val="en-US"/>
        </w:rPr>
      </w:pPr>
      <w:r w:rsidRPr="00762752">
        <w:rPr>
          <w:rFonts w:ascii="Times New Roman" w:eastAsia="Times New Roman" w:hAnsi="Times New Roman" w:cs="Times New Roman"/>
          <w:sz w:val="24"/>
          <w:szCs w:val="24"/>
        </w:rPr>
        <w:t>Sumber : Data Primer, 2019</w:t>
      </w:r>
    </w:p>
    <w:p w:rsidR="0097265F" w:rsidRDefault="0097265F" w:rsidP="00D67565">
      <w:pPr>
        <w:spacing w:line="240" w:lineRule="auto"/>
        <w:ind w:firstLine="709"/>
        <w:jc w:val="both"/>
        <w:rPr>
          <w:rFonts w:ascii="Times New Roman" w:eastAsia="Times New Roman" w:hAnsi="Times New Roman" w:cs="Times New Roman"/>
          <w:sz w:val="24"/>
          <w:szCs w:val="24"/>
        </w:rPr>
      </w:pPr>
    </w:p>
    <w:p w:rsidR="0097265F" w:rsidRDefault="0097265F" w:rsidP="00D67565">
      <w:pPr>
        <w:spacing w:line="240" w:lineRule="auto"/>
        <w:ind w:firstLine="709"/>
        <w:jc w:val="both"/>
        <w:rPr>
          <w:rFonts w:ascii="Times New Roman" w:eastAsia="Times New Roman" w:hAnsi="Times New Roman" w:cs="Times New Roman"/>
          <w:sz w:val="24"/>
          <w:szCs w:val="24"/>
        </w:rPr>
        <w:sectPr w:rsidR="0097265F" w:rsidSect="00D67565">
          <w:type w:val="continuous"/>
          <w:pgSz w:w="11907" w:h="16840" w:code="9"/>
          <w:pgMar w:top="1622" w:right="1298" w:bottom="1338" w:left="1678" w:header="0" w:footer="567" w:gutter="0"/>
          <w:pgNumType w:start="1"/>
          <w:cols w:space="720"/>
          <w:docGrid w:linePitch="299"/>
        </w:sectPr>
      </w:pPr>
    </w:p>
    <w:p w:rsidR="001A6633" w:rsidRPr="004B2A7E" w:rsidRDefault="001A6633" w:rsidP="000B1A82">
      <w:pPr>
        <w:spacing w:after="0" w:line="240" w:lineRule="auto"/>
        <w:ind w:firstLine="709"/>
        <w:jc w:val="both"/>
        <w:rPr>
          <w:rFonts w:ascii="Times New Roman" w:eastAsia="Times New Roman" w:hAnsi="Times New Roman" w:cs="Times New Roman"/>
          <w:sz w:val="24"/>
          <w:szCs w:val="24"/>
          <w:lang w:val="sv-SE"/>
        </w:rPr>
      </w:pPr>
      <w:r w:rsidRPr="00762752">
        <w:rPr>
          <w:rFonts w:ascii="Times New Roman" w:eastAsia="Times New Roman" w:hAnsi="Times New Roman" w:cs="Times New Roman"/>
          <w:sz w:val="24"/>
          <w:szCs w:val="24"/>
        </w:rPr>
        <w:lastRenderedPageBreak/>
        <w:t xml:space="preserve">Berdasarkan tabel </w:t>
      </w:r>
      <w:r w:rsidRPr="004B2A7E">
        <w:rPr>
          <w:rFonts w:ascii="Times New Roman" w:eastAsia="Times New Roman" w:hAnsi="Times New Roman" w:cs="Times New Roman"/>
          <w:sz w:val="24"/>
          <w:szCs w:val="24"/>
          <w:lang w:val="sv-SE"/>
        </w:rPr>
        <w:t>0</w:t>
      </w:r>
      <w:r w:rsidRPr="00762752">
        <w:rPr>
          <w:rFonts w:ascii="Times New Roman" w:eastAsia="Times New Roman" w:hAnsi="Times New Roman" w:cs="Times New Roman"/>
          <w:sz w:val="24"/>
          <w:szCs w:val="24"/>
        </w:rPr>
        <w:t>8 menunjukkan bahwa ada perubahan yang signifikan antara sebelum pemberian leaflet dan sesudah pemberian leaflet. Jadi, dapat disimpulkan bahwa ada pengaruh media leaflet terhadap pelekatan saat menyusu.</w:t>
      </w:r>
    </w:p>
    <w:p w:rsidR="003F4D02" w:rsidRDefault="003F4D02" w:rsidP="00D67565">
      <w:pPr>
        <w:spacing w:after="0" w:line="240" w:lineRule="auto"/>
        <w:jc w:val="both"/>
        <w:rPr>
          <w:rFonts w:ascii="Times New Roman" w:eastAsia="Times New Roman" w:hAnsi="Times New Roman" w:cs="Times New Roman"/>
          <w:b/>
          <w:sz w:val="24"/>
          <w:szCs w:val="24"/>
        </w:rPr>
      </w:pPr>
    </w:p>
    <w:p w:rsidR="00C23BB4" w:rsidRPr="004B2A7E" w:rsidRDefault="00431EDD" w:rsidP="00D6756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b/>
          <w:sz w:val="24"/>
          <w:szCs w:val="24"/>
        </w:rPr>
        <w:t>PEMBAHASAN</w:t>
      </w:r>
    </w:p>
    <w:p w:rsidR="001A6633" w:rsidRPr="001A6633" w:rsidRDefault="001A6633" w:rsidP="00D67565">
      <w:pPr>
        <w:spacing w:after="0" w:line="240" w:lineRule="auto"/>
        <w:ind w:firstLine="709"/>
        <w:jc w:val="both"/>
        <w:rPr>
          <w:rFonts w:ascii="Times New Roman" w:hAnsi="Times New Roman" w:cs="Times New Roman"/>
          <w:sz w:val="24"/>
          <w:szCs w:val="24"/>
        </w:rPr>
      </w:pPr>
      <w:r w:rsidRPr="001A6633">
        <w:rPr>
          <w:rFonts w:ascii="Times New Roman" w:hAnsi="Times New Roman" w:cs="Times New Roman"/>
          <w:sz w:val="24"/>
          <w:szCs w:val="24"/>
        </w:rPr>
        <w:t xml:space="preserve">Berdasarkan hasil penelitian yang telah dilakukan dilihat dari  distribusi sampel berdasarkan posisi bayi saat menyusu sebelum diedukasi pada tabel 05 diperolah hasil posisi bayi saat menyusu yang tidak tepat 19 (100%) orang sedangkan pelekatan bayi </w:t>
      </w:r>
      <w:r w:rsidRPr="000B1A82">
        <w:rPr>
          <w:rFonts w:ascii="Times New Roman" w:eastAsia="Times New Roman" w:hAnsi="Times New Roman" w:cs="Times New Roman"/>
          <w:sz w:val="24"/>
          <w:szCs w:val="24"/>
        </w:rPr>
        <w:t>dilihat</w:t>
      </w:r>
      <w:r w:rsidRPr="001A6633">
        <w:rPr>
          <w:rFonts w:ascii="Times New Roman" w:hAnsi="Times New Roman" w:cs="Times New Roman"/>
          <w:sz w:val="24"/>
          <w:szCs w:val="24"/>
        </w:rPr>
        <w:t xml:space="preserve"> dari distribusi sampel berdasarkan pelekatan bayi saat menyusu sebelum diedukasi pada tabel 06 yang tidak tepat 18 orang (5,3%) dan yang tepat 1 orang (5,3%). Hal tersebut dikarenakan </w:t>
      </w:r>
      <w:r w:rsidRPr="001A6633">
        <w:rPr>
          <w:rFonts w:ascii="Times New Roman" w:hAnsi="Times New Roman" w:cs="Times New Roman"/>
          <w:sz w:val="24"/>
          <w:szCs w:val="24"/>
        </w:rPr>
        <w:lastRenderedPageBreak/>
        <w:t>kurangnya pengetahuan ibu tentang teknik menyusui yang benar hal ini sejalan dengan penelitian yang dilakukan Rhipiduri (2014) faktor yang paling menjadi penentu yang berhubungan dengan teknik menyusui, menunjukkan bahwa variabel pengetahuan (ρ=0,039) yaitu ada hubungan bermakna dengan teknik menyusui. Hal yang sama juga dikemukakan oleh Alam &amp; Syahrir (2016) bahwa ada hubungan antara pengetahuan dengan teknik menyusui pada ibu (ρ=0,000).</w:t>
      </w:r>
    </w:p>
    <w:p w:rsidR="001A6633" w:rsidRPr="001A6633" w:rsidRDefault="001A6633" w:rsidP="00D67565">
      <w:pPr>
        <w:spacing w:after="0" w:line="240" w:lineRule="auto"/>
        <w:ind w:firstLine="709"/>
        <w:jc w:val="both"/>
        <w:rPr>
          <w:rFonts w:ascii="Times New Roman" w:hAnsi="Times New Roman" w:cs="Times New Roman"/>
          <w:sz w:val="24"/>
          <w:szCs w:val="24"/>
        </w:rPr>
      </w:pPr>
      <w:r w:rsidRPr="001A6633">
        <w:rPr>
          <w:rFonts w:ascii="Times New Roman" w:hAnsi="Times New Roman" w:cs="Times New Roman"/>
          <w:sz w:val="24"/>
          <w:szCs w:val="24"/>
        </w:rPr>
        <w:t xml:space="preserve">Menurut Badan Kesehatan Dunia (WHO), ada 3 prinsip dasar yang mempengaruhi kesuksesan ibu menyusui, yaitu : (1) Teknik menyusui yang dimaksud yaitu posisi dan pelekatan yang tepat. Pelekatan yang tepat akan </w:t>
      </w:r>
      <w:r w:rsidRPr="001A6633">
        <w:rPr>
          <w:rFonts w:ascii="Times New Roman" w:hAnsi="Times New Roman" w:cs="Times New Roman"/>
          <w:sz w:val="24"/>
          <w:szCs w:val="24"/>
        </w:rPr>
        <w:lastRenderedPageBreak/>
        <w:t>memberikan banyak sekali manfaat baik bagi ibu maupun bagi bayi, (2) Menyusui bayi kapanpun bayi menginginkannya, upayakan untuk menyusui bayi 8 hingga 12 kali dalam sehari bagi bayi yang masih ASI Eksklusif, (3) Kondisi psikologi ibu termasuk rasa percaya diri ibu yang meyakini dirinya sendiri untuk dapat memberikan ASI yang cukup untuk bayinya.</w:t>
      </w:r>
    </w:p>
    <w:p w:rsidR="001A6633" w:rsidRPr="001A6633" w:rsidRDefault="001A6633" w:rsidP="00D67565">
      <w:pPr>
        <w:spacing w:after="0" w:line="240" w:lineRule="auto"/>
        <w:ind w:firstLine="709"/>
        <w:jc w:val="both"/>
        <w:rPr>
          <w:rFonts w:ascii="Times New Roman" w:hAnsi="Times New Roman" w:cs="Times New Roman"/>
          <w:sz w:val="24"/>
          <w:szCs w:val="24"/>
        </w:rPr>
      </w:pPr>
      <w:r w:rsidRPr="001A6633">
        <w:rPr>
          <w:rFonts w:ascii="Times New Roman" w:hAnsi="Times New Roman" w:cs="Times New Roman"/>
          <w:sz w:val="24"/>
          <w:szCs w:val="24"/>
        </w:rPr>
        <w:t>Ketepatan posisi bayi pada saat menyusu merupakan sesuatu yang penting untuk keberhasilan ibu dalam memberikan ASI pada bayinya. Mengatur posisi saat bayi menyusu sangat berkaitan dengan bayi dapat bayi dapat menyusu dengan baik, sehingga ASI yang keluar sesuai dengan yang kebutuhan bayi. Banyaknya ASI yang keluar tergantung dari seberapa banyak isapan bayi dan seberapa banyak yang dapat bayi keluarkan.</w:t>
      </w:r>
    </w:p>
    <w:p w:rsidR="001A6633" w:rsidRPr="001A6633" w:rsidRDefault="001A6633" w:rsidP="00D67565">
      <w:pPr>
        <w:spacing w:after="0" w:line="240" w:lineRule="auto"/>
        <w:ind w:firstLine="709"/>
        <w:jc w:val="both"/>
        <w:rPr>
          <w:rFonts w:ascii="Times New Roman" w:hAnsi="Times New Roman" w:cs="Times New Roman"/>
          <w:sz w:val="24"/>
          <w:szCs w:val="24"/>
        </w:rPr>
      </w:pPr>
      <w:r w:rsidRPr="001A6633">
        <w:rPr>
          <w:rFonts w:ascii="Times New Roman" w:hAnsi="Times New Roman" w:cs="Times New Roman"/>
          <w:sz w:val="24"/>
          <w:szCs w:val="24"/>
        </w:rPr>
        <w:t>Akibat pelekatan saat menyusu yang tidak tepat yaitu (1) nyeri dan kerusakan pada puting. apabila bayi hanya melekat pada puting saja dapat menyebabkan selang-selang ASI tidak masuk kedalam mulutnya dan bayi hanya menghisap puting sehingga dapat men</w:t>
      </w:r>
      <w:r w:rsidR="00A14C73">
        <w:rPr>
          <w:rFonts w:ascii="Times New Roman" w:hAnsi="Times New Roman" w:cs="Times New Roman"/>
          <w:sz w:val="24"/>
          <w:szCs w:val="24"/>
        </w:rPr>
        <w:t>yebabkan puting ibu nyeri (Umar</w:t>
      </w:r>
      <w:r w:rsidR="00A14C73" w:rsidRPr="004B2A7E">
        <w:rPr>
          <w:rFonts w:ascii="Times New Roman" w:hAnsi="Times New Roman" w:cs="Times New Roman"/>
          <w:sz w:val="24"/>
          <w:szCs w:val="24"/>
        </w:rPr>
        <w:t xml:space="preserve"> &amp; Nia, </w:t>
      </w:r>
      <w:r w:rsidRPr="001A6633">
        <w:rPr>
          <w:rFonts w:ascii="Times New Roman" w:hAnsi="Times New Roman" w:cs="Times New Roman"/>
          <w:sz w:val="24"/>
          <w:szCs w:val="24"/>
        </w:rPr>
        <w:t>2014). Jika pelekatan tepat puting tidak akan bergesekan dengan langit-langit bayi yang keras, melainkan akan jatuh pada tengah tenggorokan bayi, sehinggan gesekan tidak akan terjadi dan tidak menimbulkan luka (Perti</w:t>
      </w:r>
      <w:r w:rsidR="00A14C73">
        <w:rPr>
          <w:rFonts w:ascii="Times New Roman" w:hAnsi="Times New Roman" w:cs="Times New Roman"/>
          <w:sz w:val="24"/>
          <w:szCs w:val="24"/>
        </w:rPr>
        <w:t>wi</w:t>
      </w:r>
      <w:r w:rsidR="00A14C73" w:rsidRPr="004B2A7E">
        <w:rPr>
          <w:rFonts w:ascii="Times New Roman" w:hAnsi="Times New Roman" w:cs="Times New Roman"/>
          <w:sz w:val="24"/>
          <w:szCs w:val="24"/>
        </w:rPr>
        <w:t xml:space="preserve"> </w:t>
      </w:r>
      <w:r w:rsidR="00A14C73" w:rsidRPr="004B2A7E">
        <w:rPr>
          <w:rFonts w:ascii="Times New Roman" w:hAnsi="Times New Roman" w:cs="Times New Roman"/>
          <w:i/>
          <w:sz w:val="24"/>
          <w:szCs w:val="24"/>
        </w:rPr>
        <w:t xml:space="preserve">et al </w:t>
      </w:r>
      <w:r w:rsidR="00A14C73" w:rsidRPr="004B2A7E">
        <w:rPr>
          <w:rFonts w:ascii="Times New Roman" w:hAnsi="Times New Roman" w:cs="Times New Roman"/>
          <w:sz w:val="24"/>
          <w:szCs w:val="24"/>
        </w:rPr>
        <w:t xml:space="preserve">, </w:t>
      </w:r>
      <w:r w:rsidRPr="001A6633">
        <w:rPr>
          <w:rFonts w:ascii="Times New Roman" w:hAnsi="Times New Roman" w:cs="Times New Roman"/>
          <w:sz w:val="24"/>
          <w:szCs w:val="24"/>
        </w:rPr>
        <w:t>2012), (2) Pengeluaran ASI tidak efektif pelekatan yang tepat saat menyusui membuat ASI mengalir banyak tanpa harus banyak ASI yang terbuang percuma, karena bayi akan menelan  ASI dengan mudah dan dalam jumlah yang cukup.</w:t>
      </w:r>
    </w:p>
    <w:p w:rsidR="001A6633" w:rsidRPr="001A6633" w:rsidRDefault="001A6633" w:rsidP="00D67565">
      <w:pPr>
        <w:spacing w:after="0" w:line="240" w:lineRule="auto"/>
        <w:ind w:firstLine="709"/>
        <w:jc w:val="both"/>
        <w:rPr>
          <w:rFonts w:ascii="Times New Roman" w:hAnsi="Times New Roman" w:cs="Times New Roman"/>
          <w:sz w:val="24"/>
          <w:szCs w:val="24"/>
        </w:rPr>
      </w:pPr>
      <w:r w:rsidRPr="001A6633">
        <w:rPr>
          <w:rFonts w:ascii="Times New Roman" w:hAnsi="Times New Roman" w:cs="Times New Roman"/>
          <w:sz w:val="24"/>
          <w:szCs w:val="24"/>
        </w:rPr>
        <w:t xml:space="preserve">Tanda-tanda bayi menyusu dengan efektif yaitu: bayi mengubah pola isapannya, dari pola isapan pendek menjadi isapan yang lebih pelan dan dalam, ibu dapat merasakan reflex pengeluaran ASI (ASI yang mengalir keluar dari payudara), pipi bayi menggembung, tidak mengerut, telinga bayi bergerak-gerak, menandakan bayi menghisap dengan kuat menggunakan </w:t>
      </w:r>
      <w:r w:rsidRPr="001A6633">
        <w:rPr>
          <w:rFonts w:ascii="Times New Roman" w:hAnsi="Times New Roman" w:cs="Times New Roman"/>
          <w:sz w:val="24"/>
          <w:szCs w:val="24"/>
        </w:rPr>
        <w:lastRenderedPageBreak/>
        <w:t xml:space="preserve">rahang bagian bawah dan otot-otot didepan telinga bayi, tidak terdengar suara klik atau hentakan ketika bayi menghisap yang menandakan posisi lidah bayi sudah baik, suara mendengar kadang terdengar jelas setelah satu atau dua isapan, bayi tidak melepas payudara sebentar-sebentar, ASI tidak mengalir keluar dari mulut, payudara </w:t>
      </w:r>
      <w:r w:rsidRPr="000B1A82">
        <w:rPr>
          <w:rFonts w:ascii="Times New Roman" w:eastAsia="Times New Roman" w:hAnsi="Times New Roman" w:cs="Times New Roman"/>
          <w:sz w:val="24"/>
          <w:szCs w:val="24"/>
        </w:rPr>
        <w:t>ibu</w:t>
      </w:r>
      <w:r w:rsidRPr="001A6633">
        <w:rPr>
          <w:rFonts w:ascii="Times New Roman" w:hAnsi="Times New Roman" w:cs="Times New Roman"/>
          <w:sz w:val="24"/>
          <w:szCs w:val="24"/>
        </w:rPr>
        <w:t xml:space="preserve"> melembut selama proses menyusui, puting ibu tidak nyeri, tidak berubah bentuk seperti tertekan dan tidak terlihat pucat saat dilepas, bayi tampak puas dan bahagia.</w:t>
      </w:r>
    </w:p>
    <w:p w:rsidR="002411A6" w:rsidRPr="004F0D97" w:rsidRDefault="002411A6" w:rsidP="00D67565">
      <w:pPr>
        <w:spacing w:after="0" w:line="240" w:lineRule="auto"/>
        <w:ind w:firstLine="709"/>
        <w:jc w:val="both"/>
        <w:rPr>
          <w:rFonts w:ascii="Times New Roman" w:eastAsia="Times New Roman" w:hAnsi="Times New Roman" w:cs="Times New Roman"/>
          <w:sz w:val="24"/>
          <w:szCs w:val="24"/>
        </w:rPr>
      </w:pPr>
      <w:r w:rsidRPr="004F0D97">
        <w:rPr>
          <w:rFonts w:ascii="Times New Roman" w:hAnsi="Times New Roman" w:cs="Times New Roman"/>
          <w:sz w:val="24"/>
          <w:szCs w:val="24"/>
        </w:rPr>
        <w:t xml:space="preserve">Pembahasan berisi diskusi yang menghubungkan dan membandingkan hasil penelitian dengan teori/konsep/temuan dari hasil penelitian lain baik yang sejalan maupun tidak sejalan dengan hasil penelitian. Pembahasan tidak sekedar menarasikan hasil (tabel dan gambar), serta sebaiknya mengemukakan </w:t>
      </w:r>
      <w:r w:rsidR="00F40365" w:rsidRPr="004F0D97">
        <w:rPr>
          <w:rFonts w:ascii="Times New Roman" w:hAnsi="Times New Roman" w:cs="Times New Roman"/>
          <w:sz w:val="24"/>
          <w:szCs w:val="24"/>
        </w:rPr>
        <w:t>dampak</w:t>
      </w:r>
      <w:r w:rsidRPr="004F0D97">
        <w:rPr>
          <w:rFonts w:ascii="Times New Roman" w:hAnsi="Times New Roman" w:cs="Times New Roman"/>
          <w:sz w:val="24"/>
          <w:szCs w:val="24"/>
        </w:rPr>
        <w:t xml:space="preserve"> dari hasil penelitian</w:t>
      </w:r>
      <w:r w:rsidR="00F40365" w:rsidRPr="004F0D97">
        <w:rPr>
          <w:rFonts w:ascii="Times New Roman" w:hAnsi="Times New Roman" w:cs="Times New Roman"/>
          <w:sz w:val="24"/>
          <w:szCs w:val="24"/>
        </w:rPr>
        <w:t>.</w:t>
      </w:r>
    </w:p>
    <w:p w:rsidR="00C23BB4" w:rsidRPr="004B2A7E" w:rsidRDefault="00F40365" w:rsidP="00D67565">
      <w:pPr>
        <w:spacing w:line="240" w:lineRule="auto"/>
        <w:ind w:firstLine="709"/>
        <w:jc w:val="both"/>
        <w:rPr>
          <w:rFonts w:ascii="Times New Roman" w:eastAsia="Times New Roman" w:hAnsi="Times New Roman" w:cs="Times New Roman"/>
          <w:sz w:val="24"/>
          <w:szCs w:val="24"/>
          <w:lang w:val="sv-SE"/>
        </w:rPr>
      </w:pPr>
      <w:r w:rsidRPr="004F0D97">
        <w:rPr>
          <w:rFonts w:ascii="Times New Roman" w:eastAsia="Times New Roman" w:hAnsi="Times New Roman" w:cs="Times New Roman"/>
          <w:sz w:val="24"/>
          <w:szCs w:val="24"/>
        </w:rPr>
        <w:t xml:space="preserve">Bagian ini ditulis dengan </w:t>
      </w:r>
      <w:r w:rsidR="00244F61" w:rsidRPr="004F0D97">
        <w:rPr>
          <w:rFonts w:ascii="Times New Roman" w:eastAsia="Times New Roman" w:hAnsi="Times New Roman" w:cs="Times New Roman"/>
          <w:sz w:val="24"/>
          <w:szCs w:val="24"/>
        </w:rPr>
        <w:t xml:space="preserve">menggunakan </w:t>
      </w:r>
      <w:r w:rsidRPr="004F0D97">
        <w:rPr>
          <w:rFonts w:ascii="Times New Roman" w:eastAsia="Times New Roman" w:hAnsi="Times New Roman" w:cs="Times New Roman"/>
          <w:sz w:val="24"/>
          <w:szCs w:val="24"/>
        </w:rPr>
        <w:t xml:space="preserve">huruf </w:t>
      </w:r>
      <w:r w:rsidR="00244F61" w:rsidRPr="004F0D97">
        <w:rPr>
          <w:rFonts w:ascii="Times New Roman" w:eastAsia="Times New Roman" w:hAnsi="Times New Roman" w:cs="Times New Roman"/>
          <w:sz w:val="24"/>
          <w:szCs w:val="24"/>
        </w:rPr>
        <w:t xml:space="preserve">Times New Roman </w:t>
      </w:r>
      <w:r w:rsidRPr="004F0D97">
        <w:rPr>
          <w:rFonts w:ascii="Times New Roman" w:eastAsia="Times New Roman" w:hAnsi="Times New Roman" w:cs="Times New Roman"/>
          <w:sz w:val="24"/>
          <w:szCs w:val="24"/>
        </w:rPr>
        <w:t xml:space="preserve">12 </w:t>
      </w:r>
      <w:r w:rsidR="00244F61" w:rsidRPr="004F0D97">
        <w:rPr>
          <w:rFonts w:ascii="Times New Roman" w:eastAsia="Times New Roman" w:hAnsi="Times New Roman" w:cs="Times New Roman"/>
          <w:sz w:val="24"/>
          <w:szCs w:val="24"/>
        </w:rPr>
        <w:t xml:space="preserve">point dengan spasi 1,5. Paragraf diawali dengan kata yang menjorok </w:t>
      </w:r>
      <w:r w:rsidRPr="004F0D97">
        <w:rPr>
          <w:rFonts w:ascii="Times New Roman" w:eastAsia="Times New Roman" w:hAnsi="Times New Roman" w:cs="Times New Roman"/>
          <w:sz w:val="24"/>
          <w:szCs w:val="24"/>
        </w:rPr>
        <w:t xml:space="preserve">6 digit </w:t>
      </w:r>
      <w:r w:rsidR="00244F61" w:rsidRPr="004F0D97">
        <w:rPr>
          <w:rFonts w:ascii="Times New Roman" w:eastAsia="Times New Roman" w:hAnsi="Times New Roman" w:cs="Times New Roman"/>
          <w:sz w:val="24"/>
          <w:szCs w:val="24"/>
        </w:rPr>
        <w:t xml:space="preserve">ke dalam dan </w:t>
      </w:r>
      <w:r w:rsidRPr="004F0D97">
        <w:rPr>
          <w:rFonts w:ascii="Times New Roman" w:eastAsia="Times New Roman" w:hAnsi="Times New Roman" w:cs="Times New Roman"/>
          <w:sz w:val="24"/>
          <w:szCs w:val="24"/>
        </w:rPr>
        <w:t>dan tidak boleh menggunakan sub judul untuk setiap variabel</w:t>
      </w:r>
      <w:r w:rsidR="001A6633" w:rsidRPr="004B2A7E">
        <w:rPr>
          <w:rFonts w:ascii="Times New Roman" w:eastAsia="Times New Roman" w:hAnsi="Times New Roman" w:cs="Times New Roman"/>
          <w:sz w:val="24"/>
          <w:szCs w:val="24"/>
          <w:lang w:val="sv-SE"/>
        </w:rPr>
        <w:t>.</w:t>
      </w:r>
    </w:p>
    <w:p w:rsidR="00C23BB4" w:rsidRPr="004B2A7E" w:rsidRDefault="00244F61" w:rsidP="00D67565">
      <w:pPr>
        <w:spacing w:after="0" w:line="240" w:lineRule="auto"/>
        <w:jc w:val="both"/>
        <w:rPr>
          <w:rFonts w:ascii="Times New Roman" w:eastAsia="Times New Roman" w:hAnsi="Times New Roman" w:cs="Times New Roman"/>
          <w:sz w:val="24"/>
          <w:szCs w:val="24"/>
          <w:lang w:val="sv-SE"/>
        </w:rPr>
      </w:pPr>
      <w:r w:rsidRPr="004F0D97">
        <w:rPr>
          <w:rFonts w:ascii="Times New Roman" w:eastAsia="Times New Roman" w:hAnsi="Times New Roman" w:cs="Times New Roman"/>
          <w:b/>
          <w:sz w:val="24"/>
          <w:szCs w:val="24"/>
        </w:rPr>
        <w:t xml:space="preserve">KESIMPULAN </w:t>
      </w:r>
    </w:p>
    <w:p w:rsidR="001A6633" w:rsidRPr="001A6633" w:rsidRDefault="001A6633" w:rsidP="00D67565">
      <w:pPr>
        <w:spacing w:line="240" w:lineRule="auto"/>
        <w:ind w:firstLine="709"/>
        <w:jc w:val="both"/>
        <w:rPr>
          <w:rFonts w:ascii="Times New Roman" w:hAnsi="Times New Roman" w:cs="Times New Roman"/>
          <w:sz w:val="24"/>
          <w:szCs w:val="24"/>
        </w:rPr>
      </w:pPr>
      <w:r w:rsidRPr="001A6633">
        <w:rPr>
          <w:rFonts w:ascii="Times New Roman" w:hAnsi="Times New Roman" w:cs="Times New Roman"/>
          <w:sz w:val="24"/>
          <w:szCs w:val="24"/>
        </w:rPr>
        <w:t>Posisi bayi sebelum diedukasi yang tidak tepat 19 orang (100%)</w:t>
      </w:r>
      <w:r w:rsidRPr="004B2A7E">
        <w:rPr>
          <w:rFonts w:ascii="Times New Roman" w:hAnsi="Times New Roman" w:cs="Times New Roman"/>
          <w:sz w:val="24"/>
          <w:szCs w:val="24"/>
          <w:lang w:val="sv-SE"/>
        </w:rPr>
        <w:t xml:space="preserve">. </w:t>
      </w:r>
      <w:r w:rsidRPr="001A6633">
        <w:rPr>
          <w:rFonts w:ascii="Times New Roman" w:hAnsi="Times New Roman" w:cs="Times New Roman"/>
          <w:sz w:val="24"/>
          <w:szCs w:val="24"/>
        </w:rPr>
        <w:t xml:space="preserve">Pelekatan sebelum diedukasi yang tepat 1 orang </w:t>
      </w:r>
      <w:r>
        <w:rPr>
          <w:rFonts w:ascii="Times New Roman" w:hAnsi="Times New Roman" w:cs="Times New Roman"/>
          <w:sz w:val="24"/>
          <w:szCs w:val="24"/>
        </w:rPr>
        <w:t>(5,3%) dan tidak tepat (94,7%).</w:t>
      </w:r>
      <w:r w:rsidRPr="004B2A7E">
        <w:rPr>
          <w:rFonts w:ascii="Times New Roman" w:hAnsi="Times New Roman" w:cs="Times New Roman"/>
          <w:sz w:val="24"/>
          <w:szCs w:val="24"/>
          <w:lang w:val="sv-SE"/>
        </w:rPr>
        <w:t xml:space="preserve"> </w:t>
      </w:r>
      <w:r w:rsidRPr="001A6633">
        <w:rPr>
          <w:rFonts w:ascii="Times New Roman" w:hAnsi="Times New Roman" w:cs="Times New Roman"/>
          <w:sz w:val="24"/>
          <w:szCs w:val="24"/>
        </w:rPr>
        <w:t>Pengaruh edukasi terhadap posisi saat menyusu</w:t>
      </w:r>
      <w:r>
        <w:rPr>
          <w:rFonts w:ascii="Times New Roman" w:hAnsi="Times New Roman" w:cs="Times New Roman"/>
          <w:sz w:val="24"/>
          <w:szCs w:val="24"/>
        </w:rPr>
        <w:t xml:space="preserve"> yang tepat 19 orang (100%)</w:t>
      </w:r>
      <w:r w:rsidRPr="004B2A7E">
        <w:rPr>
          <w:rFonts w:ascii="Times New Roman" w:hAnsi="Times New Roman" w:cs="Times New Roman"/>
          <w:sz w:val="24"/>
          <w:szCs w:val="24"/>
          <w:lang w:val="sv-SE"/>
        </w:rPr>
        <w:t xml:space="preserve">. </w:t>
      </w:r>
      <w:r w:rsidRPr="001A6633">
        <w:rPr>
          <w:rFonts w:ascii="Times New Roman" w:hAnsi="Times New Roman" w:cs="Times New Roman"/>
          <w:sz w:val="24"/>
          <w:szCs w:val="24"/>
        </w:rPr>
        <w:t>Pengaruh edukasi terhadap pelekatan saat menyusu yang tepat 19 orang (100%).</w:t>
      </w:r>
    </w:p>
    <w:p w:rsidR="00743A55" w:rsidRPr="004B2A7E" w:rsidRDefault="00743A55" w:rsidP="00D67565">
      <w:pPr>
        <w:spacing w:after="0" w:line="240" w:lineRule="auto"/>
        <w:jc w:val="both"/>
        <w:rPr>
          <w:rFonts w:ascii="Times New Roman" w:eastAsia="Times New Roman" w:hAnsi="Times New Roman" w:cs="Times New Roman"/>
          <w:sz w:val="24"/>
          <w:szCs w:val="24"/>
        </w:rPr>
      </w:pPr>
      <w:r w:rsidRPr="004F0D97">
        <w:rPr>
          <w:rFonts w:ascii="Times New Roman" w:eastAsia="Times New Roman" w:hAnsi="Times New Roman" w:cs="Times New Roman"/>
          <w:b/>
          <w:sz w:val="24"/>
          <w:szCs w:val="24"/>
        </w:rPr>
        <w:t xml:space="preserve">SARAN </w:t>
      </w:r>
    </w:p>
    <w:p w:rsidR="00D145FA" w:rsidRPr="004B2A7E" w:rsidRDefault="001A6633" w:rsidP="00D67565">
      <w:pPr>
        <w:spacing w:line="240" w:lineRule="auto"/>
        <w:ind w:firstLine="709"/>
        <w:jc w:val="both"/>
        <w:rPr>
          <w:rFonts w:ascii="Times New Roman" w:hAnsi="Times New Roman" w:cs="Times New Roman"/>
          <w:sz w:val="24"/>
          <w:szCs w:val="24"/>
        </w:rPr>
      </w:pPr>
      <w:r w:rsidRPr="001A6633">
        <w:rPr>
          <w:rFonts w:ascii="Times New Roman" w:hAnsi="Times New Roman" w:cs="Times New Roman"/>
          <w:sz w:val="24"/>
          <w:szCs w:val="24"/>
        </w:rPr>
        <w:t>Meningkatkan peran petugas kesehatan dalam hal memfasilitasi serta memotivasi pelaksaan pemberian ASI khususnya</w:t>
      </w:r>
      <w:r>
        <w:rPr>
          <w:rFonts w:ascii="Times New Roman" w:hAnsi="Times New Roman" w:cs="Times New Roman"/>
          <w:sz w:val="24"/>
          <w:szCs w:val="24"/>
        </w:rPr>
        <w:t xml:space="preserve"> ASI eksklusif kepada warganya</w:t>
      </w:r>
      <w:r w:rsidRPr="004B2A7E">
        <w:rPr>
          <w:rFonts w:ascii="Times New Roman" w:hAnsi="Times New Roman" w:cs="Times New Roman"/>
          <w:sz w:val="24"/>
          <w:szCs w:val="24"/>
        </w:rPr>
        <w:t xml:space="preserve"> serta m</w:t>
      </w:r>
      <w:r w:rsidRPr="001A6633">
        <w:rPr>
          <w:rFonts w:ascii="Times New Roman" w:hAnsi="Times New Roman" w:cs="Times New Roman"/>
          <w:sz w:val="24"/>
          <w:szCs w:val="24"/>
        </w:rPr>
        <w:t xml:space="preserve">eningkatkan peran petugas kesehatan dalam mengedukasi </w:t>
      </w:r>
      <w:r w:rsidRPr="001A6633">
        <w:rPr>
          <w:rFonts w:ascii="Times New Roman" w:hAnsi="Times New Roman" w:cs="Times New Roman"/>
          <w:sz w:val="24"/>
          <w:szCs w:val="24"/>
        </w:rPr>
        <w:lastRenderedPageBreak/>
        <w:t>ibu menyusui dengan menggunakan media leaflet</w:t>
      </w:r>
      <w:r w:rsidR="00431EDD" w:rsidRPr="004B2A7E">
        <w:rPr>
          <w:rFonts w:ascii="Times New Roman" w:hAnsi="Times New Roman" w:cs="Times New Roman"/>
          <w:sz w:val="24"/>
          <w:szCs w:val="24"/>
        </w:rPr>
        <w:t>.</w:t>
      </w:r>
    </w:p>
    <w:p w:rsidR="00C23BB4" w:rsidRPr="004F0D97" w:rsidRDefault="00244F61" w:rsidP="00D67565">
      <w:pPr>
        <w:spacing w:after="0" w:line="240" w:lineRule="auto"/>
        <w:jc w:val="both"/>
        <w:rPr>
          <w:rFonts w:ascii="Times New Roman" w:eastAsia="Times New Roman" w:hAnsi="Times New Roman" w:cs="Times New Roman"/>
          <w:sz w:val="24"/>
          <w:szCs w:val="24"/>
        </w:rPr>
      </w:pPr>
      <w:r w:rsidRPr="004F0D97">
        <w:rPr>
          <w:rFonts w:ascii="Times New Roman" w:eastAsia="Times New Roman" w:hAnsi="Times New Roman" w:cs="Times New Roman"/>
          <w:b/>
          <w:sz w:val="24"/>
          <w:szCs w:val="24"/>
        </w:rPr>
        <w:t>DAFTAR PUSTAKA</w:t>
      </w:r>
    </w:p>
    <w:p w:rsidR="0036357F" w:rsidRPr="00E6607A" w:rsidRDefault="00431EDD" w:rsidP="00D67565">
      <w:pPr>
        <w:spacing w:after="0" w:line="240" w:lineRule="auto"/>
        <w:ind w:left="567" w:hanging="567"/>
        <w:jc w:val="both"/>
        <w:rPr>
          <w:rFonts w:ascii="Times New Roman" w:hAnsi="Times New Roman" w:cs="Times New Roman"/>
          <w:sz w:val="24"/>
          <w:szCs w:val="24"/>
        </w:rPr>
      </w:pPr>
      <w:r w:rsidRPr="00E6607A">
        <w:rPr>
          <w:rFonts w:ascii="Times New Roman" w:hAnsi="Times New Roman" w:cs="Times New Roman"/>
          <w:sz w:val="24"/>
          <w:szCs w:val="24"/>
          <w:lang w:val="fi-FI"/>
        </w:rPr>
        <w:t xml:space="preserve">Alam, Syamsul., Syahrir., Sukfitrianty. (2016). </w:t>
      </w:r>
      <w:r w:rsidRPr="00E6607A">
        <w:rPr>
          <w:rFonts w:ascii="Times New Roman" w:hAnsi="Times New Roman" w:cs="Times New Roman"/>
          <w:i/>
          <w:sz w:val="24"/>
          <w:szCs w:val="24"/>
          <w:lang w:val="fi-FI"/>
        </w:rPr>
        <w:t>Faktor-Faktor yang Berhubungan dengan Teknik Menyusui pada Ibu di Puskesmas Pattallassang Kabupaten Takalar</w:t>
      </w:r>
      <w:r w:rsidRPr="00E6607A">
        <w:rPr>
          <w:rFonts w:ascii="Times New Roman" w:hAnsi="Times New Roman" w:cs="Times New Roman"/>
          <w:sz w:val="24"/>
          <w:szCs w:val="24"/>
          <w:lang w:val="fi-FI"/>
        </w:rPr>
        <w:t>. Volume 8 (2)</w:t>
      </w:r>
    </w:p>
    <w:p w:rsidR="001F77CF" w:rsidRPr="004B2A7E" w:rsidRDefault="00431EDD" w:rsidP="00D67565">
      <w:pPr>
        <w:spacing w:after="0" w:line="240" w:lineRule="auto"/>
        <w:ind w:left="567" w:hanging="567"/>
        <w:jc w:val="both"/>
        <w:rPr>
          <w:rFonts w:ascii="Times New Roman" w:hAnsi="Times New Roman" w:cs="Times New Roman"/>
          <w:sz w:val="24"/>
          <w:szCs w:val="24"/>
        </w:rPr>
      </w:pPr>
      <w:r w:rsidRPr="00E6607A">
        <w:rPr>
          <w:rFonts w:ascii="Times New Roman" w:hAnsi="Times New Roman" w:cs="Times New Roman"/>
          <w:sz w:val="24"/>
          <w:szCs w:val="24"/>
        </w:rPr>
        <w:t xml:space="preserve">Anggraeni, Titik. (2016). </w:t>
      </w:r>
      <w:r w:rsidRPr="00E6607A">
        <w:rPr>
          <w:rFonts w:ascii="Times New Roman" w:hAnsi="Times New Roman" w:cs="Times New Roman"/>
          <w:i/>
          <w:sz w:val="24"/>
          <w:szCs w:val="24"/>
        </w:rPr>
        <w:t xml:space="preserve">Hubungan Pengetahuan Dan Pekerjaan Ibu Denhan Pemberian ASI </w:t>
      </w:r>
      <w:r w:rsidRPr="00E6607A">
        <w:rPr>
          <w:rFonts w:ascii="Times New Roman" w:hAnsi="Times New Roman" w:cs="Times New Roman"/>
          <w:i/>
          <w:sz w:val="24"/>
          <w:szCs w:val="24"/>
          <w:lang w:val="fi-FI"/>
        </w:rPr>
        <w:t>Eksklusif</w:t>
      </w:r>
      <w:r w:rsidRPr="00E6607A">
        <w:rPr>
          <w:rFonts w:ascii="Times New Roman" w:hAnsi="Times New Roman" w:cs="Times New Roman"/>
          <w:i/>
          <w:sz w:val="24"/>
          <w:szCs w:val="24"/>
        </w:rPr>
        <w:t xml:space="preserve"> Di Posyandu Lestari Handayani Desa Jembungan Kabupaten Boyolali. </w:t>
      </w:r>
      <w:r w:rsidRPr="00E6607A">
        <w:rPr>
          <w:rFonts w:ascii="Times New Roman" w:hAnsi="Times New Roman" w:cs="Times New Roman"/>
          <w:sz w:val="24"/>
          <w:szCs w:val="24"/>
        </w:rPr>
        <w:t>Jurnal Ilmiah Rekam Medis dan Informatika Kesehatan. Volume 6 (1).</w:t>
      </w:r>
    </w:p>
    <w:p w:rsidR="00431EDD" w:rsidRPr="00E6607A" w:rsidRDefault="00431EDD" w:rsidP="00D67565">
      <w:pPr>
        <w:spacing w:after="0" w:line="240" w:lineRule="auto"/>
        <w:ind w:left="567" w:hanging="567"/>
        <w:jc w:val="both"/>
        <w:rPr>
          <w:rFonts w:ascii="Times New Roman" w:hAnsi="Times New Roman" w:cs="Times New Roman"/>
          <w:i/>
          <w:sz w:val="24"/>
          <w:szCs w:val="24"/>
        </w:rPr>
      </w:pPr>
      <w:r w:rsidRPr="00E6607A">
        <w:rPr>
          <w:rFonts w:ascii="Times New Roman" w:hAnsi="Times New Roman" w:cs="Times New Roman"/>
          <w:i/>
          <w:sz w:val="24"/>
          <w:szCs w:val="24"/>
        </w:rPr>
        <w:t>Ermianty., Irmayanti., Latief B. (2014). Faktor-faktor yang Mempengaruhi Pemberian Air Susu Ibu (ASI) Eksklusif pada bayi di wilayah kerja Puskesmas Mandalle kab. Pangkep. Jurnal Ilmiah Kesehatan Diagnosis. Volume 5 (1).</w:t>
      </w:r>
    </w:p>
    <w:p w:rsidR="00431EDD" w:rsidRPr="00E6607A" w:rsidRDefault="00431EDD" w:rsidP="00D67565">
      <w:pPr>
        <w:spacing w:after="0" w:line="240" w:lineRule="auto"/>
        <w:ind w:left="567" w:hanging="567"/>
        <w:jc w:val="both"/>
        <w:rPr>
          <w:rFonts w:ascii="Times New Roman" w:hAnsi="Times New Roman" w:cs="Times New Roman"/>
          <w:sz w:val="24"/>
          <w:szCs w:val="24"/>
          <w:lang w:val="fi-FI"/>
        </w:rPr>
      </w:pPr>
      <w:r w:rsidRPr="00E6607A">
        <w:rPr>
          <w:rFonts w:ascii="Times New Roman" w:hAnsi="Times New Roman" w:cs="Times New Roman"/>
          <w:sz w:val="24"/>
          <w:szCs w:val="24"/>
          <w:lang w:val="fi-FI"/>
        </w:rPr>
        <w:t>Haryono, R. dan S. Setianingsih. 2014. Manfaat ASI Eksklusif untuk Buah Hati Anda. Yogyakarta: Gosyen Publishing.</w:t>
      </w:r>
    </w:p>
    <w:p w:rsidR="00A14C73" w:rsidRPr="00E6607A" w:rsidRDefault="00A14C73" w:rsidP="00D67565">
      <w:pPr>
        <w:spacing w:after="0" w:line="240" w:lineRule="auto"/>
        <w:ind w:left="567" w:hanging="567"/>
        <w:jc w:val="both"/>
        <w:rPr>
          <w:rFonts w:ascii="Times New Roman" w:hAnsi="Times New Roman" w:cs="Times New Roman"/>
          <w:sz w:val="24"/>
          <w:szCs w:val="24"/>
          <w:lang w:val="fi-FI"/>
        </w:rPr>
      </w:pPr>
      <w:r w:rsidRPr="00E6607A">
        <w:rPr>
          <w:rFonts w:ascii="Times New Roman" w:hAnsi="Times New Roman" w:cs="Times New Roman"/>
          <w:sz w:val="24"/>
          <w:szCs w:val="24"/>
          <w:lang w:val="fi-FI"/>
        </w:rPr>
        <w:t>Notoadmodjo, Soekidjo. 2007. Promosi Kesehatan dan Ilmu Perilaku. Jakarta: PT Rineka Cipta.</w:t>
      </w:r>
    </w:p>
    <w:p w:rsidR="00A14C73" w:rsidRPr="00E6607A" w:rsidRDefault="00A14C73" w:rsidP="00D67565">
      <w:pPr>
        <w:spacing w:after="0" w:line="240" w:lineRule="auto"/>
        <w:ind w:left="567" w:hanging="567"/>
        <w:jc w:val="both"/>
        <w:rPr>
          <w:rFonts w:ascii="Times New Roman" w:hAnsi="Times New Roman" w:cs="Times New Roman"/>
          <w:sz w:val="24"/>
          <w:szCs w:val="24"/>
          <w:lang w:val="fi-FI"/>
        </w:rPr>
      </w:pPr>
    </w:p>
    <w:p w:rsidR="00431EDD" w:rsidRPr="00E6607A" w:rsidRDefault="00A14C73" w:rsidP="00D67565">
      <w:pPr>
        <w:spacing w:after="0" w:line="240" w:lineRule="auto"/>
        <w:ind w:left="567" w:hanging="567"/>
        <w:jc w:val="both"/>
        <w:rPr>
          <w:rFonts w:ascii="Times New Roman" w:hAnsi="Times New Roman" w:cs="Times New Roman"/>
          <w:sz w:val="24"/>
          <w:szCs w:val="24"/>
          <w:lang w:val="fi-FI"/>
        </w:rPr>
      </w:pPr>
      <w:r w:rsidRPr="00E6607A">
        <w:rPr>
          <w:rFonts w:ascii="Times New Roman" w:hAnsi="Times New Roman" w:cs="Times New Roman"/>
          <w:sz w:val="24"/>
          <w:szCs w:val="24"/>
          <w:lang w:val="fi-FI"/>
        </w:rPr>
        <w:t>Notoadmodjo, Soekidjo. (2012). Promosi Kesehatan dan Perilaku Kesehatan. Jakarta:Rineka Cipta.</w:t>
      </w:r>
    </w:p>
    <w:p w:rsidR="00A14C73" w:rsidRPr="00E6607A" w:rsidRDefault="00A14C73" w:rsidP="00D67565">
      <w:pPr>
        <w:spacing w:after="0" w:line="240" w:lineRule="auto"/>
        <w:ind w:left="567" w:hanging="567"/>
        <w:jc w:val="both"/>
        <w:rPr>
          <w:rFonts w:ascii="Times New Roman" w:hAnsi="Times New Roman" w:cs="Times New Roman"/>
          <w:sz w:val="24"/>
          <w:szCs w:val="24"/>
          <w:lang w:val="fi-FI"/>
        </w:rPr>
      </w:pPr>
      <w:r w:rsidRPr="00E6607A">
        <w:rPr>
          <w:rFonts w:ascii="Times New Roman" w:hAnsi="Times New Roman" w:cs="Times New Roman"/>
          <w:sz w:val="24"/>
          <w:szCs w:val="24"/>
          <w:lang w:val="fi-FI"/>
        </w:rPr>
        <w:lastRenderedPageBreak/>
        <w:t>Pertiwi, S.H., Solehati, Tetti., Restuning, Widiasih. (2012). Faktor-Faktor yang Mempengaruhi Proses Laktasi Ibu dengan Bayi Usia 0-6 bulan di Desa Cibeusi Kecamatan Jatinangor. Ilmu Keperawatan Universitas Padjajaran.</w:t>
      </w:r>
    </w:p>
    <w:p w:rsidR="00A14C73" w:rsidRPr="00E6607A" w:rsidRDefault="00A14C73" w:rsidP="00D67565">
      <w:pPr>
        <w:spacing w:after="0" w:line="240" w:lineRule="auto"/>
        <w:ind w:left="567" w:hanging="567"/>
        <w:jc w:val="both"/>
        <w:rPr>
          <w:rFonts w:ascii="Times New Roman" w:hAnsi="Times New Roman" w:cs="Times New Roman"/>
          <w:sz w:val="24"/>
          <w:szCs w:val="24"/>
          <w:lang w:val="fi-FI"/>
        </w:rPr>
      </w:pPr>
      <w:r w:rsidRPr="00E6607A">
        <w:rPr>
          <w:rFonts w:ascii="Times New Roman" w:hAnsi="Times New Roman" w:cs="Times New Roman"/>
          <w:sz w:val="24"/>
          <w:szCs w:val="24"/>
          <w:lang w:val="fi-FI"/>
        </w:rPr>
        <w:t>Rhipiduri, Rivanica. (2014). Faktor-faktor yang Berhubungan dengan Teknik Menyusui pada Ibu Primara. Jurnal Kebidanan dan Keperawatan. Volume 10 (1).</w:t>
      </w:r>
    </w:p>
    <w:p w:rsidR="00A14C73" w:rsidRPr="00E6607A" w:rsidRDefault="00A14C73" w:rsidP="00D67565">
      <w:pPr>
        <w:spacing w:after="0" w:line="240" w:lineRule="auto"/>
        <w:ind w:left="567" w:hanging="567"/>
        <w:jc w:val="both"/>
        <w:rPr>
          <w:rFonts w:ascii="Times New Roman" w:hAnsi="Times New Roman" w:cs="Times New Roman"/>
          <w:sz w:val="24"/>
          <w:szCs w:val="24"/>
          <w:lang w:val="fi-FI"/>
        </w:rPr>
      </w:pPr>
      <w:r w:rsidRPr="00E6607A">
        <w:rPr>
          <w:rFonts w:ascii="Times New Roman" w:hAnsi="Times New Roman" w:cs="Times New Roman"/>
          <w:sz w:val="24"/>
          <w:szCs w:val="24"/>
          <w:lang w:val="fi-FI"/>
        </w:rPr>
        <w:t>Syamsiah, Nur. (2013). Pengetahuan dan Intensi Pemberian ASI Eksklusif pada Ibu Hamil di Wilyah Puskesmas Kecamatan Pesanggrahan Jakarta Selatan. Skripsi. Peminatan Gizi Program Studi Kesehatan Masyarakat Fakultas Kedokteran dan Ilmu Kesehatan Universitas Islam Negeri Syarif Hidayatullah Jakarta.</w:t>
      </w:r>
    </w:p>
    <w:p w:rsidR="00A14C73" w:rsidRPr="00E6607A" w:rsidRDefault="00A14C73" w:rsidP="00D67565">
      <w:pPr>
        <w:spacing w:after="0" w:line="240" w:lineRule="auto"/>
        <w:ind w:left="567" w:hanging="567"/>
        <w:jc w:val="both"/>
        <w:rPr>
          <w:rFonts w:ascii="Times New Roman" w:hAnsi="Times New Roman" w:cs="Times New Roman"/>
          <w:sz w:val="24"/>
          <w:szCs w:val="24"/>
          <w:lang w:val="fi-FI"/>
        </w:rPr>
      </w:pPr>
      <w:r w:rsidRPr="00E6607A">
        <w:rPr>
          <w:rFonts w:ascii="Times New Roman" w:hAnsi="Times New Roman" w:cs="Times New Roman"/>
          <w:sz w:val="24"/>
          <w:szCs w:val="24"/>
          <w:lang w:val="fi-FI"/>
        </w:rPr>
        <w:t>Taufiqa dan Pratiwi, Wulan. (2017). Diary Pintar Bunda Menyusui dan MP-ASI. Jakarta; Elex Media.</w:t>
      </w:r>
    </w:p>
    <w:p w:rsidR="0097265F" w:rsidRDefault="00A14C73" w:rsidP="00D67565">
      <w:pPr>
        <w:spacing w:after="0" w:line="240" w:lineRule="auto"/>
        <w:ind w:left="567" w:hanging="567"/>
        <w:jc w:val="both"/>
        <w:rPr>
          <w:rFonts w:ascii="Times New Roman" w:hAnsi="Times New Roman" w:cs="Times New Roman"/>
          <w:sz w:val="24"/>
          <w:szCs w:val="24"/>
          <w:lang w:val="fi-FI"/>
        </w:rPr>
        <w:sectPr w:rsidR="0097265F" w:rsidSect="0097265F">
          <w:type w:val="continuous"/>
          <w:pgSz w:w="11907" w:h="16840" w:code="9"/>
          <w:pgMar w:top="1622" w:right="1298" w:bottom="1338" w:left="1678" w:header="0" w:footer="567" w:gutter="0"/>
          <w:pgNumType w:start="1"/>
          <w:cols w:num="2" w:space="567" w:equalWidth="0">
            <w:col w:w="4332" w:space="567"/>
            <w:col w:w="4032"/>
          </w:cols>
          <w:docGrid w:linePitch="299"/>
        </w:sectPr>
      </w:pPr>
      <w:r w:rsidRPr="00E6607A">
        <w:rPr>
          <w:rFonts w:ascii="Times New Roman" w:hAnsi="Times New Roman" w:cs="Times New Roman"/>
          <w:sz w:val="24"/>
          <w:szCs w:val="24"/>
          <w:lang w:val="fi-FI"/>
        </w:rPr>
        <w:t>Triwahyuniastuti, Kristiningtyas YW. (2016). Faktor-faktor yang mempengaruhi ibu menyusui tidak memberikan ASI Eksklusif di Kelurahan Gayam Kecamatn Sukoharjo Kabupaten Sukoharjo. Akbid Giri Satria Husada Wonogiri.</w:t>
      </w:r>
    </w:p>
    <w:p w:rsidR="00A14C73" w:rsidRPr="00E6607A" w:rsidRDefault="00A14C73" w:rsidP="00D67565">
      <w:pPr>
        <w:spacing w:after="0" w:line="240" w:lineRule="auto"/>
        <w:ind w:left="567" w:hanging="567"/>
        <w:jc w:val="both"/>
        <w:rPr>
          <w:rFonts w:ascii="Times New Roman" w:hAnsi="Times New Roman" w:cs="Times New Roman"/>
          <w:sz w:val="24"/>
          <w:szCs w:val="24"/>
          <w:lang w:val="fi-FI"/>
        </w:rPr>
      </w:pPr>
    </w:p>
    <w:p w:rsidR="00A14C73" w:rsidRPr="00A14C73" w:rsidRDefault="00A14C73" w:rsidP="00D67565">
      <w:pPr>
        <w:spacing w:after="0" w:line="240" w:lineRule="auto"/>
        <w:ind w:left="567" w:hanging="567"/>
        <w:jc w:val="both"/>
        <w:rPr>
          <w:rFonts w:ascii="Times New Roman" w:eastAsia="Times New Roman" w:hAnsi="Times New Roman" w:cs="Times New Roman"/>
          <w:sz w:val="24"/>
          <w:szCs w:val="24"/>
          <w:lang w:val="en-US"/>
        </w:rPr>
      </w:pPr>
    </w:p>
    <w:sectPr w:rsidR="00A14C73" w:rsidRPr="00A14C73" w:rsidSect="00D67565">
      <w:type w:val="continuous"/>
      <w:pgSz w:w="11907" w:h="16840" w:code="9"/>
      <w:pgMar w:top="1622" w:right="1298" w:bottom="1338" w:left="1678" w:header="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EE" w:rsidRDefault="007B50EE">
      <w:pPr>
        <w:spacing w:after="0" w:line="240" w:lineRule="auto"/>
      </w:pPr>
      <w:r>
        <w:separator/>
      </w:r>
    </w:p>
  </w:endnote>
  <w:endnote w:type="continuationSeparator" w:id="0">
    <w:p w:rsidR="007B50EE" w:rsidRDefault="007B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B4" w:rsidRDefault="00244F61">
    <w:pPr>
      <w:spacing w:after="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7829">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C23BB4" w:rsidRDefault="00C23BB4">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EE" w:rsidRDefault="007B50EE">
      <w:pPr>
        <w:spacing w:after="0" w:line="240" w:lineRule="auto"/>
      </w:pPr>
      <w:r>
        <w:separator/>
      </w:r>
    </w:p>
  </w:footnote>
  <w:footnote w:type="continuationSeparator" w:id="0">
    <w:p w:rsidR="007B50EE" w:rsidRDefault="007B5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1B1"/>
    <w:multiLevelType w:val="hybridMultilevel"/>
    <w:tmpl w:val="480673EE"/>
    <w:lvl w:ilvl="0" w:tplc="77B856AA">
      <w:start w:val="1"/>
      <w:numFmt w:val="lowerLetter"/>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
    <w:nsid w:val="05FD7E05"/>
    <w:multiLevelType w:val="hybridMultilevel"/>
    <w:tmpl w:val="103A0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C3270"/>
    <w:multiLevelType w:val="hybridMultilevel"/>
    <w:tmpl w:val="7980A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34F67"/>
    <w:multiLevelType w:val="hybridMultilevel"/>
    <w:tmpl w:val="F646983C"/>
    <w:lvl w:ilvl="0" w:tplc="0409000F">
      <w:start w:val="1"/>
      <w:numFmt w:val="decimal"/>
      <w:lvlText w:val="%1."/>
      <w:lvlJc w:val="left"/>
      <w:pPr>
        <w:ind w:left="1004" w:hanging="360"/>
      </w:pPr>
    </w:lvl>
    <w:lvl w:ilvl="1" w:tplc="D1845B82">
      <w:start w:val="1"/>
      <w:numFmt w:val="decimal"/>
      <w:lvlText w:val="%2."/>
      <w:lvlJc w:val="left"/>
      <w:pPr>
        <w:ind w:left="1724" w:hanging="360"/>
      </w:pPr>
      <w:rPr>
        <w:b w:val="0"/>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9820EB5"/>
    <w:multiLevelType w:val="multilevel"/>
    <w:tmpl w:val="BC4A05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6227DF4"/>
    <w:multiLevelType w:val="hybridMultilevel"/>
    <w:tmpl w:val="B7BE9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D1305"/>
    <w:multiLevelType w:val="multilevel"/>
    <w:tmpl w:val="AC4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E3661A"/>
    <w:multiLevelType w:val="hybridMultilevel"/>
    <w:tmpl w:val="73C84E5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6"/>
  </w:num>
  <w:num w:numId="3">
    <w:abstractNumId w:val="7"/>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B4"/>
    <w:rsid w:val="00011B97"/>
    <w:rsid w:val="00012486"/>
    <w:rsid w:val="0001376A"/>
    <w:rsid w:val="00016352"/>
    <w:rsid w:val="000328C3"/>
    <w:rsid w:val="00050089"/>
    <w:rsid w:val="00052F51"/>
    <w:rsid w:val="00055320"/>
    <w:rsid w:val="00055F36"/>
    <w:rsid w:val="00074CA9"/>
    <w:rsid w:val="00077A1B"/>
    <w:rsid w:val="0008353F"/>
    <w:rsid w:val="00090418"/>
    <w:rsid w:val="000A41A3"/>
    <w:rsid w:val="000B1A82"/>
    <w:rsid w:val="000B61EA"/>
    <w:rsid w:val="00105E3B"/>
    <w:rsid w:val="00111F63"/>
    <w:rsid w:val="00134370"/>
    <w:rsid w:val="00175754"/>
    <w:rsid w:val="00176169"/>
    <w:rsid w:val="00176458"/>
    <w:rsid w:val="00186771"/>
    <w:rsid w:val="00193E85"/>
    <w:rsid w:val="00194D2F"/>
    <w:rsid w:val="001A1306"/>
    <w:rsid w:val="001A6633"/>
    <w:rsid w:val="001E1CFD"/>
    <w:rsid w:val="001E31B9"/>
    <w:rsid w:val="001F1698"/>
    <w:rsid w:val="001F76EB"/>
    <w:rsid w:val="001F77CF"/>
    <w:rsid w:val="00202F51"/>
    <w:rsid w:val="00204FA0"/>
    <w:rsid w:val="0023483C"/>
    <w:rsid w:val="002411A6"/>
    <w:rsid w:val="00244F61"/>
    <w:rsid w:val="00245173"/>
    <w:rsid w:val="00262F97"/>
    <w:rsid w:val="00286ECC"/>
    <w:rsid w:val="002873CD"/>
    <w:rsid w:val="00290764"/>
    <w:rsid w:val="002C3CAD"/>
    <w:rsid w:val="00303F74"/>
    <w:rsid w:val="00310C0A"/>
    <w:rsid w:val="00312734"/>
    <w:rsid w:val="0036344F"/>
    <w:rsid w:val="0036357F"/>
    <w:rsid w:val="00380F32"/>
    <w:rsid w:val="003821CA"/>
    <w:rsid w:val="003A467A"/>
    <w:rsid w:val="003B0B6A"/>
    <w:rsid w:val="003D3C1F"/>
    <w:rsid w:val="003D5CBF"/>
    <w:rsid w:val="003D5D03"/>
    <w:rsid w:val="003E5A22"/>
    <w:rsid w:val="003E75B5"/>
    <w:rsid w:val="003F4D02"/>
    <w:rsid w:val="00410B33"/>
    <w:rsid w:val="004128AF"/>
    <w:rsid w:val="0041316D"/>
    <w:rsid w:val="0041733C"/>
    <w:rsid w:val="00431EDD"/>
    <w:rsid w:val="00441B70"/>
    <w:rsid w:val="0045079F"/>
    <w:rsid w:val="00453256"/>
    <w:rsid w:val="00453A9E"/>
    <w:rsid w:val="0046301E"/>
    <w:rsid w:val="004718C8"/>
    <w:rsid w:val="004A0C59"/>
    <w:rsid w:val="004A1EDF"/>
    <w:rsid w:val="004B167F"/>
    <w:rsid w:val="004B2A7E"/>
    <w:rsid w:val="004D051E"/>
    <w:rsid w:val="004D7C1B"/>
    <w:rsid w:val="004F0D97"/>
    <w:rsid w:val="004F17AC"/>
    <w:rsid w:val="00501620"/>
    <w:rsid w:val="005102ED"/>
    <w:rsid w:val="0051255D"/>
    <w:rsid w:val="00521EAF"/>
    <w:rsid w:val="00544283"/>
    <w:rsid w:val="005709D4"/>
    <w:rsid w:val="00573E07"/>
    <w:rsid w:val="00574938"/>
    <w:rsid w:val="005850C8"/>
    <w:rsid w:val="00592FCB"/>
    <w:rsid w:val="00597A7C"/>
    <w:rsid w:val="005D4FDC"/>
    <w:rsid w:val="005E3D47"/>
    <w:rsid w:val="005E6793"/>
    <w:rsid w:val="005F3748"/>
    <w:rsid w:val="006139FB"/>
    <w:rsid w:val="00632ABA"/>
    <w:rsid w:val="00636C13"/>
    <w:rsid w:val="00645DCB"/>
    <w:rsid w:val="00684608"/>
    <w:rsid w:val="00690EE3"/>
    <w:rsid w:val="006A600D"/>
    <w:rsid w:val="006C4C42"/>
    <w:rsid w:val="006E0F5D"/>
    <w:rsid w:val="00731DF6"/>
    <w:rsid w:val="00733163"/>
    <w:rsid w:val="00743A55"/>
    <w:rsid w:val="00752C9B"/>
    <w:rsid w:val="00762752"/>
    <w:rsid w:val="007A0C1A"/>
    <w:rsid w:val="007B50EE"/>
    <w:rsid w:val="007B766D"/>
    <w:rsid w:val="007D1058"/>
    <w:rsid w:val="007E60F1"/>
    <w:rsid w:val="008479B9"/>
    <w:rsid w:val="00851DAC"/>
    <w:rsid w:val="008905A9"/>
    <w:rsid w:val="008D09FE"/>
    <w:rsid w:val="008E4247"/>
    <w:rsid w:val="008E505D"/>
    <w:rsid w:val="009060F1"/>
    <w:rsid w:val="009439CB"/>
    <w:rsid w:val="0095511E"/>
    <w:rsid w:val="00960609"/>
    <w:rsid w:val="0097265F"/>
    <w:rsid w:val="0097785E"/>
    <w:rsid w:val="009A428B"/>
    <w:rsid w:val="009B57D1"/>
    <w:rsid w:val="009C7829"/>
    <w:rsid w:val="009F78B0"/>
    <w:rsid w:val="00A03186"/>
    <w:rsid w:val="00A14C73"/>
    <w:rsid w:val="00A23E5D"/>
    <w:rsid w:val="00A3159F"/>
    <w:rsid w:val="00A37E69"/>
    <w:rsid w:val="00A416EB"/>
    <w:rsid w:val="00A43697"/>
    <w:rsid w:val="00A52B59"/>
    <w:rsid w:val="00A56866"/>
    <w:rsid w:val="00A63971"/>
    <w:rsid w:val="00A96B20"/>
    <w:rsid w:val="00AB1436"/>
    <w:rsid w:val="00AC0BAE"/>
    <w:rsid w:val="00AC746B"/>
    <w:rsid w:val="00AE2A3E"/>
    <w:rsid w:val="00AE7382"/>
    <w:rsid w:val="00B00FAF"/>
    <w:rsid w:val="00B20E46"/>
    <w:rsid w:val="00B25076"/>
    <w:rsid w:val="00B2772B"/>
    <w:rsid w:val="00B30B4D"/>
    <w:rsid w:val="00B4798E"/>
    <w:rsid w:val="00B6651D"/>
    <w:rsid w:val="00B756D0"/>
    <w:rsid w:val="00B8483D"/>
    <w:rsid w:val="00BB06BA"/>
    <w:rsid w:val="00BC6E1B"/>
    <w:rsid w:val="00BF2ADB"/>
    <w:rsid w:val="00C04147"/>
    <w:rsid w:val="00C10D1D"/>
    <w:rsid w:val="00C23AA6"/>
    <w:rsid w:val="00C23BB4"/>
    <w:rsid w:val="00C431A2"/>
    <w:rsid w:val="00C64D32"/>
    <w:rsid w:val="00C67D44"/>
    <w:rsid w:val="00C750EA"/>
    <w:rsid w:val="00CE274B"/>
    <w:rsid w:val="00CF5108"/>
    <w:rsid w:val="00D145FA"/>
    <w:rsid w:val="00D31854"/>
    <w:rsid w:val="00D52EA1"/>
    <w:rsid w:val="00D54577"/>
    <w:rsid w:val="00D60E8F"/>
    <w:rsid w:val="00D67565"/>
    <w:rsid w:val="00D90DBE"/>
    <w:rsid w:val="00DA1C16"/>
    <w:rsid w:val="00DA35CC"/>
    <w:rsid w:val="00E003FC"/>
    <w:rsid w:val="00E02E6F"/>
    <w:rsid w:val="00E17558"/>
    <w:rsid w:val="00E232CF"/>
    <w:rsid w:val="00E303CC"/>
    <w:rsid w:val="00E61C70"/>
    <w:rsid w:val="00E6607A"/>
    <w:rsid w:val="00E76866"/>
    <w:rsid w:val="00E977BF"/>
    <w:rsid w:val="00EB7A65"/>
    <w:rsid w:val="00ED350A"/>
    <w:rsid w:val="00ED3CBA"/>
    <w:rsid w:val="00EF1711"/>
    <w:rsid w:val="00F03397"/>
    <w:rsid w:val="00F11B12"/>
    <w:rsid w:val="00F40365"/>
    <w:rsid w:val="00F475AF"/>
    <w:rsid w:val="00F96529"/>
    <w:rsid w:val="00FA0597"/>
    <w:rsid w:val="00FA4DBF"/>
    <w:rsid w:val="00FE03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line="276" w:lineRule="auto"/>
    </w:pPr>
    <w:rPr>
      <w:color w:val="000000"/>
      <w:sz w:val="22"/>
      <w:szCs w:val="22"/>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uiPriority w:val="99"/>
    <w:unhideWhenUsed/>
    <w:rsid w:val="0036357F"/>
    <w:rPr>
      <w:color w:val="0000FF"/>
      <w:u w:val="single"/>
    </w:rPr>
  </w:style>
  <w:style w:type="paragraph" w:styleId="ListParagraph">
    <w:name w:val="List Paragraph"/>
    <w:basedOn w:val="Normal"/>
    <w:uiPriority w:val="34"/>
    <w:qFormat/>
    <w:rsid w:val="0041316D"/>
    <w:pPr>
      <w:widowControl/>
      <w:ind w:left="720"/>
      <w:contextualSpacing/>
    </w:pPr>
    <w:rPr>
      <w:rFonts w:eastAsia="Times New Roman" w:cs="Times New Roman"/>
      <w:color w:val="auto"/>
    </w:rPr>
  </w:style>
  <w:style w:type="table" w:styleId="TableGrid">
    <w:name w:val="Table Grid"/>
    <w:basedOn w:val="TableNormal"/>
    <w:uiPriority w:val="59"/>
    <w:rsid w:val="0041316D"/>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paragraph" w:styleId="NormalWeb">
    <w:name w:val="Normal (Web)"/>
    <w:basedOn w:val="Normal"/>
    <w:uiPriority w:val="99"/>
    <w:semiHidden/>
    <w:unhideWhenUsed/>
    <w:rsid w:val="00F475A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uiPriority w:val="20"/>
    <w:qFormat/>
    <w:rsid w:val="00F475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line="276" w:lineRule="auto"/>
    </w:pPr>
    <w:rPr>
      <w:color w:val="000000"/>
      <w:sz w:val="22"/>
      <w:szCs w:val="22"/>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uiPriority w:val="99"/>
    <w:unhideWhenUsed/>
    <w:rsid w:val="0036357F"/>
    <w:rPr>
      <w:color w:val="0000FF"/>
      <w:u w:val="single"/>
    </w:rPr>
  </w:style>
  <w:style w:type="paragraph" w:styleId="ListParagraph">
    <w:name w:val="List Paragraph"/>
    <w:basedOn w:val="Normal"/>
    <w:uiPriority w:val="34"/>
    <w:qFormat/>
    <w:rsid w:val="0041316D"/>
    <w:pPr>
      <w:widowControl/>
      <w:ind w:left="720"/>
      <w:contextualSpacing/>
    </w:pPr>
    <w:rPr>
      <w:rFonts w:eastAsia="Times New Roman" w:cs="Times New Roman"/>
      <w:color w:val="auto"/>
    </w:rPr>
  </w:style>
  <w:style w:type="table" w:styleId="TableGrid">
    <w:name w:val="Table Grid"/>
    <w:basedOn w:val="TableNormal"/>
    <w:uiPriority w:val="59"/>
    <w:rsid w:val="0041316D"/>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paragraph" w:styleId="NormalWeb">
    <w:name w:val="Normal (Web)"/>
    <w:basedOn w:val="Normal"/>
    <w:uiPriority w:val="99"/>
    <w:semiHidden/>
    <w:unhideWhenUsed/>
    <w:rsid w:val="00F475A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uiPriority w:val="20"/>
    <w:qFormat/>
    <w:rsid w:val="00F47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951">
      <w:bodyDiv w:val="1"/>
      <w:marLeft w:val="0"/>
      <w:marRight w:val="0"/>
      <w:marTop w:val="0"/>
      <w:marBottom w:val="0"/>
      <w:divBdr>
        <w:top w:val="none" w:sz="0" w:space="0" w:color="auto"/>
        <w:left w:val="none" w:sz="0" w:space="0" w:color="auto"/>
        <w:bottom w:val="none" w:sz="0" w:space="0" w:color="auto"/>
        <w:right w:val="none" w:sz="0" w:space="0" w:color="auto"/>
      </w:divBdr>
    </w:div>
    <w:div w:id="412048522">
      <w:bodyDiv w:val="1"/>
      <w:marLeft w:val="0"/>
      <w:marRight w:val="0"/>
      <w:marTop w:val="0"/>
      <w:marBottom w:val="0"/>
      <w:divBdr>
        <w:top w:val="none" w:sz="0" w:space="0" w:color="auto"/>
        <w:left w:val="none" w:sz="0" w:space="0" w:color="auto"/>
        <w:bottom w:val="none" w:sz="0" w:space="0" w:color="auto"/>
        <w:right w:val="none" w:sz="0" w:space="0" w:color="auto"/>
      </w:divBdr>
    </w:div>
    <w:div w:id="1148132688">
      <w:bodyDiv w:val="1"/>
      <w:marLeft w:val="0"/>
      <w:marRight w:val="0"/>
      <w:marTop w:val="0"/>
      <w:marBottom w:val="0"/>
      <w:divBdr>
        <w:top w:val="none" w:sz="0" w:space="0" w:color="auto"/>
        <w:left w:val="none" w:sz="0" w:space="0" w:color="auto"/>
        <w:bottom w:val="none" w:sz="0" w:space="0" w:color="auto"/>
        <w:right w:val="none" w:sz="0" w:space="0" w:color="auto"/>
      </w:divBdr>
    </w:div>
    <w:div w:id="212225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witaamir@poltekkes-mks.ac.id/081343554289"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sus\OneDrive\KULIAH\SKRIPSI\HASIL\LAMPIRAN\GRAFIK.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sus\OneDrive\KULIAH\SKRIPSI\HASIL\LAMPIRAN\GRAFIK.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title>
      <c:tx>
        <c:rich>
          <a:bodyPr/>
          <a:lstStyle/>
          <a:p>
            <a:pPr>
              <a:defRPr/>
            </a:pPr>
            <a:r>
              <a:rPr lang="en-US"/>
              <a:t>POSISI</a:t>
            </a:r>
          </a:p>
        </c:rich>
      </c:tx>
      <c:overlay val="0"/>
    </c:title>
    <c:autoTitleDeleted val="0"/>
    <c:plotArea>
      <c:layout/>
      <c:lineChart>
        <c:grouping val="standard"/>
        <c:varyColors val="0"/>
        <c:ser>
          <c:idx val="0"/>
          <c:order val="0"/>
          <c:tx>
            <c:strRef>
              <c:f>Sheet2!$M$5:$M$6</c:f>
              <c:strCache>
                <c:ptCount val="1"/>
                <c:pt idx="0">
                  <c:v>POSISI Tepat</c:v>
                </c:pt>
              </c:strCache>
            </c:strRef>
          </c:tx>
          <c:dLbls>
            <c:dLblPos val="t"/>
            <c:showLegendKey val="0"/>
            <c:showVal val="1"/>
            <c:showCatName val="0"/>
            <c:showSerName val="0"/>
            <c:showPercent val="0"/>
            <c:showBubbleSize val="0"/>
            <c:showLeaderLines val="0"/>
          </c:dLbls>
          <c:cat>
            <c:strRef>
              <c:f>Sheet2!$L$7:$L$10</c:f>
              <c:strCache>
                <c:ptCount val="4"/>
                <c:pt idx="0">
                  <c:v>I</c:v>
                </c:pt>
                <c:pt idx="1">
                  <c:v>II</c:v>
                </c:pt>
                <c:pt idx="2">
                  <c:v>III</c:v>
                </c:pt>
                <c:pt idx="3">
                  <c:v>Evaluasi</c:v>
                </c:pt>
              </c:strCache>
            </c:strRef>
          </c:cat>
          <c:val>
            <c:numRef>
              <c:f>Sheet2!$M$7:$M$10</c:f>
              <c:numCache>
                <c:formatCode>General</c:formatCode>
                <c:ptCount val="4"/>
                <c:pt idx="0">
                  <c:v>0</c:v>
                </c:pt>
                <c:pt idx="1">
                  <c:v>13</c:v>
                </c:pt>
                <c:pt idx="2">
                  <c:v>15</c:v>
                </c:pt>
                <c:pt idx="3">
                  <c:v>19</c:v>
                </c:pt>
              </c:numCache>
            </c:numRef>
          </c:val>
          <c:smooth val="0"/>
        </c:ser>
        <c:ser>
          <c:idx val="1"/>
          <c:order val="1"/>
          <c:tx>
            <c:strRef>
              <c:f>Sheet2!$N$5:$N$6</c:f>
              <c:strCache>
                <c:ptCount val="1"/>
                <c:pt idx="0">
                  <c:v>POSISI Tidak Tepat</c:v>
                </c:pt>
              </c:strCache>
            </c:strRef>
          </c:tx>
          <c:dLbls>
            <c:dLblPos val="t"/>
            <c:showLegendKey val="0"/>
            <c:showVal val="1"/>
            <c:showCatName val="0"/>
            <c:showSerName val="0"/>
            <c:showPercent val="0"/>
            <c:showBubbleSize val="0"/>
            <c:showLeaderLines val="0"/>
          </c:dLbls>
          <c:cat>
            <c:strRef>
              <c:f>Sheet2!$L$7:$L$10</c:f>
              <c:strCache>
                <c:ptCount val="4"/>
                <c:pt idx="0">
                  <c:v>I</c:v>
                </c:pt>
                <c:pt idx="1">
                  <c:v>II</c:v>
                </c:pt>
                <c:pt idx="2">
                  <c:v>III</c:v>
                </c:pt>
                <c:pt idx="3">
                  <c:v>Evaluasi</c:v>
                </c:pt>
              </c:strCache>
            </c:strRef>
          </c:cat>
          <c:val>
            <c:numRef>
              <c:f>Sheet2!$N$7:$N$10</c:f>
              <c:numCache>
                <c:formatCode>General</c:formatCode>
                <c:ptCount val="4"/>
                <c:pt idx="0">
                  <c:v>19</c:v>
                </c:pt>
                <c:pt idx="1">
                  <c:v>6</c:v>
                </c:pt>
                <c:pt idx="2">
                  <c:v>4</c:v>
                </c:pt>
                <c:pt idx="3">
                  <c:v>0</c:v>
                </c:pt>
              </c:numCache>
            </c:numRef>
          </c:val>
          <c:smooth val="0"/>
        </c:ser>
        <c:dLbls>
          <c:showLegendKey val="0"/>
          <c:showVal val="0"/>
          <c:showCatName val="0"/>
          <c:showSerName val="0"/>
          <c:showPercent val="0"/>
          <c:showBubbleSize val="0"/>
        </c:dLbls>
        <c:marker val="1"/>
        <c:smooth val="0"/>
        <c:axId val="127965440"/>
        <c:axId val="129429504"/>
      </c:lineChart>
      <c:catAx>
        <c:axId val="127965440"/>
        <c:scaling>
          <c:orientation val="minMax"/>
        </c:scaling>
        <c:delete val="0"/>
        <c:axPos val="b"/>
        <c:majorTickMark val="out"/>
        <c:minorTickMark val="none"/>
        <c:tickLblPos val="nextTo"/>
        <c:crossAx val="129429504"/>
        <c:crosses val="autoZero"/>
        <c:auto val="1"/>
        <c:lblAlgn val="ctr"/>
        <c:lblOffset val="100"/>
        <c:noMultiLvlLbl val="0"/>
      </c:catAx>
      <c:valAx>
        <c:axId val="129429504"/>
        <c:scaling>
          <c:orientation val="minMax"/>
        </c:scaling>
        <c:delete val="0"/>
        <c:axPos val="l"/>
        <c:majorGridlines/>
        <c:numFmt formatCode="General" sourceLinked="1"/>
        <c:majorTickMark val="out"/>
        <c:minorTickMark val="none"/>
        <c:tickLblPos val="nextTo"/>
        <c:crossAx val="1279654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baseline="0">
                <a:latin typeface="Times New Roman" pitchFamily="18" charset="0"/>
              </a:defRPr>
            </a:pPr>
            <a:r>
              <a:rPr lang="en-US" baseline="0">
                <a:latin typeface="Times New Roman" pitchFamily="18" charset="0"/>
              </a:rPr>
              <a:t>PELEKATAN</a:t>
            </a:r>
          </a:p>
        </c:rich>
      </c:tx>
      <c:overlay val="0"/>
    </c:title>
    <c:autoTitleDeleted val="0"/>
    <c:plotArea>
      <c:layout/>
      <c:lineChart>
        <c:grouping val="standard"/>
        <c:varyColors val="0"/>
        <c:ser>
          <c:idx val="0"/>
          <c:order val="0"/>
          <c:tx>
            <c:strRef>
              <c:f>Sheet2!$M$31:$M$32</c:f>
              <c:strCache>
                <c:ptCount val="1"/>
                <c:pt idx="0">
                  <c:v>PELEKATAN Tepat</c:v>
                </c:pt>
              </c:strCache>
            </c:strRef>
          </c:tx>
          <c:dLbls>
            <c:dLblPos val="t"/>
            <c:showLegendKey val="0"/>
            <c:showVal val="1"/>
            <c:showCatName val="0"/>
            <c:showSerName val="0"/>
            <c:showPercent val="0"/>
            <c:showBubbleSize val="0"/>
            <c:showLeaderLines val="0"/>
          </c:dLbls>
          <c:cat>
            <c:strRef>
              <c:f>Sheet2!$L$33:$L$36</c:f>
              <c:strCache>
                <c:ptCount val="4"/>
                <c:pt idx="0">
                  <c:v>I</c:v>
                </c:pt>
                <c:pt idx="1">
                  <c:v>II</c:v>
                </c:pt>
                <c:pt idx="2">
                  <c:v>III</c:v>
                </c:pt>
                <c:pt idx="3">
                  <c:v>Evaluasi</c:v>
                </c:pt>
              </c:strCache>
            </c:strRef>
          </c:cat>
          <c:val>
            <c:numRef>
              <c:f>Sheet2!$M$33:$M$36</c:f>
              <c:numCache>
                <c:formatCode>General</c:formatCode>
                <c:ptCount val="4"/>
                <c:pt idx="0">
                  <c:v>1</c:v>
                </c:pt>
                <c:pt idx="1">
                  <c:v>16</c:v>
                </c:pt>
                <c:pt idx="2">
                  <c:v>18</c:v>
                </c:pt>
                <c:pt idx="3">
                  <c:v>19</c:v>
                </c:pt>
              </c:numCache>
            </c:numRef>
          </c:val>
          <c:smooth val="0"/>
        </c:ser>
        <c:ser>
          <c:idx val="1"/>
          <c:order val="1"/>
          <c:tx>
            <c:strRef>
              <c:f>Sheet2!$N$31:$N$32</c:f>
              <c:strCache>
                <c:ptCount val="1"/>
                <c:pt idx="0">
                  <c:v>PELEKATAN Tidak Tepat</c:v>
                </c:pt>
              </c:strCache>
            </c:strRef>
          </c:tx>
          <c:dLbls>
            <c:dLblPos val="t"/>
            <c:showLegendKey val="0"/>
            <c:showVal val="1"/>
            <c:showCatName val="0"/>
            <c:showSerName val="0"/>
            <c:showPercent val="0"/>
            <c:showBubbleSize val="0"/>
            <c:showLeaderLines val="0"/>
          </c:dLbls>
          <c:cat>
            <c:strRef>
              <c:f>Sheet2!$L$33:$L$36</c:f>
              <c:strCache>
                <c:ptCount val="4"/>
                <c:pt idx="0">
                  <c:v>I</c:v>
                </c:pt>
                <c:pt idx="1">
                  <c:v>II</c:v>
                </c:pt>
                <c:pt idx="2">
                  <c:v>III</c:v>
                </c:pt>
                <c:pt idx="3">
                  <c:v>Evaluasi</c:v>
                </c:pt>
              </c:strCache>
            </c:strRef>
          </c:cat>
          <c:val>
            <c:numRef>
              <c:f>Sheet2!$N$33:$N$36</c:f>
              <c:numCache>
                <c:formatCode>General</c:formatCode>
                <c:ptCount val="4"/>
                <c:pt idx="0">
                  <c:v>18</c:v>
                </c:pt>
                <c:pt idx="1">
                  <c:v>3</c:v>
                </c:pt>
                <c:pt idx="2">
                  <c:v>1</c:v>
                </c:pt>
                <c:pt idx="3">
                  <c:v>0</c:v>
                </c:pt>
              </c:numCache>
            </c:numRef>
          </c:val>
          <c:smooth val="0"/>
        </c:ser>
        <c:dLbls>
          <c:showLegendKey val="0"/>
          <c:showVal val="0"/>
          <c:showCatName val="0"/>
          <c:showSerName val="0"/>
          <c:showPercent val="0"/>
          <c:showBubbleSize val="0"/>
        </c:dLbls>
        <c:marker val="1"/>
        <c:smooth val="0"/>
        <c:axId val="62601472"/>
        <c:axId val="63475712"/>
      </c:lineChart>
      <c:catAx>
        <c:axId val="62601472"/>
        <c:scaling>
          <c:orientation val="minMax"/>
        </c:scaling>
        <c:delete val="0"/>
        <c:axPos val="b"/>
        <c:majorTickMark val="out"/>
        <c:minorTickMark val="none"/>
        <c:tickLblPos val="nextTo"/>
        <c:txPr>
          <a:bodyPr/>
          <a:lstStyle/>
          <a:p>
            <a:pPr>
              <a:defRPr baseline="0">
                <a:latin typeface="Times New Roman" pitchFamily="18" charset="0"/>
              </a:defRPr>
            </a:pPr>
            <a:endParaRPr lang="id-ID"/>
          </a:p>
        </c:txPr>
        <c:crossAx val="63475712"/>
        <c:crosses val="autoZero"/>
        <c:auto val="1"/>
        <c:lblAlgn val="ctr"/>
        <c:lblOffset val="100"/>
        <c:noMultiLvlLbl val="0"/>
      </c:catAx>
      <c:valAx>
        <c:axId val="63475712"/>
        <c:scaling>
          <c:orientation val="minMax"/>
        </c:scaling>
        <c:delete val="0"/>
        <c:axPos val="l"/>
        <c:majorGridlines/>
        <c:numFmt formatCode="General" sourceLinked="1"/>
        <c:majorTickMark val="out"/>
        <c:minorTickMark val="none"/>
        <c:tickLblPos val="nextTo"/>
        <c:txPr>
          <a:bodyPr/>
          <a:lstStyle/>
          <a:p>
            <a:pPr>
              <a:defRPr baseline="0">
                <a:latin typeface="Times New Roman" pitchFamily="18" charset="0"/>
              </a:defRPr>
            </a:pPr>
            <a:endParaRPr lang="id-ID"/>
          </a:p>
        </c:txPr>
        <c:crossAx val="62601472"/>
        <c:crosses val="autoZero"/>
        <c:crossBetween val="between"/>
      </c:valAx>
    </c:plotArea>
    <c:legend>
      <c:legendPos val="r"/>
      <c:overlay val="0"/>
      <c:txPr>
        <a:bodyPr/>
        <a:lstStyle/>
        <a:p>
          <a:pPr>
            <a:defRPr baseline="0">
              <a:latin typeface="Times New Roman" pitchFamily="18" charset="0"/>
            </a:defRPr>
          </a:pPr>
          <a:endParaRPr lang="id-ID"/>
        </a:p>
      </c:txPr>
    </c:legend>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590476" cy="276190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6004-CB4C-48C8-9257-037C0A72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20706</CharactersWithSpaces>
  <SharedDoc>false</SharedDoc>
  <HLinks>
    <vt:vector size="6" baseType="variant">
      <vt:variant>
        <vt:i4>1441910</vt:i4>
      </vt:variant>
      <vt:variant>
        <vt:i4>0</vt:i4>
      </vt:variant>
      <vt:variant>
        <vt:i4>0</vt:i4>
      </vt:variant>
      <vt:variant>
        <vt:i4>5</vt:i4>
      </vt:variant>
      <vt:variant>
        <vt:lpwstr>mailto:aswitaamir@poltekkes-mks.ac.id/081343554289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2018-04-11T14:03:00Z</cp:lastPrinted>
  <dcterms:created xsi:type="dcterms:W3CDTF">2020-05-19T02:25:00Z</dcterms:created>
  <dcterms:modified xsi:type="dcterms:W3CDTF">2020-05-19T02:25:00Z</dcterms:modified>
</cp:coreProperties>
</file>