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82" w:rsidRPr="00E642DB" w:rsidRDefault="00930482" w:rsidP="00E642DB">
      <w:pPr>
        <w:spacing w:after="0" w:line="240" w:lineRule="auto"/>
        <w:jc w:val="center"/>
        <w:rPr>
          <w:rFonts w:ascii="Arial" w:hAnsi="Arial" w:cs="Arial"/>
          <w:b/>
          <w:sz w:val="28"/>
          <w:szCs w:val="20"/>
          <w:lang w:val="id-ID"/>
        </w:rPr>
      </w:pPr>
      <w:r w:rsidRPr="00E642DB">
        <w:rPr>
          <w:rFonts w:ascii="Arial" w:hAnsi="Arial" w:cs="Arial"/>
          <w:b/>
          <w:sz w:val="28"/>
          <w:szCs w:val="20"/>
        </w:rPr>
        <w:t>FREKUENSI PENIMBANGAN DENGAN STATUS GIZI BALITA</w:t>
      </w:r>
    </w:p>
    <w:p w:rsidR="00E642DB" w:rsidRDefault="00E642DB" w:rsidP="00E642DB">
      <w:pPr>
        <w:spacing w:after="0" w:line="240" w:lineRule="auto"/>
        <w:jc w:val="center"/>
        <w:rPr>
          <w:rFonts w:ascii="Arial" w:hAnsi="Arial" w:cs="Arial"/>
          <w:b/>
          <w:sz w:val="20"/>
          <w:szCs w:val="20"/>
          <w:lang w:val="id-ID"/>
        </w:rPr>
      </w:pPr>
    </w:p>
    <w:p w:rsidR="00EB6840" w:rsidRDefault="00EB6840" w:rsidP="00E642DB">
      <w:pPr>
        <w:spacing w:after="0" w:line="240" w:lineRule="auto"/>
        <w:jc w:val="center"/>
        <w:rPr>
          <w:rFonts w:ascii="Arial" w:hAnsi="Arial" w:cs="Arial"/>
          <w:b/>
          <w:sz w:val="20"/>
          <w:szCs w:val="20"/>
          <w:lang w:val="id-ID"/>
        </w:rPr>
      </w:pPr>
    </w:p>
    <w:p w:rsidR="00930482" w:rsidRPr="00181388" w:rsidRDefault="00930482" w:rsidP="00E642DB">
      <w:pPr>
        <w:spacing w:after="0" w:line="240" w:lineRule="auto"/>
        <w:jc w:val="center"/>
        <w:rPr>
          <w:rFonts w:ascii="Arial" w:hAnsi="Arial" w:cs="Arial"/>
          <w:b/>
          <w:sz w:val="20"/>
          <w:szCs w:val="20"/>
          <w:lang w:val="id-ID"/>
        </w:rPr>
      </w:pPr>
      <w:r w:rsidRPr="00E642DB">
        <w:rPr>
          <w:rFonts w:ascii="Arial" w:hAnsi="Arial" w:cs="Arial"/>
          <w:b/>
          <w:sz w:val="20"/>
          <w:szCs w:val="20"/>
        </w:rPr>
        <w:t>Siti Nur Rochimiwati</w:t>
      </w:r>
      <w:r w:rsidR="00181388">
        <w:rPr>
          <w:rFonts w:ascii="Arial" w:hAnsi="Arial" w:cs="Arial"/>
          <w:b/>
          <w:sz w:val="20"/>
          <w:szCs w:val="20"/>
          <w:vertAlign w:val="superscript"/>
          <w:lang w:val="id-ID"/>
        </w:rPr>
        <w:t>1</w:t>
      </w:r>
      <w:r w:rsidRPr="00E642DB">
        <w:rPr>
          <w:rFonts w:ascii="Arial" w:hAnsi="Arial" w:cs="Arial"/>
          <w:b/>
          <w:sz w:val="20"/>
          <w:szCs w:val="20"/>
        </w:rPr>
        <w:t>, Aswita Amir</w:t>
      </w:r>
      <w:r w:rsidR="00181388">
        <w:rPr>
          <w:rFonts w:ascii="Arial" w:hAnsi="Arial" w:cs="Arial"/>
          <w:b/>
          <w:sz w:val="20"/>
          <w:szCs w:val="20"/>
          <w:vertAlign w:val="superscript"/>
          <w:lang w:val="id-ID"/>
        </w:rPr>
        <w:t>1</w:t>
      </w:r>
      <w:r w:rsidR="00031A68">
        <w:rPr>
          <w:rFonts w:ascii="Arial" w:hAnsi="Arial" w:cs="Arial"/>
          <w:b/>
          <w:sz w:val="20"/>
          <w:szCs w:val="20"/>
          <w:lang w:val="id-ID"/>
        </w:rPr>
        <w:t>, Ramlan Asbar</w:t>
      </w:r>
      <w:r w:rsidR="00181388">
        <w:rPr>
          <w:rFonts w:ascii="Arial" w:hAnsi="Arial" w:cs="Arial"/>
          <w:b/>
          <w:sz w:val="20"/>
          <w:szCs w:val="20"/>
          <w:vertAlign w:val="superscript"/>
          <w:lang w:val="id-ID"/>
        </w:rPr>
        <w:t>1</w:t>
      </w:r>
      <w:r w:rsidR="00181388">
        <w:rPr>
          <w:rFonts w:ascii="Arial" w:hAnsi="Arial" w:cs="Arial"/>
          <w:b/>
          <w:sz w:val="20"/>
          <w:szCs w:val="20"/>
          <w:lang w:val="id-ID"/>
        </w:rPr>
        <w:t xml:space="preserve">, </w:t>
      </w:r>
      <w:r w:rsidR="00181388" w:rsidRPr="00E642DB">
        <w:rPr>
          <w:rFonts w:ascii="Arial" w:hAnsi="Arial" w:cs="Arial"/>
          <w:b/>
          <w:sz w:val="20"/>
          <w:szCs w:val="20"/>
        </w:rPr>
        <w:t>Riana Arfani Toro</w:t>
      </w:r>
      <w:r w:rsidR="00181388">
        <w:rPr>
          <w:rFonts w:ascii="Arial" w:hAnsi="Arial" w:cs="Arial"/>
          <w:b/>
          <w:sz w:val="20"/>
          <w:szCs w:val="20"/>
          <w:vertAlign w:val="superscript"/>
          <w:lang w:val="id-ID"/>
        </w:rPr>
        <w:t>2</w:t>
      </w:r>
    </w:p>
    <w:p w:rsidR="006E007D" w:rsidRDefault="00181388" w:rsidP="006E007D">
      <w:pPr>
        <w:spacing w:after="0" w:line="240" w:lineRule="auto"/>
        <w:jc w:val="center"/>
        <w:rPr>
          <w:rFonts w:ascii="Arial" w:hAnsi="Arial" w:cs="Arial"/>
          <w:sz w:val="20"/>
          <w:szCs w:val="20"/>
          <w:lang w:val="id-ID"/>
        </w:rPr>
      </w:pPr>
      <w:r>
        <w:rPr>
          <w:rFonts w:ascii="Arial" w:hAnsi="Arial" w:cs="Arial"/>
          <w:sz w:val="20"/>
          <w:szCs w:val="20"/>
          <w:vertAlign w:val="superscript"/>
          <w:lang w:val="id-ID"/>
        </w:rPr>
        <w:t>1</w:t>
      </w:r>
      <w:r w:rsidR="006E007D">
        <w:rPr>
          <w:rFonts w:ascii="Arial" w:hAnsi="Arial" w:cs="Arial"/>
          <w:sz w:val="20"/>
          <w:szCs w:val="20"/>
        </w:rPr>
        <w:t>Jurusan Gizi, Politeknik Kesehatan Kemenkes, Makassar</w:t>
      </w:r>
    </w:p>
    <w:p w:rsidR="00181388" w:rsidRPr="00C118DA" w:rsidRDefault="00181388" w:rsidP="00181388">
      <w:pPr>
        <w:spacing w:after="0" w:line="240" w:lineRule="auto"/>
        <w:jc w:val="center"/>
        <w:rPr>
          <w:rFonts w:ascii="Arial" w:hAnsi="Arial" w:cs="Arial"/>
          <w:sz w:val="20"/>
          <w:szCs w:val="20"/>
        </w:rPr>
      </w:pPr>
      <w:bookmarkStart w:id="0" w:name="_GoBack"/>
      <w:r w:rsidRPr="00181388">
        <w:rPr>
          <w:rFonts w:ascii="Arial" w:hAnsi="Arial" w:cs="Arial"/>
          <w:sz w:val="20"/>
          <w:szCs w:val="20"/>
          <w:vertAlign w:val="superscript"/>
          <w:lang w:val="id-ID"/>
        </w:rPr>
        <w:t>2</w:t>
      </w:r>
      <w:bookmarkEnd w:id="0"/>
      <w:r>
        <w:rPr>
          <w:rFonts w:ascii="Arial" w:hAnsi="Arial" w:cs="Arial"/>
          <w:sz w:val="20"/>
          <w:szCs w:val="20"/>
        </w:rPr>
        <w:t>Alumni, Jurusan Gizi, Politeknik Kesehatan Kemenkes, Makassar</w:t>
      </w:r>
    </w:p>
    <w:p w:rsidR="00E642DB" w:rsidRDefault="00E642DB" w:rsidP="00E642DB">
      <w:pPr>
        <w:spacing w:after="0" w:line="240" w:lineRule="auto"/>
        <w:jc w:val="center"/>
        <w:rPr>
          <w:rFonts w:ascii="Arial" w:hAnsi="Arial" w:cs="Arial"/>
          <w:sz w:val="20"/>
          <w:szCs w:val="20"/>
          <w:lang w:val="id-ID"/>
        </w:rPr>
      </w:pPr>
    </w:p>
    <w:p w:rsidR="00EB6840" w:rsidRPr="002B3259" w:rsidRDefault="00EB6840" w:rsidP="00E642DB">
      <w:pPr>
        <w:spacing w:after="0" w:line="240" w:lineRule="auto"/>
        <w:jc w:val="center"/>
        <w:rPr>
          <w:rFonts w:ascii="Arial" w:hAnsi="Arial" w:cs="Arial"/>
          <w:i/>
          <w:sz w:val="20"/>
          <w:szCs w:val="20"/>
          <w:lang w:val="id-ID"/>
        </w:rPr>
      </w:pPr>
    </w:p>
    <w:p w:rsidR="00930482" w:rsidRPr="002B3259" w:rsidRDefault="00EB6840" w:rsidP="00EB6840">
      <w:pPr>
        <w:spacing w:after="0" w:line="240" w:lineRule="auto"/>
        <w:jc w:val="center"/>
        <w:rPr>
          <w:rFonts w:ascii="Arial" w:hAnsi="Arial" w:cs="Arial"/>
          <w:b/>
          <w:i/>
          <w:sz w:val="20"/>
          <w:szCs w:val="20"/>
          <w:lang w:val="id-ID"/>
        </w:rPr>
      </w:pPr>
      <w:r w:rsidRPr="002B3259">
        <w:rPr>
          <w:rFonts w:ascii="Arial" w:hAnsi="Arial" w:cs="Arial"/>
          <w:b/>
          <w:i/>
          <w:sz w:val="20"/>
          <w:szCs w:val="20"/>
          <w:lang w:val="id-ID"/>
        </w:rPr>
        <w:t>Abstract</w:t>
      </w:r>
    </w:p>
    <w:p w:rsidR="00EB6840" w:rsidRPr="002B3259" w:rsidRDefault="00EB6840" w:rsidP="00EB6840">
      <w:pPr>
        <w:spacing w:after="0" w:line="240" w:lineRule="auto"/>
        <w:jc w:val="center"/>
        <w:rPr>
          <w:rFonts w:ascii="Arial" w:hAnsi="Arial" w:cs="Arial"/>
          <w:b/>
          <w:i/>
          <w:sz w:val="20"/>
          <w:szCs w:val="20"/>
          <w:lang w:val="id-ID"/>
        </w:rPr>
      </w:pPr>
    </w:p>
    <w:p w:rsidR="00200F6D" w:rsidRDefault="00930482" w:rsidP="00EA60E3">
      <w:pPr>
        <w:spacing w:after="0" w:line="240" w:lineRule="auto"/>
        <w:ind w:left="567" w:right="567"/>
        <w:jc w:val="both"/>
        <w:rPr>
          <w:rFonts w:ascii="Arial" w:hAnsi="Arial" w:cs="Arial"/>
          <w:i/>
          <w:sz w:val="20"/>
          <w:szCs w:val="20"/>
          <w:lang w:val="id-ID"/>
        </w:rPr>
      </w:pPr>
      <w:r w:rsidRPr="002B3259">
        <w:rPr>
          <w:rFonts w:ascii="Arial" w:hAnsi="Arial" w:cs="Arial"/>
          <w:b/>
          <w:i/>
          <w:sz w:val="20"/>
          <w:szCs w:val="20"/>
        </w:rPr>
        <w:t xml:space="preserve">Background: </w:t>
      </w:r>
      <w:r w:rsidRPr="002B3259">
        <w:rPr>
          <w:rFonts w:ascii="Arial" w:hAnsi="Arial" w:cs="Arial"/>
          <w:i/>
          <w:sz w:val="20"/>
          <w:szCs w:val="20"/>
        </w:rPr>
        <w:t xml:space="preserve">Nutritional status is a measure of the state of the body based on food consumption and the use of nutrients in the body. The monthly growth monitoring activities performed every month in Posyandu by looking at the growth monitoring through KMS, healthy childrens will show Weight gain every month follows the growth line and provides information on the nutritional status of children because the parents and children's visit is actively expected to help the parents in stimulating the development of children, but on the other hand the parent activity can make the parents become inactive in the visit to Posyandu. </w:t>
      </w:r>
    </w:p>
    <w:p w:rsidR="00930482" w:rsidRPr="002B3259" w:rsidRDefault="00930482" w:rsidP="00EA60E3">
      <w:pPr>
        <w:spacing w:after="0" w:line="240" w:lineRule="auto"/>
        <w:ind w:left="567" w:right="567"/>
        <w:jc w:val="both"/>
        <w:rPr>
          <w:rFonts w:ascii="Arial" w:hAnsi="Arial" w:cs="Arial"/>
          <w:i/>
          <w:sz w:val="20"/>
          <w:szCs w:val="20"/>
        </w:rPr>
      </w:pPr>
      <w:r w:rsidRPr="002B3259">
        <w:rPr>
          <w:rFonts w:ascii="Arial" w:hAnsi="Arial" w:cs="Arial"/>
          <w:i/>
          <w:sz w:val="20"/>
          <w:szCs w:val="20"/>
        </w:rPr>
        <w:t xml:space="preserve"> </w:t>
      </w:r>
    </w:p>
    <w:p w:rsidR="006F134E" w:rsidRDefault="00200F6D" w:rsidP="00EA60E3">
      <w:pPr>
        <w:spacing w:after="0" w:line="240" w:lineRule="auto"/>
        <w:ind w:left="567" w:right="567"/>
        <w:jc w:val="both"/>
        <w:rPr>
          <w:rStyle w:val="shorttext"/>
          <w:rFonts w:ascii="Arial" w:hAnsi="Arial" w:cs="Arial"/>
          <w:i/>
          <w:sz w:val="20"/>
          <w:szCs w:val="20"/>
          <w:lang w:val="id-ID"/>
        </w:rPr>
      </w:pPr>
      <w:r w:rsidRPr="0073710D">
        <w:rPr>
          <w:rStyle w:val="shorttext"/>
          <w:rFonts w:ascii="Arial" w:hAnsi="Arial" w:cs="Arial"/>
          <w:b/>
          <w:i/>
          <w:sz w:val="20"/>
          <w:szCs w:val="20"/>
          <w:lang w:val="id-ID"/>
        </w:rPr>
        <w:t xml:space="preserve">Objectives: </w:t>
      </w:r>
      <w:r w:rsidR="00930482" w:rsidRPr="002B3259">
        <w:rPr>
          <w:rStyle w:val="shorttext"/>
          <w:rFonts w:ascii="Arial" w:hAnsi="Arial" w:cs="Arial"/>
          <w:i/>
          <w:sz w:val="20"/>
          <w:szCs w:val="20"/>
        </w:rPr>
        <w:t xml:space="preserve">The study objective was to analyze the relation between the frequency of weighing with nutritional status of children. </w:t>
      </w:r>
    </w:p>
    <w:p w:rsidR="006F134E" w:rsidRDefault="006F134E" w:rsidP="00EA60E3">
      <w:pPr>
        <w:spacing w:after="0" w:line="240" w:lineRule="auto"/>
        <w:ind w:left="567" w:right="567"/>
        <w:jc w:val="both"/>
        <w:rPr>
          <w:rStyle w:val="shorttext"/>
          <w:rFonts w:ascii="Arial" w:hAnsi="Arial" w:cs="Arial"/>
          <w:i/>
          <w:sz w:val="20"/>
          <w:szCs w:val="20"/>
          <w:lang w:val="id-ID"/>
        </w:rPr>
      </w:pPr>
    </w:p>
    <w:p w:rsidR="00930482" w:rsidRPr="002B3259" w:rsidRDefault="006F134E" w:rsidP="00EA60E3">
      <w:pPr>
        <w:spacing w:after="0" w:line="240" w:lineRule="auto"/>
        <w:ind w:left="567" w:right="567"/>
        <w:jc w:val="both"/>
        <w:rPr>
          <w:rFonts w:ascii="Arial" w:hAnsi="Arial" w:cs="Arial"/>
          <w:b/>
          <w:i/>
          <w:sz w:val="20"/>
          <w:szCs w:val="20"/>
        </w:rPr>
      </w:pPr>
      <w:r w:rsidRPr="002B3259">
        <w:rPr>
          <w:rFonts w:ascii="Arial" w:hAnsi="Arial" w:cs="Arial"/>
          <w:b/>
          <w:i/>
          <w:sz w:val="20"/>
          <w:szCs w:val="20"/>
        </w:rPr>
        <w:t>Method</w:t>
      </w:r>
      <w:r w:rsidRPr="002B3259">
        <w:rPr>
          <w:rFonts w:ascii="Arial" w:hAnsi="Arial" w:cs="Arial"/>
          <w:b/>
          <w:i/>
          <w:sz w:val="20"/>
          <w:szCs w:val="20"/>
          <w:lang w:val="id-ID"/>
        </w:rPr>
        <w:t>s</w:t>
      </w:r>
      <w:r w:rsidRPr="002B3259">
        <w:rPr>
          <w:rFonts w:ascii="Arial" w:hAnsi="Arial" w:cs="Arial"/>
          <w:b/>
          <w:i/>
          <w:sz w:val="20"/>
          <w:szCs w:val="20"/>
        </w:rPr>
        <w:t xml:space="preserve">:  </w:t>
      </w:r>
      <w:r w:rsidR="00930482" w:rsidRPr="002B3259">
        <w:rPr>
          <w:rStyle w:val="shorttext"/>
          <w:rFonts w:ascii="Arial" w:hAnsi="Arial" w:cs="Arial"/>
          <w:i/>
          <w:sz w:val="20"/>
          <w:szCs w:val="20"/>
        </w:rPr>
        <w:t>The samples was children aged 06-59 month which  amount 107 people obtained by using simple random sampling technique. Frequeny of weighing was known from the questionnaire which has been filled by the respondent and matched with KMS or Posyandu notebook. Children nutritional status was calculated by using WHO Anthro 2005 based on index of BB/U. This study used chi square test with SPSS program and the data was presented in the form of frequency distribution tables and narratives.</w:t>
      </w:r>
    </w:p>
    <w:p w:rsidR="00EB6840" w:rsidRPr="002B3259" w:rsidRDefault="00EB6840" w:rsidP="00EA60E3">
      <w:pPr>
        <w:spacing w:after="0" w:line="240" w:lineRule="auto"/>
        <w:ind w:left="567" w:right="567"/>
        <w:jc w:val="both"/>
        <w:rPr>
          <w:rFonts w:ascii="Arial" w:hAnsi="Arial" w:cs="Arial"/>
          <w:b/>
          <w:i/>
          <w:sz w:val="20"/>
          <w:szCs w:val="20"/>
          <w:lang w:val="id-ID"/>
        </w:rPr>
      </w:pPr>
    </w:p>
    <w:p w:rsidR="00930482" w:rsidRPr="002B3259" w:rsidRDefault="00930482" w:rsidP="00EA60E3">
      <w:pPr>
        <w:spacing w:after="0" w:line="240" w:lineRule="auto"/>
        <w:ind w:left="567" w:right="567"/>
        <w:jc w:val="both"/>
        <w:rPr>
          <w:rFonts w:ascii="Arial" w:hAnsi="Arial" w:cs="Arial"/>
          <w:i/>
          <w:sz w:val="20"/>
          <w:szCs w:val="20"/>
          <w:lang w:val="id-ID"/>
        </w:rPr>
      </w:pPr>
      <w:r w:rsidRPr="002B3259">
        <w:rPr>
          <w:rFonts w:ascii="Arial" w:hAnsi="Arial" w:cs="Arial"/>
          <w:b/>
          <w:i/>
          <w:sz w:val="20"/>
          <w:szCs w:val="20"/>
        </w:rPr>
        <w:t>Result</w:t>
      </w:r>
      <w:r w:rsidR="00EB6840" w:rsidRPr="002B3259">
        <w:rPr>
          <w:rFonts w:ascii="Arial" w:hAnsi="Arial" w:cs="Arial"/>
          <w:b/>
          <w:i/>
          <w:sz w:val="20"/>
          <w:szCs w:val="20"/>
          <w:lang w:val="id-ID"/>
        </w:rPr>
        <w:t>s</w:t>
      </w:r>
      <w:r w:rsidRPr="002B3259">
        <w:rPr>
          <w:rFonts w:ascii="Arial" w:hAnsi="Arial" w:cs="Arial"/>
          <w:b/>
          <w:i/>
          <w:sz w:val="20"/>
          <w:szCs w:val="20"/>
        </w:rPr>
        <w:t xml:space="preserve">:  </w:t>
      </w:r>
      <w:r w:rsidRPr="002B3259">
        <w:rPr>
          <w:rFonts w:ascii="Arial" w:hAnsi="Arial" w:cs="Arial"/>
          <w:i/>
          <w:sz w:val="20"/>
          <w:szCs w:val="20"/>
        </w:rPr>
        <w:t>The result of study showed</w:t>
      </w:r>
      <w:r w:rsidRPr="002B3259">
        <w:rPr>
          <w:rFonts w:ascii="Arial" w:hAnsi="Arial" w:cs="Arial"/>
          <w:i/>
          <w:sz w:val="20"/>
          <w:szCs w:val="20"/>
          <w:lang w:val="id-ID"/>
        </w:rPr>
        <w:t xml:space="preserve"> </w:t>
      </w:r>
      <w:r w:rsidRPr="002B3259">
        <w:rPr>
          <w:rFonts w:ascii="Arial" w:hAnsi="Arial" w:cs="Arial"/>
          <w:i/>
          <w:sz w:val="20"/>
          <w:szCs w:val="20"/>
        </w:rPr>
        <w:t>that 55.1% of samples had a frequency of weighing ≥ 4 times. Sample with good nutritional status equal to 77</w:t>
      </w:r>
      <w:proofErr w:type="gramStart"/>
      <w:r w:rsidRPr="002B3259">
        <w:rPr>
          <w:rFonts w:ascii="Arial" w:hAnsi="Arial" w:cs="Arial"/>
          <w:i/>
          <w:sz w:val="20"/>
          <w:szCs w:val="20"/>
        </w:rPr>
        <w:t>,6</w:t>
      </w:r>
      <w:proofErr w:type="gramEnd"/>
      <w:r w:rsidRPr="002B3259">
        <w:rPr>
          <w:rFonts w:ascii="Arial" w:hAnsi="Arial" w:cs="Arial"/>
          <w:i/>
          <w:sz w:val="20"/>
          <w:szCs w:val="20"/>
        </w:rPr>
        <w:t xml:space="preserve">%. </w:t>
      </w:r>
      <w:proofErr w:type="gramStart"/>
      <w:r w:rsidRPr="002B3259">
        <w:rPr>
          <w:rFonts w:ascii="Arial" w:hAnsi="Arial" w:cs="Arial"/>
          <w:i/>
          <w:sz w:val="20"/>
          <w:szCs w:val="20"/>
        </w:rPr>
        <w:t>The result of statistical test with ρ value 0,079 (ρ&gt; 0,050) shows that there is no relation between frequency of weighing with nutritional status of children.</w:t>
      </w:r>
      <w:proofErr w:type="gramEnd"/>
    </w:p>
    <w:p w:rsidR="00930482" w:rsidRPr="002B3259" w:rsidRDefault="00930482" w:rsidP="00EA60E3">
      <w:pPr>
        <w:spacing w:after="0" w:line="240" w:lineRule="auto"/>
        <w:ind w:left="567" w:right="567"/>
        <w:jc w:val="both"/>
        <w:rPr>
          <w:rFonts w:ascii="Arial" w:hAnsi="Arial" w:cs="Arial"/>
          <w:i/>
          <w:sz w:val="20"/>
          <w:szCs w:val="20"/>
          <w:lang w:val="id-ID"/>
        </w:rPr>
      </w:pPr>
    </w:p>
    <w:p w:rsidR="00930482" w:rsidRDefault="00930482" w:rsidP="00EA60E3">
      <w:pPr>
        <w:spacing w:after="0" w:line="240" w:lineRule="auto"/>
        <w:ind w:left="567" w:right="567"/>
        <w:jc w:val="both"/>
        <w:rPr>
          <w:rFonts w:ascii="Arial" w:hAnsi="Arial" w:cs="Arial"/>
          <w:i/>
          <w:sz w:val="20"/>
          <w:szCs w:val="20"/>
          <w:lang w:val="id-ID"/>
        </w:rPr>
      </w:pPr>
      <w:r w:rsidRPr="002B3259">
        <w:rPr>
          <w:rFonts w:ascii="Arial" w:hAnsi="Arial" w:cs="Arial"/>
          <w:b/>
          <w:i/>
          <w:sz w:val="20"/>
          <w:szCs w:val="20"/>
        </w:rPr>
        <w:t>Conclusion</w:t>
      </w:r>
      <w:r w:rsidR="00EB6840" w:rsidRPr="002B3259">
        <w:rPr>
          <w:rFonts w:ascii="Arial" w:hAnsi="Arial" w:cs="Arial"/>
          <w:b/>
          <w:i/>
          <w:sz w:val="20"/>
          <w:szCs w:val="20"/>
          <w:lang w:val="id-ID"/>
        </w:rPr>
        <w:t>s</w:t>
      </w:r>
      <w:r w:rsidRPr="002B3259">
        <w:rPr>
          <w:rFonts w:ascii="Arial" w:hAnsi="Arial" w:cs="Arial"/>
          <w:b/>
          <w:i/>
          <w:sz w:val="20"/>
          <w:szCs w:val="20"/>
        </w:rPr>
        <w:t xml:space="preserve">: </w:t>
      </w:r>
      <w:r w:rsidRPr="002B3259">
        <w:rPr>
          <w:rFonts w:ascii="Arial" w:hAnsi="Arial" w:cs="Arial"/>
          <w:i/>
          <w:sz w:val="20"/>
          <w:szCs w:val="20"/>
          <w:lang w:val="id-ID"/>
        </w:rPr>
        <w:t>There is no</w:t>
      </w:r>
      <w:r w:rsidRPr="002B3259">
        <w:rPr>
          <w:rFonts w:ascii="Arial" w:hAnsi="Arial" w:cs="Arial"/>
          <w:i/>
          <w:sz w:val="20"/>
          <w:szCs w:val="20"/>
        </w:rPr>
        <w:t xml:space="preserve"> relation </w:t>
      </w:r>
      <w:r w:rsidRPr="002B3259">
        <w:rPr>
          <w:rFonts w:ascii="Arial" w:hAnsi="Arial" w:cs="Arial"/>
          <w:i/>
          <w:sz w:val="20"/>
          <w:szCs w:val="20"/>
          <w:lang w:val="id-ID"/>
        </w:rPr>
        <w:t>between</w:t>
      </w:r>
      <w:r w:rsidRPr="002B3259">
        <w:rPr>
          <w:rFonts w:ascii="Arial" w:hAnsi="Arial" w:cs="Arial"/>
          <w:i/>
          <w:sz w:val="20"/>
          <w:szCs w:val="20"/>
        </w:rPr>
        <w:t xml:space="preserve"> frequency of weighing and nutritional status of children</w:t>
      </w:r>
      <w:r w:rsidRPr="002B3259">
        <w:rPr>
          <w:rFonts w:ascii="Arial" w:hAnsi="Arial" w:cs="Arial"/>
          <w:i/>
          <w:sz w:val="20"/>
          <w:szCs w:val="20"/>
          <w:lang w:val="id-ID"/>
        </w:rPr>
        <w:t>.</w:t>
      </w:r>
    </w:p>
    <w:p w:rsidR="006F134E" w:rsidRDefault="006F134E" w:rsidP="00EA60E3">
      <w:pPr>
        <w:spacing w:after="0" w:line="240" w:lineRule="auto"/>
        <w:ind w:left="567" w:right="567"/>
        <w:jc w:val="both"/>
        <w:rPr>
          <w:rFonts w:ascii="Arial" w:hAnsi="Arial" w:cs="Arial"/>
          <w:i/>
          <w:sz w:val="20"/>
          <w:szCs w:val="20"/>
          <w:lang w:val="id-ID"/>
        </w:rPr>
      </w:pPr>
    </w:p>
    <w:p w:rsidR="006F134E" w:rsidRPr="002B3259" w:rsidRDefault="006F134E" w:rsidP="00EA60E3">
      <w:pPr>
        <w:spacing w:after="0" w:line="240" w:lineRule="auto"/>
        <w:ind w:left="567" w:right="567"/>
        <w:jc w:val="both"/>
        <w:rPr>
          <w:rFonts w:ascii="Arial" w:hAnsi="Arial" w:cs="Arial"/>
          <w:i/>
          <w:sz w:val="20"/>
          <w:szCs w:val="20"/>
          <w:lang w:val="id-ID"/>
        </w:rPr>
      </w:pPr>
      <w:r>
        <w:rPr>
          <w:rFonts w:ascii="Arial" w:hAnsi="Arial" w:cs="Arial"/>
          <w:i/>
          <w:sz w:val="20"/>
          <w:szCs w:val="20"/>
          <w:lang w:val="id-ID"/>
        </w:rPr>
        <w:t xml:space="preserve">Keywords: </w:t>
      </w:r>
      <w:r w:rsidR="008F5B89" w:rsidRPr="002B3259">
        <w:rPr>
          <w:rStyle w:val="shorttext"/>
          <w:rFonts w:ascii="Arial" w:hAnsi="Arial" w:cs="Arial"/>
          <w:i/>
          <w:sz w:val="20"/>
          <w:szCs w:val="20"/>
        </w:rPr>
        <w:t>frequency of weighing</w:t>
      </w:r>
      <w:r w:rsidR="008F5B89">
        <w:rPr>
          <w:rStyle w:val="shorttext"/>
          <w:rFonts w:ascii="Arial" w:hAnsi="Arial" w:cs="Arial"/>
          <w:i/>
          <w:sz w:val="20"/>
          <w:szCs w:val="20"/>
          <w:lang w:val="id-ID"/>
        </w:rPr>
        <w:t xml:space="preserve">, </w:t>
      </w:r>
      <w:r w:rsidR="008F5B89">
        <w:rPr>
          <w:rStyle w:val="shorttext"/>
          <w:rFonts w:ascii="Arial" w:hAnsi="Arial" w:cs="Arial"/>
          <w:i/>
          <w:sz w:val="20"/>
          <w:szCs w:val="20"/>
        </w:rPr>
        <w:t>nutritional status</w:t>
      </w:r>
      <w:r w:rsidR="008F5B89">
        <w:rPr>
          <w:rStyle w:val="shorttext"/>
          <w:rFonts w:ascii="Arial" w:hAnsi="Arial" w:cs="Arial"/>
          <w:i/>
          <w:sz w:val="20"/>
          <w:szCs w:val="20"/>
          <w:lang w:val="id-ID"/>
        </w:rPr>
        <w:t xml:space="preserve">, </w:t>
      </w:r>
      <w:r w:rsidR="008F5B89" w:rsidRPr="002B3259">
        <w:rPr>
          <w:rStyle w:val="shorttext"/>
          <w:rFonts w:ascii="Arial" w:hAnsi="Arial" w:cs="Arial"/>
          <w:i/>
          <w:sz w:val="20"/>
          <w:szCs w:val="20"/>
        </w:rPr>
        <w:t>children</w:t>
      </w:r>
    </w:p>
    <w:p w:rsidR="00930482" w:rsidRPr="00E642DB" w:rsidRDefault="00930482" w:rsidP="00E642DB">
      <w:pPr>
        <w:spacing w:after="0" w:line="240" w:lineRule="auto"/>
        <w:jc w:val="both"/>
        <w:rPr>
          <w:rFonts w:ascii="Arial" w:hAnsi="Arial" w:cs="Arial"/>
          <w:i/>
          <w:sz w:val="20"/>
          <w:szCs w:val="20"/>
          <w:lang w:val="id-ID"/>
        </w:rPr>
      </w:pPr>
    </w:p>
    <w:p w:rsidR="006B0D0C" w:rsidRDefault="006B0D0C" w:rsidP="00E642DB">
      <w:pPr>
        <w:spacing w:after="0" w:line="240" w:lineRule="auto"/>
        <w:jc w:val="both"/>
        <w:rPr>
          <w:rFonts w:ascii="Arial" w:hAnsi="Arial" w:cs="Arial"/>
          <w:b/>
          <w:sz w:val="20"/>
          <w:szCs w:val="20"/>
        </w:rPr>
        <w:sectPr w:rsidR="006B0D0C" w:rsidSect="00CD27FB">
          <w:headerReference w:type="even" r:id="rId8"/>
          <w:headerReference w:type="default" r:id="rId9"/>
          <w:footerReference w:type="even" r:id="rId10"/>
          <w:footerReference w:type="default" r:id="rId11"/>
          <w:pgSz w:w="11907" w:h="16839" w:code="9"/>
          <w:pgMar w:top="1701" w:right="1418" w:bottom="1701" w:left="1418" w:header="850" w:footer="850" w:gutter="0"/>
          <w:pgNumType w:start="64"/>
          <w:cols w:space="720"/>
          <w:docGrid w:linePitch="360"/>
        </w:sectPr>
      </w:pPr>
    </w:p>
    <w:p w:rsidR="00930482" w:rsidRPr="00E642DB" w:rsidRDefault="00930482" w:rsidP="00E642DB">
      <w:pPr>
        <w:spacing w:after="0" w:line="240" w:lineRule="auto"/>
        <w:jc w:val="both"/>
        <w:rPr>
          <w:rFonts w:ascii="Arial" w:hAnsi="Arial" w:cs="Arial"/>
          <w:b/>
          <w:sz w:val="20"/>
          <w:szCs w:val="20"/>
        </w:rPr>
      </w:pPr>
      <w:r w:rsidRPr="00E642DB">
        <w:rPr>
          <w:rFonts w:ascii="Arial" w:hAnsi="Arial" w:cs="Arial"/>
          <w:b/>
          <w:sz w:val="20"/>
          <w:szCs w:val="20"/>
        </w:rPr>
        <w:lastRenderedPageBreak/>
        <w:t>PENDAHULUAN</w:t>
      </w:r>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 xml:space="preserve">Balita merupakan aset bangsa yang termasuk pada kelompok </w:t>
      </w:r>
      <w:proofErr w:type="gramStart"/>
      <w:r w:rsidRPr="00E642DB">
        <w:rPr>
          <w:rFonts w:ascii="Arial" w:hAnsi="Arial" w:cs="Arial"/>
          <w:sz w:val="20"/>
          <w:szCs w:val="20"/>
        </w:rPr>
        <w:t>usia</w:t>
      </w:r>
      <w:proofErr w:type="gramEnd"/>
      <w:r w:rsidRPr="00E642DB">
        <w:rPr>
          <w:rFonts w:ascii="Arial" w:hAnsi="Arial" w:cs="Arial"/>
          <w:sz w:val="20"/>
          <w:szCs w:val="20"/>
        </w:rPr>
        <w:t xml:space="preserve"> yang rentan mengalami masalah gizi sehingga gangguan gizi pada balita akan mempengaruhi kualitas SDM generasi penerus. Balita yang mengalami kekurangan gizi seperti kekurangan energi protein, defesiensi besi, dan gangguan akibat kekurangan iodium (GAKI) akan berakibat menurunnya tingkat kecerdasan sehingga meningkatnya ketidaksiapan untuk memasuki masa sekolah dan juga akan membuat tingginya tingkat drop out sekolah. Balita dengan status gizi lebih juga </w:t>
      </w:r>
      <w:proofErr w:type="gramStart"/>
      <w:r w:rsidRPr="00E642DB">
        <w:rPr>
          <w:rFonts w:ascii="Arial" w:hAnsi="Arial" w:cs="Arial"/>
          <w:sz w:val="20"/>
          <w:szCs w:val="20"/>
        </w:rPr>
        <w:t>akan</w:t>
      </w:r>
      <w:proofErr w:type="gramEnd"/>
      <w:r w:rsidRPr="00E642DB">
        <w:rPr>
          <w:rFonts w:ascii="Arial" w:hAnsi="Arial" w:cs="Arial"/>
          <w:sz w:val="20"/>
          <w:szCs w:val="20"/>
        </w:rPr>
        <w:t xml:space="preserve"> memberikan dampak buruk pada kesehatan karena akan meningkatkan tingginya risiko penyakit degeneratif seperti diabetes mellitus, penyakit kardiovaskuler, dan hipertensi (Adriani, 2012).    </w:t>
      </w:r>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lastRenderedPageBreak/>
        <w:t xml:space="preserve">Kegiatan pemantauan pertumbuhan balita setiap bulan dilakukan di Posyandu dengan melihat perkembangan pertumbuhan melalui Kartu Menuju Sehat (KMS), balita yang sehat akan menunjukkan kenaikan berat badan setiap bulan mengikuti garis pertumbuhan karena kunjungan orang tua dan anak secara aktif diharapkan dapat membantu orang tua dalam menstimulasi perkembangan anak, namun di sisi lain aktivitas orang tua dapat menjadikan orang tua menjadi tidak aktif dalam kunjungan ke Posyandu (Mazid, 2015). </w:t>
      </w:r>
    </w:p>
    <w:p w:rsidR="00930482" w:rsidRPr="00E642DB" w:rsidRDefault="00930482" w:rsidP="00E642DB">
      <w:pPr>
        <w:spacing w:after="0" w:line="240" w:lineRule="auto"/>
        <w:ind w:firstLine="709"/>
        <w:jc w:val="both"/>
        <w:rPr>
          <w:rFonts w:ascii="Arial" w:hAnsi="Arial" w:cs="Arial"/>
          <w:sz w:val="20"/>
          <w:szCs w:val="20"/>
        </w:rPr>
      </w:pPr>
      <w:proofErr w:type="gramStart"/>
      <w:r w:rsidRPr="00E642DB">
        <w:rPr>
          <w:rFonts w:ascii="Arial" w:hAnsi="Arial" w:cs="Arial"/>
          <w:sz w:val="20"/>
          <w:szCs w:val="20"/>
        </w:rPr>
        <w:t>Prevalensi jumlah balita di Sulawesi Selatan yang melakukan pemantauan pertumbuhan berdasarkan frekuensi ≥4 kali dalam enam bulan terakhir juga tetap mengalami penurunan pada Tahun 2013 (Kemenkes RI, 2013).</w:t>
      </w:r>
      <w:proofErr w:type="gramEnd"/>
      <w:r w:rsidRPr="00E642DB">
        <w:rPr>
          <w:rFonts w:ascii="Arial" w:hAnsi="Arial" w:cs="Arial"/>
          <w:sz w:val="20"/>
          <w:szCs w:val="20"/>
        </w:rPr>
        <w:t xml:space="preserve"> Adapun cakupan balita ditimbang pada Tahun 2014 di Sulawesi </w:t>
      </w:r>
      <w:r w:rsidRPr="00E642DB">
        <w:rPr>
          <w:rFonts w:ascii="Arial" w:hAnsi="Arial" w:cs="Arial"/>
          <w:sz w:val="20"/>
          <w:szCs w:val="20"/>
        </w:rPr>
        <w:lastRenderedPageBreak/>
        <w:t>Selatan sebesar 80,09% namun pada Tahun 2014 target Renstra sebesar 85% tidak tercapai (Kemenkes RI, 2015).</w:t>
      </w:r>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 xml:space="preserve">Prevalensi status gizi kurang selama 3 Tahun terakhir terus mengalami penurunan dari Tahun 2012 berjumlah 9.413 balita (11,59%) menurun di Tahun 2013 yaitu 7.718 balita (9,73%) dan Tahun 2014 berjumlah 7.461 balita (8,35%).  </w:t>
      </w:r>
      <w:proofErr w:type="gramStart"/>
      <w:r w:rsidRPr="00E642DB">
        <w:rPr>
          <w:rFonts w:ascii="Arial" w:hAnsi="Arial" w:cs="Arial"/>
          <w:sz w:val="20"/>
          <w:szCs w:val="20"/>
        </w:rPr>
        <w:t>Meskipun terjadi penurunan prevalensi jumlah balita dengan status gizi kurang, hal ini masih menjadi masalah gizi yang masih harus dibenahi (Dinas Kesehatan Kota Makassar, 2014).</w:t>
      </w:r>
      <w:proofErr w:type="gramEnd"/>
    </w:p>
    <w:p w:rsidR="00930482" w:rsidRPr="00E642DB" w:rsidRDefault="00930482" w:rsidP="00E642DB">
      <w:pPr>
        <w:spacing w:after="0" w:line="240" w:lineRule="auto"/>
        <w:ind w:firstLine="709"/>
        <w:jc w:val="both"/>
        <w:rPr>
          <w:rFonts w:ascii="Arial" w:hAnsi="Arial" w:cs="Arial"/>
          <w:sz w:val="20"/>
          <w:szCs w:val="20"/>
        </w:rPr>
      </w:pPr>
      <w:proofErr w:type="gramStart"/>
      <w:r w:rsidRPr="00E642DB">
        <w:rPr>
          <w:rFonts w:ascii="Arial" w:hAnsi="Arial" w:cs="Arial"/>
          <w:sz w:val="20"/>
          <w:szCs w:val="20"/>
        </w:rPr>
        <w:t>Data frekuensi kunjungan D/S balita di Kota Makassar adalah 83%.</w:t>
      </w:r>
      <w:proofErr w:type="gramEnd"/>
      <w:r w:rsidRPr="00E642DB">
        <w:rPr>
          <w:rFonts w:ascii="Arial" w:hAnsi="Arial" w:cs="Arial"/>
          <w:sz w:val="20"/>
          <w:szCs w:val="20"/>
        </w:rPr>
        <w:t xml:space="preserve"> Angka ini menunjukkan bahwa target D/S yaitu 80% telah dicapai di Kota Makassar. Kelurahan Batua merupakan salah satu kelurahan yang telah mencapai target D/S pada Tahun 2015, yaitu sebesar 82</w:t>
      </w:r>
      <w:proofErr w:type="gramStart"/>
      <w:r w:rsidRPr="00E642DB">
        <w:rPr>
          <w:rFonts w:ascii="Arial" w:hAnsi="Arial" w:cs="Arial"/>
          <w:sz w:val="20"/>
          <w:szCs w:val="20"/>
        </w:rPr>
        <w:t>,5</w:t>
      </w:r>
      <w:proofErr w:type="gramEnd"/>
      <w:r w:rsidRPr="00E642DB">
        <w:rPr>
          <w:rFonts w:ascii="Arial" w:hAnsi="Arial" w:cs="Arial"/>
          <w:sz w:val="20"/>
          <w:szCs w:val="20"/>
        </w:rPr>
        <w:t>%. Meskipun demikian, masih terdapat Posyandu yang belum mencapai target, salah satunya adalah Posyandu RW II yang memiliki cakupan D/S sebesar 30</w:t>
      </w:r>
      <w:proofErr w:type="gramStart"/>
      <w:r w:rsidRPr="00E642DB">
        <w:rPr>
          <w:rFonts w:ascii="Arial" w:hAnsi="Arial" w:cs="Arial"/>
          <w:sz w:val="20"/>
          <w:szCs w:val="20"/>
        </w:rPr>
        <w:t>,0</w:t>
      </w:r>
      <w:proofErr w:type="gramEnd"/>
      <w:r w:rsidRPr="00E642DB">
        <w:rPr>
          <w:rFonts w:ascii="Arial" w:hAnsi="Arial" w:cs="Arial"/>
          <w:sz w:val="20"/>
          <w:szCs w:val="20"/>
        </w:rPr>
        <w:t>%.</w:t>
      </w:r>
    </w:p>
    <w:p w:rsidR="00930482" w:rsidRPr="00E642DB" w:rsidRDefault="00930482" w:rsidP="00E642DB">
      <w:pPr>
        <w:spacing w:after="0" w:line="240" w:lineRule="auto"/>
        <w:jc w:val="both"/>
        <w:rPr>
          <w:rFonts w:ascii="Arial" w:hAnsi="Arial" w:cs="Arial"/>
          <w:sz w:val="20"/>
          <w:szCs w:val="20"/>
        </w:rPr>
      </w:pPr>
    </w:p>
    <w:p w:rsidR="00930482" w:rsidRPr="00E642DB" w:rsidRDefault="00930482" w:rsidP="00E642DB">
      <w:pPr>
        <w:spacing w:after="0" w:line="240" w:lineRule="auto"/>
        <w:jc w:val="both"/>
        <w:rPr>
          <w:rFonts w:ascii="Arial" w:hAnsi="Arial" w:cs="Arial"/>
          <w:b/>
          <w:sz w:val="20"/>
          <w:szCs w:val="20"/>
        </w:rPr>
      </w:pPr>
      <w:r w:rsidRPr="00E642DB">
        <w:rPr>
          <w:rFonts w:ascii="Arial" w:hAnsi="Arial" w:cs="Arial"/>
          <w:b/>
          <w:sz w:val="20"/>
          <w:szCs w:val="20"/>
        </w:rPr>
        <w:t>METODE PENELITIAN</w:t>
      </w:r>
    </w:p>
    <w:p w:rsidR="00930482" w:rsidRPr="00E642DB" w:rsidRDefault="00930482" w:rsidP="00E642DB">
      <w:pPr>
        <w:spacing w:after="0" w:line="240" w:lineRule="auto"/>
        <w:ind w:firstLine="720"/>
        <w:jc w:val="both"/>
        <w:rPr>
          <w:rFonts w:ascii="Arial" w:hAnsi="Arial" w:cs="Arial"/>
          <w:sz w:val="20"/>
          <w:szCs w:val="20"/>
        </w:rPr>
      </w:pPr>
      <w:proofErr w:type="gramStart"/>
      <w:r w:rsidRPr="00E642DB">
        <w:rPr>
          <w:rFonts w:ascii="Arial" w:hAnsi="Arial" w:cs="Arial"/>
          <w:sz w:val="20"/>
          <w:szCs w:val="20"/>
        </w:rPr>
        <w:t xml:space="preserve">Penelitian ini merupakan penelitian observasional dengan desain </w:t>
      </w:r>
      <w:r w:rsidRPr="00E642DB">
        <w:rPr>
          <w:rFonts w:ascii="Arial" w:hAnsi="Arial" w:cs="Arial"/>
          <w:i/>
          <w:sz w:val="20"/>
          <w:szCs w:val="20"/>
        </w:rPr>
        <w:t>cross sectional study</w:t>
      </w:r>
      <w:r w:rsidRPr="00E642DB">
        <w:rPr>
          <w:rFonts w:ascii="Arial" w:hAnsi="Arial" w:cs="Arial"/>
          <w:sz w:val="20"/>
          <w:szCs w:val="20"/>
        </w:rPr>
        <w:t>.</w:t>
      </w:r>
      <w:proofErr w:type="gramEnd"/>
      <w:r w:rsidRPr="00E642DB">
        <w:rPr>
          <w:rFonts w:ascii="Arial" w:hAnsi="Arial" w:cs="Arial"/>
          <w:sz w:val="20"/>
          <w:szCs w:val="20"/>
        </w:rPr>
        <w:t xml:space="preserve"> Penelitian ini telah dilakukan di Posyandu RW II dan RW VI Kelurahan Batua, Kecamatan Manggala, Kota Makassar pada bulan September </w:t>
      </w:r>
      <w:proofErr w:type="gramStart"/>
      <w:r w:rsidRPr="00E642DB">
        <w:rPr>
          <w:rFonts w:ascii="Arial" w:hAnsi="Arial" w:cs="Arial"/>
          <w:sz w:val="20"/>
          <w:szCs w:val="20"/>
        </w:rPr>
        <w:t>2016  -</w:t>
      </w:r>
      <w:proofErr w:type="gramEnd"/>
      <w:r w:rsidRPr="00E642DB">
        <w:rPr>
          <w:rFonts w:ascii="Arial" w:hAnsi="Arial" w:cs="Arial"/>
          <w:sz w:val="20"/>
          <w:szCs w:val="20"/>
        </w:rPr>
        <w:t xml:space="preserve"> Juli 2017. Populasi pada penelitian ini adalah seluruh balita </w:t>
      </w:r>
      <w:proofErr w:type="gramStart"/>
      <w:r w:rsidRPr="00E642DB">
        <w:rPr>
          <w:rFonts w:ascii="Arial" w:hAnsi="Arial" w:cs="Arial"/>
          <w:sz w:val="20"/>
          <w:szCs w:val="20"/>
        </w:rPr>
        <w:t>di  RW</w:t>
      </w:r>
      <w:proofErr w:type="gramEnd"/>
      <w:r w:rsidRPr="00E642DB">
        <w:rPr>
          <w:rFonts w:ascii="Arial" w:hAnsi="Arial" w:cs="Arial"/>
          <w:sz w:val="20"/>
          <w:szCs w:val="20"/>
        </w:rPr>
        <w:t xml:space="preserve"> II dan RW VI. Sampel adalah semua balita </w:t>
      </w:r>
      <w:proofErr w:type="gramStart"/>
      <w:r w:rsidRPr="00E642DB">
        <w:rPr>
          <w:rFonts w:ascii="Arial" w:hAnsi="Arial" w:cs="Arial"/>
          <w:sz w:val="20"/>
          <w:szCs w:val="20"/>
        </w:rPr>
        <w:t>usia</w:t>
      </w:r>
      <w:proofErr w:type="gramEnd"/>
      <w:r w:rsidRPr="00E642DB">
        <w:rPr>
          <w:rFonts w:ascii="Arial" w:hAnsi="Arial" w:cs="Arial"/>
          <w:sz w:val="20"/>
          <w:szCs w:val="20"/>
        </w:rPr>
        <w:t xml:space="preserve"> 06-59 bulan di Posyandu RW II dan RW VI berjumlah </w:t>
      </w:r>
      <w:r w:rsidRPr="00E642DB">
        <w:rPr>
          <w:rFonts w:ascii="Arial" w:hAnsi="Arial" w:cs="Arial"/>
          <w:sz w:val="20"/>
          <w:szCs w:val="20"/>
          <w:lang w:val="id-ID"/>
        </w:rPr>
        <w:t>107</w:t>
      </w:r>
      <w:r w:rsidRPr="00E642DB">
        <w:rPr>
          <w:rFonts w:ascii="Arial" w:hAnsi="Arial" w:cs="Arial"/>
          <w:sz w:val="20"/>
          <w:szCs w:val="20"/>
        </w:rPr>
        <w:t xml:space="preserve"> orang yang diambil secara acak menggunakan teknik </w:t>
      </w:r>
      <w:r w:rsidRPr="00E642DB">
        <w:rPr>
          <w:rFonts w:ascii="Arial" w:hAnsi="Arial" w:cs="Arial"/>
          <w:i/>
          <w:sz w:val="20"/>
          <w:szCs w:val="20"/>
        </w:rPr>
        <w:t>simple random sampling</w:t>
      </w:r>
      <w:r w:rsidRPr="00E642DB">
        <w:rPr>
          <w:rFonts w:ascii="Arial" w:hAnsi="Arial" w:cs="Arial"/>
          <w:sz w:val="20"/>
          <w:szCs w:val="20"/>
        </w:rPr>
        <w:t xml:space="preserve">.   </w:t>
      </w:r>
    </w:p>
    <w:p w:rsidR="00930482" w:rsidRPr="00E642DB" w:rsidRDefault="00930482" w:rsidP="00E642DB">
      <w:pPr>
        <w:spacing w:after="0" w:line="240" w:lineRule="auto"/>
        <w:ind w:firstLine="720"/>
        <w:jc w:val="both"/>
        <w:rPr>
          <w:rFonts w:ascii="Arial" w:hAnsi="Arial" w:cs="Arial"/>
          <w:sz w:val="20"/>
          <w:szCs w:val="20"/>
        </w:rPr>
      </w:pPr>
      <w:proofErr w:type="gramStart"/>
      <w:r w:rsidRPr="00E642DB">
        <w:rPr>
          <w:rFonts w:ascii="Arial" w:hAnsi="Arial" w:cs="Arial"/>
          <w:sz w:val="20"/>
          <w:szCs w:val="20"/>
        </w:rPr>
        <w:t>Frekuensi penimbangan balita di Posyandu diketahui dari hasil kuisioner yang telah diisi oleh ibu/wali sampel dan dicocokkan dengan buku KMS/buku catatan Posyandu.</w:t>
      </w:r>
      <w:proofErr w:type="gramEnd"/>
      <w:r w:rsidRPr="00E642DB">
        <w:rPr>
          <w:rFonts w:ascii="Arial" w:hAnsi="Arial" w:cs="Arial"/>
          <w:sz w:val="20"/>
          <w:szCs w:val="20"/>
          <w:lang w:val="id-ID"/>
        </w:rPr>
        <w:t xml:space="preserve"> </w:t>
      </w:r>
      <w:r w:rsidRPr="00E642DB">
        <w:rPr>
          <w:rFonts w:ascii="Arial" w:hAnsi="Arial" w:cs="Arial"/>
          <w:sz w:val="20"/>
          <w:szCs w:val="20"/>
        </w:rPr>
        <w:t xml:space="preserve">Status gizi balita </w:t>
      </w:r>
      <w:r w:rsidRPr="00E642DB">
        <w:rPr>
          <w:rFonts w:ascii="Arial" w:hAnsi="Arial" w:cs="Arial"/>
          <w:sz w:val="20"/>
          <w:szCs w:val="20"/>
          <w:lang w:val="id-ID"/>
        </w:rPr>
        <w:t>dihitung</w:t>
      </w:r>
      <w:r w:rsidRPr="00E642DB">
        <w:rPr>
          <w:rFonts w:ascii="Arial" w:hAnsi="Arial" w:cs="Arial"/>
          <w:sz w:val="20"/>
          <w:szCs w:val="20"/>
        </w:rPr>
        <w:t xml:space="preserve"> dengan menggunakan WHO Anthro 2005 berdasarkan indeks BB/U. Untuk mengetahui hubungan antara </w:t>
      </w:r>
      <w:r w:rsidRPr="00E642DB">
        <w:rPr>
          <w:rFonts w:ascii="Arial" w:hAnsi="Arial" w:cs="Arial"/>
          <w:sz w:val="20"/>
          <w:szCs w:val="20"/>
          <w:lang w:val="id-ID"/>
        </w:rPr>
        <w:t>frekuensi penimbangan dengan status gizi balita</w:t>
      </w:r>
      <w:r w:rsidRPr="00E642DB">
        <w:rPr>
          <w:rFonts w:ascii="Arial" w:hAnsi="Arial" w:cs="Arial"/>
          <w:sz w:val="20"/>
          <w:szCs w:val="20"/>
        </w:rPr>
        <w:t xml:space="preserve"> dilakukan uji </w:t>
      </w:r>
      <w:r w:rsidRPr="00E642DB">
        <w:rPr>
          <w:rFonts w:ascii="Arial" w:hAnsi="Arial" w:cs="Arial"/>
          <w:i/>
          <w:sz w:val="20"/>
          <w:szCs w:val="20"/>
        </w:rPr>
        <w:t>chi square</w:t>
      </w:r>
      <w:r w:rsidRPr="00E642DB">
        <w:rPr>
          <w:rFonts w:ascii="Arial" w:hAnsi="Arial" w:cs="Arial"/>
          <w:sz w:val="20"/>
          <w:szCs w:val="20"/>
        </w:rPr>
        <w:t xml:space="preserve"> dengan program SPSS. </w:t>
      </w:r>
      <w:proofErr w:type="gramStart"/>
      <w:r w:rsidRPr="00E642DB">
        <w:rPr>
          <w:rFonts w:ascii="Arial" w:hAnsi="Arial" w:cs="Arial"/>
          <w:sz w:val="20"/>
          <w:szCs w:val="20"/>
        </w:rPr>
        <w:t>Data disajikan dalam bentuk tabel distribusi frekuensi</w:t>
      </w:r>
      <w:r w:rsidRPr="00E642DB">
        <w:rPr>
          <w:rFonts w:ascii="Arial" w:hAnsi="Arial" w:cs="Arial"/>
          <w:sz w:val="20"/>
          <w:szCs w:val="20"/>
          <w:lang w:val="id-ID"/>
        </w:rPr>
        <w:t xml:space="preserve"> dan </w:t>
      </w:r>
      <w:r w:rsidRPr="00E642DB">
        <w:rPr>
          <w:rFonts w:ascii="Arial" w:hAnsi="Arial" w:cs="Arial"/>
          <w:sz w:val="20"/>
          <w:szCs w:val="20"/>
        </w:rPr>
        <w:t>narasi.</w:t>
      </w:r>
      <w:proofErr w:type="gramEnd"/>
    </w:p>
    <w:p w:rsidR="00930482" w:rsidRPr="00E642DB" w:rsidRDefault="00930482" w:rsidP="00E642DB">
      <w:pPr>
        <w:spacing w:after="0" w:line="240" w:lineRule="auto"/>
        <w:jc w:val="both"/>
        <w:rPr>
          <w:rFonts w:ascii="Arial" w:hAnsi="Arial" w:cs="Arial"/>
          <w:sz w:val="20"/>
          <w:szCs w:val="20"/>
        </w:rPr>
      </w:pPr>
    </w:p>
    <w:p w:rsidR="00930482" w:rsidRPr="00E642DB" w:rsidRDefault="00930482" w:rsidP="00E642DB">
      <w:pPr>
        <w:spacing w:after="0" w:line="240" w:lineRule="auto"/>
        <w:jc w:val="both"/>
        <w:rPr>
          <w:rFonts w:ascii="Arial" w:hAnsi="Arial" w:cs="Arial"/>
          <w:b/>
          <w:sz w:val="20"/>
          <w:szCs w:val="20"/>
        </w:rPr>
      </w:pPr>
      <w:r w:rsidRPr="00E642DB">
        <w:rPr>
          <w:rFonts w:ascii="Arial" w:hAnsi="Arial" w:cs="Arial"/>
          <w:b/>
          <w:sz w:val="20"/>
          <w:szCs w:val="20"/>
        </w:rPr>
        <w:t>HASIL PENELITIAN</w:t>
      </w:r>
    </w:p>
    <w:p w:rsidR="00930482" w:rsidRPr="00E642DB" w:rsidRDefault="00930482" w:rsidP="00E642DB">
      <w:pPr>
        <w:spacing w:after="0" w:line="240" w:lineRule="auto"/>
        <w:jc w:val="both"/>
        <w:rPr>
          <w:rFonts w:ascii="Arial" w:hAnsi="Arial" w:cs="Arial"/>
          <w:b/>
          <w:sz w:val="20"/>
          <w:szCs w:val="20"/>
          <w:lang w:val="id-ID"/>
        </w:rPr>
      </w:pPr>
      <w:r w:rsidRPr="00E642DB">
        <w:rPr>
          <w:rFonts w:ascii="Arial" w:hAnsi="Arial" w:cs="Arial"/>
          <w:b/>
          <w:sz w:val="20"/>
          <w:szCs w:val="20"/>
        </w:rPr>
        <w:t>Gambaran Umum Puskesmas B</w:t>
      </w:r>
      <w:r w:rsidRPr="00E642DB">
        <w:rPr>
          <w:rFonts w:ascii="Arial" w:hAnsi="Arial" w:cs="Arial"/>
          <w:b/>
          <w:sz w:val="20"/>
          <w:szCs w:val="20"/>
          <w:lang w:val="id-ID"/>
        </w:rPr>
        <w:t>atua</w:t>
      </w:r>
    </w:p>
    <w:p w:rsidR="00930482" w:rsidRPr="00E642DB" w:rsidRDefault="00930482" w:rsidP="00E642DB">
      <w:pPr>
        <w:spacing w:after="0" w:line="240" w:lineRule="auto"/>
        <w:ind w:firstLine="720"/>
        <w:jc w:val="both"/>
        <w:rPr>
          <w:rFonts w:ascii="Arial" w:hAnsi="Arial" w:cs="Arial"/>
          <w:sz w:val="20"/>
          <w:szCs w:val="20"/>
        </w:rPr>
      </w:pPr>
      <w:proofErr w:type="gramStart"/>
      <w:r w:rsidRPr="00E642DB">
        <w:rPr>
          <w:rFonts w:ascii="Arial" w:hAnsi="Arial" w:cs="Arial"/>
          <w:sz w:val="20"/>
          <w:szCs w:val="20"/>
        </w:rPr>
        <w:t xml:space="preserve">Puskesmas </w:t>
      </w:r>
      <w:r w:rsidRPr="00E642DB">
        <w:rPr>
          <w:rFonts w:ascii="Arial" w:hAnsi="Arial" w:cs="Arial"/>
          <w:sz w:val="20"/>
          <w:szCs w:val="20"/>
          <w:lang w:val="id-ID"/>
        </w:rPr>
        <w:t>Batua</w:t>
      </w:r>
      <w:r w:rsidRPr="00E642DB">
        <w:rPr>
          <w:rFonts w:ascii="Arial" w:hAnsi="Arial" w:cs="Arial"/>
          <w:sz w:val="20"/>
          <w:szCs w:val="20"/>
        </w:rPr>
        <w:t xml:space="preserve"> adalah puskesmas yang terletak di wilayah </w:t>
      </w:r>
      <w:r w:rsidRPr="00E642DB">
        <w:rPr>
          <w:rFonts w:ascii="Arial" w:hAnsi="Arial" w:cs="Arial"/>
          <w:sz w:val="20"/>
          <w:szCs w:val="20"/>
          <w:lang w:val="id-ID"/>
        </w:rPr>
        <w:t>Kecamatan Manggala.</w:t>
      </w:r>
      <w:proofErr w:type="gramEnd"/>
      <w:r w:rsidRPr="00E642DB">
        <w:rPr>
          <w:rFonts w:ascii="Arial" w:hAnsi="Arial" w:cs="Arial"/>
          <w:sz w:val="20"/>
          <w:szCs w:val="20"/>
          <w:lang w:val="id-ID"/>
        </w:rPr>
        <w:t xml:space="preserve"> </w:t>
      </w:r>
      <w:r w:rsidRPr="00E642DB">
        <w:rPr>
          <w:rFonts w:ascii="Arial" w:hAnsi="Arial" w:cs="Arial"/>
          <w:sz w:val="20"/>
          <w:szCs w:val="20"/>
        </w:rPr>
        <w:t>Wilayah kerja Puskesmas Batua terdiri atas 3 kelurahan</w:t>
      </w:r>
      <w:r w:rsidRPr="00E642DB">
        <w:rPr>
          <w:rFonts w:ascii="Arial" w:hAnsi="Arial" w:cs="Arial"/>
          <w:sz w:val="20"/>
          <w:szCs w:val="20"/>
          <w:lang w:val="id-ID"/>
        </w:rPr>
        <w:t xml:space="preserve"> di mana Kelurahan Batua terdiri </w:t>
      </w:r>
      <w:proofErr w:type="gramStart"/>
      <w:r w:rsidRPr="00E642DB">
        <w:rPr>
          <w:rFonts w:ascii="Arial" w:hAnsi="Arial" w:cs="Arial"/>
          <w:sz w:val="20"/>
          <w:szCs w:val="20"/>
          <w:lang w:val="id-ID"/>
        </w:rPr>
        <w:t>dai</w:t>
      </w:r>
      <w:proofErr w:type="gramEnd"/>
      <w:r w:rsidRPr="00E642DB">
        <w:rPr>
          <w:rFonts w:ascii="Arial" w:hAnsi="Arial" w:cs="Arial"/>
          <w:sz w:val="20"/>
          <w:szCs w:val="20"/>
          <w:lang w:val="id-ID"/>
        </w:rPr>
        <w:t xml:space="preserve"> 11 RW dan 53 RT.</w:t>
      </w:r>
    </w:p>
    <w:p w:rsidR="00930482" w:rsidRPr="00E642DB" w:rsidRDefault="00930482" w:rsidP="00E642DB">
      <w:pPr>
        <w:spacing w:after="0" w:line="240" w:lineRule="auto"/>
        <w:ind w:firstLine="720"/>
        <w:jc w:val="both"/>
        <w:rPr>
          <w:rFonts w:ascii="Arial" w:hAnsi="Arial" w:cs="Arial"/>
          <w:sz w:val="20"/>
          <w:szCs w:val="20"/>
        </w:rPr>
      </w:pPr>
      <w:proofErr w:type="gramStart"/>
      <w:r w:rsidRPr="00E642DB">
        <w:rPr>
          <w:rFonts w:ascii="Arial" w:hAnsi="Arial" w:cs="Arial"/>
          <w:sz w:val="20"/>
          <w:szCs w:val="20"/>
        </w:rPr>
        <w:lastRenderedPageBreak/>
        <w:t xml:space="preserve">Jumlah penduduk di wilayah kerja puskesmas terdiri dari </w:t>
      </w:r>
      <w:r w:rsidRPr="00E642DB">
        <w:rPr>
          <w:rFonts w:ascii="Arial" w:hAnsi="Arial" w:cs="Arial"/>
          <w:sz w:val="20"/>
          <w:szCs w:val="20"/>
          <w:lang w:val="id-ID"/>
        </w:rPr>
        <w:t>27.123</w:t>
      </w:r>
      <w:r w:rsidRPr="00E642DB">
        <w:rPr>
          <w:rFonts w:ascii="Arial" w:hAnsi="Arial" w:cs="Arial"/>
          <w:sz w:val="20"/>
          <w:szCs w:val="20"/>
        </w:rPr>
        <w:t xml:space="preserve"> jiwa laki-laki dan </w:t>
      </w:r>
      <w:r w:rsidRPr="00E642DB">
        <w:rPr>
          <w:rFonts w:ascii="Arial" w:hAnsi="Arial" w:cs="Arial"/>
          <w:sz w:val="20"/>
          <w:szCs w:val="20"/>
          <w:lang w:val="id-ID"/>
        </w:rPr>
        <w:t>26.933</w:t>
      </w:r>
      <w:r w:rsidRPr="00E642DB">
        <w:rPr>
          <w:rFonts w:ascii="Arial" w:hAnsi="Arial" w:cs="Arial"/>
          <w:sz w:val="20"/>
          <w:szCs w:val="20"/>
        </w:rPr>
        <w:t xml:space="preserve"> jiwa perempuan.</w:t>
      </w:r>
      <w:proofErr w:type="gramEnd"/>
      <w:r w:rsidRPr="00E642DB">
        <w:rPr>
          <w:rFonts w:ascii="Arial" w:hAnsi="Arial" w:cs="Arial"/>
          <w:sz w:val="20"/>
          <w:szCs w:val="20"/>
        </w:rPr>
        <w:t xml:space="preserve"> </w:t>
      </w:r>
      <w:proofErr w:type="gramStart"/>
      <w:r w:rsidRPr="00E642DB">
        <w:rPr>
          <w:rFonts w:ascii="Arial" w:hAnsi="Arial" w:cs="Arial"/>
          <w:sz w:val="20"/>
          <w:szCs w:val="20"/>
        </w:rPr>
        <w:t xml:space="preserve">Mata pencarian masyarakat di wilayah kerja Puskesmas </w:t>
      </w:r>
      <w:r w:rsidRPr="00E642DB">
        <w:rPr>
          <w:rFonts w:ascii="Arial" w:hAnsi="Arial" w:cs="Arial"/>
          <w:sz w:val="20"/>
          <w:szCs w:val="20"/>
          <w:lang w:val="id-ID"/>
        </w:rPr>
        <w:t xml:space="preserve">Batua khususnya Kelurahan Batua </w:t>
      </w:r>
      <w:r w:rsidRPr="00E642DB">
        <w:rPr>
          <w:rFonts w:ascii="Arial" w:hAnsi="Arial" w:cs="Arial"/>
          <w:sz w:val="20"/>
          <w:szCs w:val="20"/>
        </w:rPr>
        <w:t xml:space="preserve">pada umumnya </w:t>
      </w:r>
      <w:r w:rsidRPr="00E642DB">
        <w:rPr>
          <w:rFonts w:ascii="Arial" w:hAnsi="Arial" w:cs="Arial"/>
          <w:sz w:val="20"/>
          <w:szCs w:val="20"/>
          <w:lang w:val="id-ID"/>
        </w:rPr>
        <w:t>adalah buruh</w:t>
      </w:r>
      <w:r w:rsidRPr="00E642DB">
        <w:rPr>
          <w:rFonts w:ascii="Arial" w:hAnsi="Arial" w:cs="Arial"/>
          <w:sz w:val="20"/>
          <w:szCs w:val="20"/>
        </w:rPr>
        <w:t>.</w:t>
      </w:r>
      <w:proofErr w:type="gramEnd"/>
    </w:p>
    <w:p w:rsidR="00930482" w:rsidRPr="00E642DB" w:rsidRDefault="00930482" w:rsidP="00E642DB">
      <w:pPr>
        <w:spacing w:after="0" w:line="240" w:lineRule="auto"/>
        <w:jc w:val="both"/>
        <w:rPr>
          <w:rFonts w:ascii="Arial" w:hAnsi="Arial" w:cs="Arial"/>
          <w:sz w:val="20"/>
          <w:szCs w:val="20"/>
        </w:rPr>
      </w:pPr>
    </w:p>
    <w:p w:rsidR="00930482" w:rsidRPr="00E642DB" w:rsidRDefault="00930482" w:rsidP="00E642DB">
      <w:pPr>
        <w:spacing w:after="0" w:line="240" w:lineRule="auto"/>
        <w:jc w:val="both"/>
        <w:rPr>
          <w:rFonts w:ascii="Arial" w:hAnsi="Arial" w:cs="Arial"/>
          <w:b/>
          <w:sz w:val="20"/>
          <w:szCs w:val="20"/>
        </w:rPr>
      </w:pPr>
      <w:r w:rsidRPr="00E642DB">
        <w:rPr>
          <w:rFonts w:ascii="Arial" w:hAnsi="Arial" w:cs="Arial"/>
          <w:b/>
          <w:sz w:val="20"/>
          <w:szCs w:val="20"/>
        </w:rPr>
        <w:t>Karakteristik Responden</w:t>
      </w:r>
    </w:p>
    <w:p w:rsidR="00930482" w:rsidRPr="00E642DB" w:rsidRDefault="00930482" w:rsidP="00E642DB">
      <w:pPr>
        <w:spacing w:after="0" w:line="240" w:lineRule="auto"/>
        <w:jc w:val="both"/>
        <w:rPr>
          <w:rFonts w:ascii="Arial" w:hAnsi="Arial" w:cs="Arial"/>
          <w:sz w:val="20"/>
          <w:szCs w:val="20"/>
        </w:rPr>
      </w:pPr>
      <w:r w:rsidRPr="00E642DB">
        <w:rPr>
          <w:rFonts w:ascii="Arial" w:hAnsi="Arial" w:cs="Arial"/>
          <w:sz w:val="20"/>
          <w:szCs w:val="20"/>
        </w:rPr>
        <w:t xml:space="preserve">Berdasarkan hasil pengumpulan data diperoleh karakteristik responden sebagai </w:t>
      </w:r>
      <w:proofErr w:type="gramStart"/>
      <w:r w:rsidRPr="00E642DB">
        <w:rPr>
          <w:rFonts w:ascii="Arial" w:hAnsi="Arial" w:cs="Arial"/>
          <w:sz w:val="20"/>
          <w:szCs w:val="20"/>
        </w:rPr>
        <w:t>berikut :</w:t>
      </w:r>
      <w:proofErr w:type="gramEnd"/>
    </w:p>
    <w:p w:rsidR="00930482" w:rsidRPr="002A1DAD" w:rsidRDefault="00930482" w:rsidP="00E642DB">
      <w:pPr>
        <w:spacing w:after="0" w:line="240" w:lineRule="auto"/>
        <w:jc w:val="both"/>
        <w:rPr>
          <w:rFonts w:ascii="Arial" w:hAnsi="Arial" w:cs="Arial"/>
          <w:sz w:val="10"/>
          <w:szCs w:val="20"/>
        </w:rPr>
      </w:pPr>
    </w:p>
    <w:p w:rsidR="00930482" w:rsidRPr="00E642DB" w:rsidRDefault="00930482" w:rsidP="00E642DB">
      <w:pPr>
        <w:pStyle w:val="Caption"/>
        <w:keepNext/>
        <w:spacing w:after="0"/>
        <w:jc w:val="center"/>
        <w:rPr>
          <w:rFonts w:ascii="Arial" w:hAnsi="Arial" w:cs="Arial"/>
          <w:b w:val="0"/>
          <w:color w:val="auto"/>
          <w:sz w:val="20"/>
          <w:szCs w:val="20"/>
        </w:rPr>
      </w:pPr>
      <w:r w:rsidRPr="00E642DB">
        <w:rPr>
          <w:rFonts w:ascii="Arial" w:hAnsi="Arial" w:cs="Arial"/>
          <w:b w:val="0"/>
          <w:color w:val="auto"/>
          <w:sz w:val="20"/>
          <w:szCs w:val="20"/>
        </w:rPr>
        <w:t xml:space="preserve">Tabel </w:t>
      </w:r>
      <w:r w:rsidRPr="00E642DB">
        <w:rPr>
          <w:rFonts w:ascii="Arial" w:hAnsi="Arial" w:cs="Arial"/>
          <w:b w:val="0"/>
          <w:color w:val="auto"/>
          <w:sz w:val="20"/>
          <w:szCs w:val="20"/>
        </w:rPr>
        <w:fldChar w:fldCharType="begin"/>
      </w:r>
      <w:r w:rsidRPr="00E642DB">
        <w:rPr>
          <w:rFonts w:ascii="Arial" w:hAnsi="Arial" w:cs="Arial"/>
          <w:b w:val="0"/>
          <w:color w:val="auto"/>
          <w:sz w:val="20"/>
          <w:szCs w:val="20"/>
        </w:rPr>
        <w:instrText xml:space="preserve"> SEQ Table \* ARABIC </w:instrText>
      </w:r>
      <w:r w:rsidRPr="00E642DB">
        <w:rPr>
          <w:rFonts w:ascii="Arial" w:hAnsi="Arial" w:cs="Arial"/>
          <w:b w:val="0"/>
          <w:color w:val="auto"/>
          <w:sz w:val="20"/>
          <w:szCs w:val="20"/>
        </w:rPr>
        <w:fldChar w:fldCharType="separate"/>
      </w:r>
      <w:r w:rsidR="00F2077D">
        <w:rPr>
          <w:rFonts w:ascii="Arial" w:hAnsi="Arial" w:cs="Arial"/>
          <w:b w:val="0"/>
          <w:noProof/>
          <w:color w:val="auto"/>
          <w:sz w:val="20"/>
          <w:szCs w:val="20"/>
        </w:rPr>
        <w:t>1</w:t>
      </w:r>
      <w:r w:rsidRPr="00E642DB">
        <w:rPr>
          <w:rFonts w:ascii="Arial" w:hAnsi="Arial" w:cs="Arial"/>
          <w:b w:val="0"/>
          <w:color w:val="auto"/>
          <w:sz w:val="20"/>
          <w:szCs w:val="20"/>
        </w:rPr>
        <w:fldChar w:fldCharType="end"/>
      </w:r>
    </w:p>
    <w:p w:rsidR="002A1DAD" w:rsidRDefault="00930482" w:rsidP="00E642DB">
      <w:pPr>
        <w:pStyle w:val="Caption"/>
        <w:keepNext/>
        <w:spacing w:after="0"/>
        <w:jc w:val="center"/>
        <w:rPr>
          <w:rFonts w:ascii="Arial" w:hAnsi="Arial" w:cs="Arial"/>
          <w:b w:val="0"/>
          <w:color w:val="auto"/>
          <w:sz w:val="20"/>
          <w:szCs w:val="20"/>
          <w:lang w:val="id-ID"/>
        </w:rPr>
      </w:pPr>
      <w:r w:rsidRPr="00E642DB">
        <w:rPr>
          <w:rFonts w:ascii="Arial" w:hAnsi="Arial" w:cs="Arial"/>
          <w:b w:val="0"/>
          <w:color w:val="auto"/>
          <w:sz w:val="20"/>
          <w:szCs w:val="20"/>
        </w:rPr>
        <w:t xml:space="preserve">Distribusi Responden di </w:t>
      </w:r>
      <w:r w:rsidRPr="00E642DB">
        <w:rPr>
          <w:rFonts w:ascii="Arial" w:hAnsi="Arial" w:cs="Arial"/>
          <w:b w:val="0"/>
          <w:color w:val="auto"/>
          <w:sz w:val="20"/>
          <w:szCs w:val="20"/>
          <w:lang w:val="id-ID"/>
        </w:rPr>
        <w:t>RW II dan RW VI Kelurahan Batua,</w:t>
      </w:r>
      <w:r w:rsidRPr="00E642DB">
        <w:rPr>
          <w:rFonts w:ascii="Arial" w:hAnsi="Arial" w:cs="Arial"/>
          <w:b w:val="0"/>
          <w:color w:val="auto"/>
          <w:sz w:val="20"/>
          <w:szCs w:val="20"/>
        </w:rPr>
        <w:t xml:space="preserve"> </w:t>
      </w:r>
      <w:r w:rsidRPr="00E642DB">
        <w:rPr>
          <w:rFonts w:ascii="Arial" w:hAnsi="Arial" w:cs="Arial"/>
          <w:b w:val="0"/>
          <w:color w:val="auto"/>
          <w:sz w:val="20"/>
          <w:szCs w:val="20"/>
          <w:lang w:val="id-ID"/>
        </w:rPr>
        <w:t xml:space="preserve">Kecamatan Manggala, </w:t>
      </w:r>
    </w:p>
    <w:p w:rsidR="00930482" w:rsidRPr="00E642DB" w:rsidRDefault="00930482" w:rsidP="00E642DB">
      <w:pPr>
        <w:pStyle w:val="Caption"/>
        <w:keepNext/>
        <w:spacing w:after="0"/>
        <w:jc w:val="center"/>
        <w:rPr>
          <w:rFonts w:ascii="Arial" w:hAnsi="Arial" w:cs="Arial"/>
          <w:b w:val="0"/>
          <w:color w:val="auto"/>
          <w:sz w:val="20"/>
          <w:szCs w:val="20"/>
        </w:rPr>
      </w:pPr>
      <w:r w:rsidRPr="00E642DB">
        <w:rPr>
          <w:rFonts w:ascii="Arial" w:hAnsi="Arial" w:cs="Arial"/>
          <w:b w:val="0"/>
          <w:color w:val="auto"/>
          <w:sz w:val="20"/>
          <w:szCs w:val="20"/>
          <w:lang w:val="id-ID"/>
        </w:rPr>
        <w:t>Kota Makassar</w:t>
      </w:r>
      <w:r w:rsidRPr="00E642DB">
        <w:rPr>
          <w:rFonts w:ascii="Arial" w:hAnsi="Arial" w:cs="Arial"/>
          <w:b w:val="0"/>
          <w:color w:val="auto"/>
          <w:sz w:val="20"/>
          <w:szCs w:val="20"/>
        </w:rPr>
        <w:t xml:space="preserve"> </w:t>
      </w:r>
    </w:p>
    <w:p w:rsidR="00930482" w:rsidRPr="002A1DAD" w:rsidRDefault="00930482" w:rsidP="00E642DB">
      <w:pPr>
        <w:spacing w:after="0" w:line="240" w:lineRule="auto"/>
        <w:rPr>
          <w:rFonts w:ascii="Arial" w:hAnsi="Arial" w:cs="Arial"/>
          <w:sz w:val="10"/>
          <w:szCs w:val="20"/>
        </w:rPr>
      </w:pPr>
    </w:p>
    <w:tbl>
      <w:tblPr>
        <w:tblStyle w:val="TableGrid"/>
        <w:tblW w:w="4149" w:type="dxa"/>
        <w:tblInd w:w="108" w:type="dxa"/>
        <w:tblBorders>
          <w:left w:val="none" w:sz="0" w:space="0" w:color="auto"/>
          <w:right w:val="none" w:sz="0" w:space="0" w:color="auto"/>
        </w:tblBorders>
        <w:tblLook w:val="04A0" w:firstRow="1" w:lastRow="0" w:firstColumn="1" w:lastColumn="0" w:noHBand="0" w:noVBand="1"/>
      </w:tblPr>
      <w:tblGrid>
        <w:gridCol w:w="2835"/>
        <w:gridCol w:w="708"/>
        <w:gridCol w:w="606"/>
      </w:tblGrid>
      <w:tr w:rsidR="00930482" w:rsidRPr="00E642DB" w:rsidTr="002A1DAD">
        <w:tc>
          <w:tcPr>
            <w:tcW w:w="2835" w:type="dxa"/>
            <w:tcBorders>
              <w:top w:val="double" w:sz="12" w:space="0" w:color="auto"/>
              <w:right w:val="nil"/>
            </w:tcBorders>
            <w:vAlign w:val="center"/>
          </w:tcPr>
          <w:p w:rsidR="00930482" w:rsidRPr="00E642DB" w:rsidRDefault="00930482" w:rsidP="00E642DB">
            <w:pPr>
              <w:ind w:left="-96"/>
              <w:rPr>
                <w:rFonts w:ascii="Arial" w:hAnsi="Arial" w:cs="Arial"/>
                <w:b/>
                <w:sz w:val="20"/>
                <w:szCs w:val="20"/>
              </w:rPr>
            </w:pPr>
            <w:r w:rsidRPr="00E642DB">
              <w:rPr>
                <w:rFonts w:ascii="Arial" w:hAnsi="Arial" w:cs="Arial"/>
                <w:b/>
                <w:sz w:val="20"/>
                <w:szCs w:val="20"/>
              </w:rPr>
              <w:t>Karakteristik Responden</w:t>
            </w:r>
          </w:p>
        </w:tc>
        <w:tc>
          <w:tcPr>
            <w:tcW w:w="708" w:type="dxa"/>
            <w:tcBorders>
              <w:top w:val="double" w:sz="12" w:space="0" w:color="auto"/>
              <w:left w:val="nil"/>
              <w:right w:val="nil"/>
            </w:tcBorders>
            <w:vAlign w:val="center"/>
          </w:tcPr>
          <w:p w:rsidR="00930482" w:rsidRPr="00E642DB" w:rsidRDefault="00930482" w:rsidP="00E642DB">
            <w:pPr>
              <w:jc w:val="center"/>
              <w:rPr>
                <w:rFonts w:ascii="Arial" w:hAnsi="Arial" w:cs="Arial"/>
                <w:b/>
                <w:sz w:val="20"/>
                <w:szCs w:val="20"/>
              </w:rPr>
            </w:pPr>
            <w:r w:rsidRPr="00E642DB">
              <w:rPr>
                <w:rFonts w:ascii="Arial" w:hAnsi="Arial" w:cs="Arial"/>
                <w:b/>
                <w:sz w:val="20"/>
                <w:szCs w:val="20"/>
              </w:rPr>
              <w:t>n</w:t>
            </w:r>
          </w:p>
        </w:tc>
        <w:tc>
          <w:tcPr>
            <w:tcW w:w="606" w:type="dxa"/>
            <w:tcBorders>
              <w:top w:val="double" w:sz="12" w:space="0" w:color="auto"/>
              <w:left w:val="nil"/>
            </w:tcBorders>
            <w:vAlign w:val="center"/>
          </w:tcPr>
          <w:p w:rsidR="00930482" w:rsidRPr="00E642DB" w:rsidRDefault="00930482" w:rsidP="00E642DB">
            <w:pPr>
              <w:jc w:val="center"/>
              <w:rPr>
                <w:rFonts w:ascii="Arial" w:hAnsi="Arial" w:cs="Arial"/>
                <w:b/>
                <w:sz w:val="20"/>
                <w:szCs w:val="20"/>
              </w:rPr>
            </w:pPr>
            <w:r w:rsidRPr="00E642DB">
              <w:rPr>
                <w:rFonts w:ascii="Arial" w:hAnsi="Arial" w:cs="Arial"/>
                <w:b/>
                <w:sz w:val="20"/>
                <w:szCs w:val="20"/>
              </w:rPr>
              <w:t>%</w:t>
            </w:r>
          </w:p>
        </w:tc>
      </w:tr>
      <w:tr w:rsidR="00930482" w:rsidRPr="00E642DB" w:rsidTr="002A1DAD">
        <w:tc>
          <w:tcPr>
            <w:tcW w:w="2835" w:type="dxa"/>
            <w:tcBorders>
              <w:right w:val="nil"/>
            </w:tcBorders>
            <w:vAlign w:val="center"/>
          </w:tcPr>
          <w:p w:rsidR="00930482" w:rsidRPr="00E642DB" w:rsidRDefault="00930482" w:rsidP="00E642DB">
            <w:pPr>
              <w:rPr>
                <w:rFonts w:ascii="Arial" w:hAnsi="Arial" w:cs="Arial"/>
                <w:sz w:val="20"/>
                <w:szCs w:val="20"/>
                <w:lang w:val="id-ID"/>
              </w:rPr>
            </w:pPr>
            <w:r w:rsidRPr="00E642DB">
              <w:rPr>
                <w:rFonts w:ascii="Arial" w:hAnsi="Arial" w:cs="Arial"/>
                <w:sz w:val="20"/>
                <w:szCs w:val="20"/>
              </w:rPr>
              <w:t xml:space="preserve">Pekerjaan </w:t>
            </w:r>
            <w:r w:rsidRPr="00E642DB">
              <w:rPr>
                <w:rFonts w:ascii="Arial" w:hAnsi="Arial" w:cs="Arial"/>
                <w:sz w:val="20"/>
                <w:szCs w:val="20"/>
                <w:lang w:val="id-ID"/>
              </w:rPr>
              <w:t>Ibu</w:t>
            </w:r>
          </w:p>
          <w:p w:rsidR="00930482" w:rsidRPr="00E642DB" w:rsidRDefault="00930482" w:rsidP="00E642DB">
            <w:pPr>
              <w:ind w:left="338"/>
              <w:rPr>
                <w:rFonts w:ascii="Arial" w:hAnsi="Arial" w:cs="Arial"/>
                <w:sz w:val="20"/>
                <w:szCs w:val="20"/>
              </w:rPr>
            </w:pPr>
            <w:r w:rsidRPr="00E642DB">
              <w:rPr>
                <w:rFonts w:ascii="Arial" w:hAnsi="Arial" w:cs="Arial"/>
                <w:sz w:val="20"/>
                <w:szCs w:val="20"/>
              </w:rPr>
              <w:t>Ibu Rumah Tangga</w:t>
            </w:r>
          </w:p>
          <w:p w:rsidR="00930482" w:rsidRPr="00E642DB" w:rsidRDefault="00930482" w:rsidP="00E642DB">
            <w:pPr>
              <w:rPr>
                <w:rFonts w:ascii="Arial" w:hAnsi="Arial" w:cs="Arial"/>
                <w:sz w:val="20"/>
                <w:szCs w:val="20"/>
              </w:rPr>
            </w:pPr>
            <w:r w:rsidRPr="00E642DB">
              <w:rPr>
                <w:rFonts w:ascii="Arial" w:hAnsi="Arial" w:cs="Arial"/>
                <w:sz w:val="20"/>
                <w:szCs w:val="20"/>
              </w:rPr>
              <w:t>Pekerjaan Suami</w:t>
            </w:r>
          </w:p>
          <w:p w:rsidR="00930482" w:rsidRPr="00E642DB" w:rsidRDefault="00930482" w:rsidP="00E642DB">
            <w:pPr>
              <w:ind w:left="338"/>
              <w:rPr>
                <w:rFonts w:ascii="Arial" w:hAnsi="Arial" w:cs="Arial"/>
                <w:sz w:val="20"/>
                <w:szCs w:val="20"/>
              </w:rPr>
            </w:pPr>
            <w:r w:rsidRPr="00E642DB">
              <w:rPr>
                <w:rFonts w:ascii="Arial" w:hAnsi="Arial" w:cs="Arial"/>
                <w:sz w:val="20"/>
                <w:szCs w:val="20"/>
              </w:rPr>
              <w:t>Buruh</w:t>
            </w:r>
          </w:p>
          <w:p w:rsidR="00930482" w:rsidRPr="00E642DB" w:rsidRDefault="00930482" w:rsidP="00E642DB">
            <w:pPr>
              <w:rPr>
                <w:rFonts w:ascii="Arial" w:hAnsi="Arial" w:cs="Arial"/>
                <w:sz w:val="20"/>
                <w:szCs w:val="20"/>
                <w:lang w:val="id-ID"/>
              </w:rPr>
            </w:pPr>
            <w:r w:rsidRPr="00E642DB">
              <w:rPr>
                <w:rFonts w:ascii="Arial" w:hAnsi="Arial" w:cs="Arial"/>
                <w:sz w:val="20"/>
                <w:szCs w:val="20"/>
              </w:rPr>
              <w:t xml:space="preserve">Pendidikan </w:t>
            </w:r>
            <w:r w:rsidRPr="00E642DB">
              <w:rPr>
                <w:rFonts w:ascii="Arial" w:hAnsi="Arial" w:cs="Arial"/>
                <w:sz w:val="20"/>
                <w:szCs w:val="20"/>
                <w:lang w:val="id-ID"/>
              </w:rPr>
              <w:t>Terakhir Ibu</w:t>
            </w:r>
          </w:p>
          <w:p w:rsidR="00930482" w:rsidRPr="00E642DB" w:rsidRDefault="00930482" w:rsidP="00E642DB">
            <w:pPr>
              <w:ind w:left="338"/>
              <w:rPr>
                <w:rFonts w:ascii="Arial" w:hAnsi="Arial" w:cs="Arial"/>
                <w:sz w:val="20"/>
                <w:szCs w:val="20"/>
                <w:lang w:val="id-ID"/>
              </w:rPr>
            </w:pPr>
            <w:r w:rsidRPr="00E642DB">
              <w:rPr>
                <w:rFonts w:ascii="Arial" w:hAnsi="Arial" w:cs="Arial"/>
                <w:sz w:val="20"/>
                <w:szCs w:val="20"/>
                <w:lang w:val="id-ID"/>
              </w:rPr>
              <w:t>SMA</w:t>
            </w:r>
          </w:p>
          <w:p w:rsidR="00930482" w:rsidRPr="00E642DB" w:rsidRDefault="00930482" w:rsidP="00E642DB">
            <w:pPr>
              <w:rPr>
                <w:rFonts w:ascii="Arial" w:hAnsi="Arial" w:cs="Arial"/>
                <w:sz w:val="20"/>
                <w:szCs w:val="20"/>
              </w:rPr>
            </w:pPr>
            <w:r w:rsidRPr="00E642DB">
              <w:rPr>
                <w:rFonts w:ascii="Arial" w:hAnsi="Arial" w:cs="Arial"/>
                <w:sz w:val="20"/>
                <w:szCs w:val="20"/>
              </w:rPr>
              <w:t xml:space="preserve">Pendidikan </w:t>
            </w:r>
            <w:r w:rsidRPr="00E642DB">
              <w:rPr>
                <w:rFonts w:ascii="Arial" w:hAnsi="Arial" w:cs="Arial"/>
                <w:sz w:val="20"/>
                <w:szCs w:val="20"/>
                <w:lang w:val="id-ID"/>
              </w:rPr>
              <w:t>Terakhir Ayah</w:t>
            </w:r>
          </w:p>
          <w:p w:rsidR="00930482" w:rsidRPr="00E642DB" w:rsidRDefault="00930482" w:rsidP="00E642DB">
            <w:pPr>
              <w:ind w:left="338"/>
              <w:rPr>
                <w:rFonts w:ascii="Arial" w:hAnsi="Arial" w:cs="Arial"/>
                <w:sz w:val="20"/>
                <w:szCs w:val="20"/>
                <w:lang w:val="id-ID"/>
              </w:rPr>
            </w:pPr>
            <w:r w:rsidRPr="00E642DB">
              <w:rPr>
                <w:rFonts w:ascii="Arial" w:hAnsi="Arial" w:cs="Arial"/>
                <w:sz w:val="20"/>
                <w:szCs w:val="20"/>
                <w:lang w:val="id-ID"/>
              </w:rPr>
              <w:t>SMA</w:t>
            </w:r>
          </w:p>
          <w:p w:rsidR="00930482" w:rsidRPr="00E642DB" w:rsidRDefault="00930482" w:rsidP="00E642DB">
            <w:pPr>
              <w:rPr>
                <w:rFonts w:ascii="Arial" w:hAnsi="Arial" w:cs="Arial"/>
                <w:sz w:val="20"/>
                <w:szCs w:val="20"/>
                <w:lang w:val="id-ID"/>
              </w:rPr>
            </w:pPr>
            <w:r w:rsidRPr="00E642DB">
              <w:rPr>
                <w:rFonts w:ascii="Arial" w:hAnsi="Arial" w:cs="Arial"/>
                <w:sz w:val="20"/>
                <w:szCs w:val="20"/>
                <w:lang w:val="id-ID"/>
              </w:rPr>
              <w:t>Agama Ibu dan Ayah</w:t>
            </w:r>
          </w:p>
          <w:p w:rsidR="00930482" w:rsidRPr="00E642DB" w:rsidRDefault="00930482" w:rsidP="00E642DB">
            <w:pPr>
              <w:ind w:left="338"/>
              <w:rPr>
                <w:rFonts w:ascii="Arial" w:hAnsi="Arial" w:cs="Arial"/>
                <w:sz w:val="20"/>
                <w:szCs w:val="20"/>
                <w:lang w:val="id-ID"/>
              </w:rPr>
            </w:pPr>
            <w:r w:rsidRPr="00E642DB">
              <w:rPr>
                <w:rFonts w:ascii="Arial" w:hAnsi="Arial" w:cs="Arial"/>
                <w:sz w:val="20"/>
                <w:szCs w:val="20"/>
                <w:lang w:val="id-ID"/>
              </w:rPr>
              <w:t>Islam</w:t>
            </w:r>
          </w:p>
          <w:p w:rsidR="00930482" w:rsidRPr="00E642DB" w:rsidRDefault="00930482" w:rsidP="00E642DB">
            <w:pPr>
              <w:rPr>
                <w:rFonts w:ascii="Arial" w:hAnsi="Arial" w:cs="Arial"/>
                <w:sz w:val="20"/>
                <w:szCs w:val="20"/>
                <w:lang w:val="id-ID"/>
              </w:rPr>
            </w:pPr>
            <w:r w:rsidRPr="00E642DB">
              <w:rPr>
                <w:rFonts w:ascii="Arial" w:hAnsi="Arial" w:cs="Arial"/>
                <w:sz w:val="20"/>
                <w:szCs w:val="20"/>
                <w:lang w:val="id-ID"/>
              </w:rPr>
              <w:t xml:space="preserve">Hubungan dengan Balita </w:t>
            </w:r>
          </w:p>
          <w:p w:rsidR="00930482" w:rsidRPr="00E642DB" w:rsidRDefault="00930482" w:rsidP="00E642DB">
            <w:pPr>
              <w:ind w:left="338"/>
              <w:rPr>
                <w:rFonts w:ascii="Arial" w:hAnsi="Arial" w:cs="Arial"/>
                <w:sz w:val="20"/>
                <w:szCs w:val="20"/>
                <w:lang w:val="id-ID"/>
              </w:rPr>
            </w:pPr>
            <w:r w:rsidRPr="00E642DB">
              <w:rPr>
                <w:rFonts w:ascii="Arial" w:hAnsi="Arial" w:cs="Arial"/>
                <w:sz w:val="20"/>
                <w:szCs w:val="20"/>
                <w:lang w:val="id-ID"/>
              </w:rPr>
              <w:t>Ibu Kandung</w:t>
            </w:r>
          </w:p>
          <w:p w:rsidR="00930482" w:rsidRPr="00E642DB" w:rsidRDefault="00930482" w:rsidP="00E642DB">
            <w:pPr>
              <w:rPr>
                <w:rFonts w:ascii="Arial" w:hAnsi="Arial" w:cs="Arial"/>
                <w:sz w:val="20"/>
                <w:szCs w:val="20"/>
              </w:rPr>
            </w:pPr>
            <w:r w:rsidRPr="00E642DB">
              <w:rPr>
                <w:rFonts w:ascii="Arial" w:hAnsi="Arial" w:cs="Arial"/>
                <w:sz w:val="20"/>
                <w:szCs w:val="20"/>
              </w:rPr>
              <w:t>Jumlah Anggota Keluarga</w:t>
            </w:r>
          </w:p>
          <w:p w:rsidR="00930482" w:rsidRPr="00E642DB" w:rsidRDefault="00930482" w:rsidP="00E642DB">
            <w:pPr>
              <w:ind w:left="338"/>
              <w:rPr>
                <w:rFonts w:ascii="Arial" w:hAnsi="Arial" w:cs="Arial"/>
                <w:sz w:val="20"/>
                <w:szCs w:val="20"/>
                <w:lang w:val="id-ID"/>
              </w:rPr>
            </w:pPr>
            <w:r w:rsidRPr="00E642DB">
              <w:rPr>
                <w:rFonts w:ascii="Arial" w:hAnsi="Arial" w:cs="Arial"/>
                <w:sz w:val="20"/>
                <w:szCs w:val="20"/>
              </w:rPr>
              <w:t>≥ 4</w:t>
            </w:r>
          </w:p>
          <w:p w:rsidR="00930482" w:rsidRPr="00E642DB" w:rsidRDefault="00930482" w:rsidP="00E642DB">
            <w:pPr>
              <w:rPr>
                <w:rFonts w:ascii="Arial" w:hAnsi="Arial" w:cs="Arial"/>
                <w:sz w:val="20"/>
                <w:szCs w:val="20"/>
              </w:rPr>
            </w:pPr>
            <w:r w:rsidRPr="00E642DB">
              <w:rPr>
                <w:rFonts w:ascii="Arial" w:hAnsi="Arial" w:cs="Arial"/>
                <w:sz w:val="20"/>
                <w:szCs w:val="20"/>
              </w:rPr>
              <w:t>Jumlah Anak &lt; 5 Tahun</w:t>
            </w:r>
          </w:p>
          <w:p w:rsidR="00930482" w:rsidRPr="00E642DB" w:rsidRDefault="00930482" w:rsidP="00E642DB">
            <w:pPr>
              <w:ind w:left="338"/>
              <w:rPr>
                <w:rFonts w:ascii="Arial" w:hAnsi="Arial" w:cs="Arial"/>
                <w:sz w:val="20"/>
                <w:szCs w:val="20"/>
                <w:lang w:val="id-ID"/>
              </w:rPr>
            </w:pPr>
            <w:r w:rsidRPr="00E642DB">
              <w:rPr>
                <w:rFonts w:ascii="Arial" w:hAnsi="Arial" w:cs="Arial"/>
                <w:sz w:val="20"/>
                <w:szCs w:val="20"/>
              </w:rPr>
              <w:t xml:space="preserve">&lt; 2 </w:t>
            </w:r>
          </w:p>
        </w:tc>
        <w:tc>
          <w:tcPr>
            <w:tcW w:w="708" w:type="dxa"/>
            <w:tcBorders>
              <w:left w:val="nil"/>
              <w:right w:val="nil"/>
            </w:tcBorders>
          </w:tcPr>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96</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44</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47</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54</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96</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104</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74</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85</w:t>
            </w:r>
          </w:p>
        </w:tc>
        <w:tc>
          <w:tcPr>
            <w:tcW w:w="606" w:type="dxa"/>
            <w:tcBorders>
              <w:left w:val="nil"/>
            </w:tcBorders>
          </w:tcPr>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89,7</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41,1</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43,9</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50,5</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89,7</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97,2</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69,2</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79,4</w:t>
            </w:r>
          </w:p>
        </w:tc>
      </w:tr>
    </w:tbl>
    <w:p w:rsidR="00CB3BE1" w:rsidRPr="002A1DAD" w:rsidRDefault="00CB3BE1" w:rsidP="00E642DB">
      <w:pPr>
        <w:pStyle w:val="ListParagraph"/>
        <w:spacing w:after="0" w:line="240" w:lineRule="auto"/>
        <w:ind w:left="0" w:firstLine="709"/>
        <w:jc w:val="both"/>
        <w:rPr>
          <w:rFonts w:ascii="Arial" w:hAnsi="Arial" w:cs="Arial"/>
          <w:sz w:val="8"/>
          <w:szCs w:val="20"/>
          <w:lang w:val="id-ID"/>
        </w:rPr>
      </w:pPr>
    </w:p>
    <w:p w:rsidR="00930482" w:rsidRPr="00E642DB" w:rsidRDefault="00930482" w:rsidP="00E642DB">
      <w:pPr>
        <w:pStyle w:val="ListParagraph"/>
        <w:spacing w:after="0" w:line="240" w:lineRule="auto"/>
        <w:ind w:left="0" w:firstLine="709"/>
        <w:jc w:val="both"/>
        <w:rPr>
          <w:rFonts w:ascii="Arial" w:hAnsi="Arial" w:cs="Arial"/>
          <w:sz w:val="20"/>
          <w:szCs w:val="20"/>
        </w:rPr>
      </w:pPr>
      <w:proofErr w:type="gramStart"/>
      <w:r w:rsidRPr="00E642DB">
        <w:rPr>
          <w:rFonts w:ascii="Arial" w:hAnsi="Arial" w:cs="Arial"/>
          <w:sz w:val="20"/>
          <w:szCs w:val="20"/>
        </w:rPr>
        <w:t>Tabel 1 menunjukkan bahwa sebagian besar pekerjaan ibu adalah ibu rumah tangga dan pekerjaan ayah adalah buruh.</w:t>
      </w:r>
      <w:proofErr w:type="gramEnd"/>
      <w:r w:rsidRPr="00E642DB">
        <w:rPr>
          <w:rFonts w:ascii="Arial" w:hAnsi="Arial" w:cs="Arial"/>
          <w:sz w:val="20"/>
          <w:szCs w:val="20"/>
        </w:rPr>
        <w:t xml:space="preserve"> </w:t>
      </w:r>
      <w:proofErr w:type="gramStart"/>
      <w:r w:rsidRPr="00E642DB">
        <w:rPr>
          <w:rFonts w:ascii="Arial" w:hAnsi="Arial" w:cs="Arial"/>
          <w:sz w:val="20"/>
          <w:szCs w:val="20"/>
        </w:rPr>
        <w:t>Pendidikan terakhir ibu dan ayah pada umumnya adalah SMA dan keduanya sebagian besar beragama Islam.</w:t>
      </w:r>
      <w:proofErr w:type="gramEnd"/>
      <w:r w:rsidRPr="00E642DB">
        <w:rPr>
          <w:rFonts w:ascii="Arial" w:hAnsi="Arial" w:cs="Arial"/>
          <w:sz w:val="20"/>
          <w:szCs w:val="20"/>
        </w:rPr>
        <w:t xml:space="preserve"> </w:t>
      </w:r>
      <w:proofErr w:type="gramStart"/>
      <w:r w:rsidRPr="00E642DB">
        <w:rPr>
          <w:rFonts w:ascii="Arial" w:hAnsi="Arial" w:cs="Arial"/>
          <w:sz w:val="20"/>
          <w:szCs w:val="20"/>
        </w:rPr>
        <w:t>Hubungan responden dengan balita pada umumnya merupakan ibu kandung.</w:t>
      </w:r>
      <w:proofErr w:type="gramEnd"/>
      <w:r w:rsidRPr="00E642DB">
        <w:rPr>
          <w:rFonts w:ascii="Arial" w:hAnsi="Arial" w:cs="Arial"/>
          <w:sz w:val="20"/>
          <w:szCs w:val="20"/>
        </w:rPr>
        <w:t xml:space="preserve"> Sebagian besar responden memiliki jumlah anggota keluarga ≥ 4 orang dan pada umumnya memiliki anak </w:t>
      </w:r>
      <w:proofErr w:type="gramStart"/>
      <w:r w:rsidRPr="00E642DB">
        <w:rPr>
          <w:rFonts w:ascii="Arial" w:hAnsi="Arial" w:cs="Arial"/>
          <w:sz w:val="20"/>
          <w:szCs w:val="20"/>
        </w:rPr>
        <w:t>usia</w:t>
      </w:r>
      <w:proofErr w:type="gramEnd"/>
      <w:r w:rsidRPr="00E642DB">
        <w:rPr>
          <w:rFonts w:ascii="Arial" w:hAnsi="Arial" w:cs="Arial"/>
          <w:sz w:val="20"/>
          <w:szCs w:val="20"/>
        </w:rPr>
        <w:t xml:space="preserve"> kurang dari 5 tahun berjumlah kurang dari dua orang.</w:t>
      </w:r>
    </w:p>
    <w:p w:rsidR="00930482" w:rsidRPr="00E642DB" w:rsidRDefault="00930482" w:rsidP="00E642DB">
      <w:pPr>
        <w:spacing w:after="0" w:line="240" w:lineRule="auto"/>
        <w:rPr>
          <w:rFonts w:ascii="Arial" w:hAnsi="Arial" w:cs="Arial"/>
          <w:b/>
          <w:sz w:val="20"/>
          <w:szCs w:val="20"/>
        </w:rPr>
      </w:pPr>
      <w:r w:rsidRPr="00E642DB">
        <w:rPr>
          <w:rFonts w:ascii="Arial" w:hAnsi="Arial" w:cs="Arial"/>
          <w:b/>
          <w:sz w:val="20"/>
          <w:szCs w:val="20"/>
        </w:rPr>
        <w:t>Karakteristik Sampel</w:t>
      </w:r>
    </w:p>
    <w:p w:rsidR="00930482" w:rsidRPr="00E642DB" w:rsidRDefault="00930482" w:rsidP="00E642DB">
      <w:pPr>
        <w:pStyle w:val="Caption"/>
        <w:keepNext/>
        <w:spacing w:after="0"/>
        <w:jc w:val="center"/>
        <w:rPr>
          <w:rFonts w:ascii="Arial" w:hAnsi="Arial" w:cs="Arial"/>
          <w:b w:val="0"/>
          <w:color w:val="auto"/>
          <w:sz w:val="20"/>
          <w:szCs w:val="20"/>
        </w:rPr>
      </w:pPr>
      <w:r w:rsidRPr="00E642DB">
        <w:rPr>
          <w:rFonts w:ascii="Arial" w:hAnsi="Arial" w:cs="Arial"/>
          <w:b w:val="0"/>
          <w:color w:val="auto"/>
          <w:sz w:val="20"/>
          <w:szCs w:val="20"/>
        </w:rPr>
        <w:t xml:space="preserve">Tabel </w:t>
      </w:r>
      <w:r w:rsidRPr="00E642DB">
        <w:rPr>
          <w:rFonts w:ascii="Arial" w:hAnsi="Arial" w:cs="Arial"/>
          <w:b w:val="0"/>
          <w:color w:val="auto"/>
          <w:sz w:val="20"/>
          <w:szCs w:val="20"/>
        </w:rPr>
        <w:fldChar w:fldCharType="begin"/>
      </w:r>
      <w:r w:rsidRPr="00E642DB">
        <w:rPr>
          <w:rFonts w:ascii="Arial" w:hAnsi="Arial" w:cs="Arial"/>
          <w:b w:val="0"/>
          <w:color w:val="auto"/>
          <w:sz w:val="20"/>
          <w:szCs w:val="20"/>
        </w:rPr>
        <w:instrText xml:space="preserve"> SEQ Table \* ARABIC </w:instrText>
      </w:r>
      <w:r w:rsidRPr="00E642DB">
        <w:rPr>
          <w:rFonts w:ascii="Arial" w:hAnsi="Arial" w:cs="Arial"/>
          <w:b w:val="0"/>
          <w:color w:val="auto"/>
          <w:sz w:val="20"/>
          <w:szCs w:val="20"/>
        </w:rPr>
        <w:fldChar w:fldCharType="separate"/>
      </w:r>
      <w:r w:rsidR="00F2077D">
        <w:rPr>
          <w:rFonts w:ascii="Arial" w:hAnsi="Arial" w:cs="Arial"/>
          <w:b w:val="0"/>
          <w:noProof/>
          <w:color w:val="auto"/>
          <w:sz w:val="20"/>
          <w:szCs w:val="20"/>
        </w:rPr>
        <w:t>2</w:t>
      </w:r>
      <w:r w:rsidRPr="00E642DB">
        <w:rPr>
          <w:rFonts w:ascii="Arial" w:hAnsi="Arial" w:cs="Arial"/>
          <w:b w:val="0"/>
          <w:color w:val="auto"/>
          <w:sz w:val="20"/>
          <w:szCs w:val="20"/>
        </w:rPr>
        <w:fldChar w:fldCharType="end"/>
      </w:r>
    </w:p>
    <w:p w:rsidR="00930482" w:rsidRPr="00E642DB" w:rsidRDefault="00930482" w:rsidP="00E642DB">
      <w:pPr>
        <w:pStyle w:val="Caption"/>
        <w:keepNext/>
        <w:spacing w:after="0"/>
        <w:jc w:val="center"/>
        <w:rPr>
          <w:rFonts w:ascii="Arial" w:hAnsi="Arial" w:cs="Arial"/>
          <w:b w:val="0"/>
          <w:color w:val="auto"/>
          <w:sz w:val="20"/>
          <w:szCs w:val="20"/>
        </w:rPr>
      </w:pPr>
      <w:r w:rsidRPr="00E642DB">
        <w:rPr>
          <w:rFonts w:ascii="Arial" w:hAnsi="Arial" w:cs="Arial"/>
          <w:b w:val="0"/>
          <w:color w:val="auto"/>
          <w:sz w:val="20"/>
          <w:szCs w:val="20"/>
        </w:rPr>
        <w:t xml:space="preserve">Karakteristik Sampel di Kelurahan Batua, </w:t>
      </w:r>
    </w:p>
    <w:p w:rsidR="00930482" w:rsidRPr="00E642DB" w:rsidRDefault="00930482" w:rsidP="00E642DB">
      <w:pPr>
        <w:pStyle w:val="Caption"/>
        <w:keepNext/>
        <w:spacing w:after="0"/>
        <w:jc w:val="center"/>
        <w:rPr>
          <w:rFonts w:ascii="Arial" w:hAnsi="Arial" w:cs="Arial"/>
          <w:b w:val="0"/>
          <w:color w:val="auto"/>
          <w:sz w:val="20"/>
          <w:szCs w:val="20"/>
        </w:rPr>
      </w:pPr>
      <w:r w:rsidRPr="00E642DB">
        <w:rPr>
          <w:rFonts w:ascii="Arial" w:hAnsi="Arial" w:cs="Arial"/>
          <w:b w:val="0"/>
          <w:color w:val="auto"/>
          <w:sz w:val="20"/>
          <w:szCs w:val="20"/>
        </w:rPr>
        <w:t xml:space="preserve">Kecamatan Manggala, Kota Makassar </w:t>
      </w:r>
    </w:p>
    <w:p w:rsidR="00930482" w:rsidRPr="00E642DB" w:rsidRDefault="00930482" w:rsidP="00E642DB">
      <w:pPr>
        <w:spacing w:after="0" w:line="240" w:lineRule="auto"/>
        <w:rPr>
          <w:rFonts w:ascii="Arial" w:hAnsi="Arial" w:cs="Arial"/>
          <w:sz w:val="20"/>
          <w:szCs w:val="20"/>
        </w:rPr>
      </w:pPr>
    </w:p>
    <w:tbl>
      <w:tblPr>
        <w:tblStyle w:val="TableGrid"/>
        <w:tblW w:w="0" w:type="auto"/>
        <w:tblInd w:w="108" w:type="dxa"/>
        <w:tblBorders>
          <w:left w:val="none" w:sz="0" w:space="0" w:color="auto"/>
          <w:right w:val="none" w:sz="0" w:space="0" w:color="auto"/>
        </w:tblBorders>
        <w:tblLook w:val="04A0" w:firstRow="1" w:lastRow="0" w:firstColumn="1" w:lastColumn="0" w:noHBand="0" w:noVBand="1"/>
      </w:tblPr>
      <w:tblGrid>
        <w:gridCol w:w="2559"/>
        <w:gridCol w:w="897"/>
        <w:gridCol w:w="827"/>
      </w:tblGrid>
      <w:tr w:rsidR="00930482" w:rsidRPr="00E642DB" w:rsidTr="009E10FF">
        <w:tc>
          <w:tcPr>
            <w:tcW w:w="2694" w:type="dxa"/>
            <w:tcBorders>
              <w:top w:val="double" w:sz="12" w:space="0" w:color="auto"/>
              <w:right w:val="nil"/>
            </w:tcBorders>
            <w:vAlign w:val="center"/>
          </w:tcPr>
          <w:p w:rsidR="00930482" w:rsidRPr="00E642DB" w:rsidRDefault="00930482" w:rsidP="00E642DB">
            <w:pPr>
              <w:ind w:left="-96"/>
              <w:rPr>
                <w:rFonts w:ascii="Arial" w:hAnsi="Arial" w:cs="Arial"/>
                <w:b/>
                <w:sz w:val="20"/>
                <w:szCs w:val="20"/>
              </w:rPr>
            </w:pPr>
            <w:r w:rsidRPr="00E642DB">
              <w:rPr>
                <w:rFonts w:ascii="Arial" w:hAnsi="Arial" w:cs="Arial"/>
                <w:b/>
                <w:sz w:val="20"/>
                <w:szCs w:val="20"/>
              </w:rPr>
              <w:t>Karakteristik Sampel</w:t>
            </w:r>
          </w:p>
        </w:tc>
        <w:tc>
          <w:tcPr>
            <w:tcW w:w="960" w:type="dxa"/>
            <w:tcBorders>
              <w:top w:val="double" w:sz="12" w:space="0" w:color="auto"/>
              <w:left w:val="nil"/>
              <w:right w:val="nil"/>
            </w:tcBorders>
            <w:vAlign w:val="center"/>
          </w:tcPr>
          <w:p w:rsidR="00930482" w:rsidRPr="00E642DB" w:rsidRDefault="00930482" w:rsidP="00E642DB">
            <w:pPr>
              <w:jc w:val="center"/>
              <w:rPr>
                <w:rFonts w:ascii="Arial" w:hAnsi="Arial" w:cs="Arial"/>
                <w:b/>
                <w:sz w:val="20"/>
                <w:szCs w:val="20"/>
              </w:rPr>
            </w:pPr>
            <w:r w:rsidRPr="00E642DB">
              <w:rPr>
                <w:rFonts w:ascii="Arial" w:hAnsi="Arial" w:cs="Arial"/>
                <w:b/>
                <w:sz w:val="20"/>
                <w:szCs w:val="20"/>
              </w:rPr>
              <w:t>n</w:t>
            </w:r>
          </w:p>
        </w:tc>
        <w:tc>
          <w:tcPr>
            <w:tcW w:w="858" w:type="dxa"/>
            <w:tcBorders>
              <w:top w:val="double" w:sz="12" w:space="0" w:color="auto"/>
              <w:left w:val="nil"/>
            </w:tcBorders>
            <w:vAlign w:val="center"/>
          </w:tcPr>
          <w:p w:rsidR="00930482" w:rsidRPr="00E642DB" w:rsidRDefault="00930482" w:rsidP="00E642DB">
            <w:pPr>
              <w:jc w:val="center"/>
              <w:rPr>
                <w:rFonts w:ascii="Arial" w:hAnsi="Arial" w:cs="Arial"/>
                <w:b/>
                <w:sz w:val="20"/>
                <w:szCs w:val="20"/>
              </w:rPr>
            </w:pPr>
            <w:r w:rsidRPr="00E642DB">
              <w:rPr>
                <w:rFonts w:ascii="Arial" w:hAnsi="Arial" w:cs="Arial"/>
                <w:b/>
                <w:sz w:val="20"/>
                <w:szCs w:val="20"/>
              </w:rPr>
              <w:t>%</w:t>
            </w:r>
          </w:p>
        </w:tc>
      </w:tr>
      <w:tr w:rsidR="00930482" w:rsidRPr="00E642DB" w:rsidTr="009E10FF">
        <w:tc>
          <w:tcPr>
            <w:tcW w:w="2694" w:type="dxa"/>
            <w:tcBorders>
              <w:right w:val="nil"/>
            </w:tcBorders>
            <w:vAlign w:val="center"/>
          </w:tcPr>
          <w:p w:rsidR="00930482" w:rsidRPr="00E642DB" w:rsidRDefault="00930482" w:rsidP="00E642DB">
            <w:pPr>
              <w:rPr>
                <w:rFonts w:ascii="Arial" w:hAnsi="Arial" w:cs="Arial"/>
                <w:sz w:val="20"/>
                <w:szCs w:val="20"/>
              </w:rPr>
            </w:pPr>
            <w:r w:rsidRPr="00E642DB">
              <w:rPr>
                <w:rFonts w:ascii="Arial" w:hAnsi="Arial" w:cs="Arial"/>
                <w:sz w:val="20"/>
                <w:szCs w:val="20"/>
              </w:rPr>
              <w:t>Jenis Kelamin</w:t>
            </w:r>
          </w:p>
          <w:p w:rsidR="00930482" w:rsidRPr="00E642DB" w:rsidRDefault="00930482" w:rsidP="00E642DB">
            <w:pPr>
              <w:ind w:left="338"/>
              <w:rPr>
                <w:rFonts w:ascii="Arial" w:hAnsi="Arial" w:cs="Arial"/>
                <w:sz w:val="20"/>
                <w:szCs w:val="20"/>
                <w:lang w:val="id-ID"/>
              </w:rPr>
            </w:pPr>
            <w:r w:rsidRPr="00E642DB">
              <w:rPr>
                <w:rFonts w:ascii="Arial" w:hAnsi="Arial" w:cs="Arial"/>
                <w:sz w:val="20"/>
                <w:szCs w:val="20"/>
              </w:rPr>
              <w:t xml:space="preserve">Perempuan </w:t>
            </w:r>
          </w:p>
          <w:p w:rsidR="00930482" w:rsidRPr="00E642DB" w:rsidRDefault="00930482" w:rsidP="00E642DB">
            <w:pPr>
              <w:rPr>
                <w:rFonts w:ascii="Arial" w:hAnsi="Arial" w:cs="Arial"/>
                <w:sz w:val="20"/>
                <w:szCs w:val="20"/>
              </w:rPr>
            </w:pPr>
            <w:r w:rsidRPr="00E642DB">
              <w:rPr>
                <w:rFonts w:ascii="Arial" w:hAnsi="Arial" w:cs="Arial"/>
                <w:sz w:val="20"/>
                <w:szCs w:val="20"/>
              </w:rPr>
              <w:t>Usia</w:t>
            </w:r>
          </w:p>
          <w:p w:rsidR="00930482" w:rsidRPr="00E642DB" w:rsidRDefault="00930482" w:rsidP="00E642DB">
            <w:pPr>
              <w:ind w:left="338"/>
              <w:rPr>
                <w:rFonts w:ascii="Arial" w:hAnsi="Arial" w:cs="Arial"/>
                <w:sz w:val="20"/>
                <w:szCs w:val="20"/>
              </w:rPr>
            </w:pPr>
            <w:r w:rsidRPr="00E642DB">
              <w:rPr>
                <w:rFonts w:ascii="Arial" w:hAnsi="Arial" w:cs="Arial"/>
                <w:sz w:val="20"/>
                <w:szCs w:val="20"/>
              </w:rPr>
              <w:t>06-24 bulan</w:t>
            </w:r>
          </w:p>
          <w:p w:rsidR="00930482" w:rsidRPr="00E642DB" w:rsidRDefault="00930482" w:rsidP="00E642DB">
            <w:pPr>
              <w:rPr>
                <w:rFonts w:ascii="Arial" w:hAnsi="Arial" w:cs="Arial"/>
                <w:sz w:val="20"/>
                <w:szCs w:val="20"/>
                <w:lang w:val="id-ID"/>
              </w:rPr>
            </w:pPr>
            <w:r w:rsidRPr="00E642DB">
              <w:rPr>
                <w:rFonts w:ascii="Arial" w:hAnsi="Arial" w:cs="Arial"/>
                <w:sz w:val="20"/>
                <w:szCs w:val="20"/>
                <w:lang w:val="id-ID"/>
              </w:rPr>
              <w:t>Berat Badan Aktual</w:t>
            </w:r>
          </w:p>
          <w:p w:rsidR="00930482" w:rsidRPr="00E642DB" w:rsidRDefault="00930482" w:rsidP="00E642DB">
            <w:pPr>
              <w:ind w:left="338"/>
              <w:rPr>
                <w:rFonts w:ascii="Arial" w:hAnsi="Arial" w:cs="Arial"/>
                <w:sz w:val="20"/>
                <w:szCs w:val="20"/>
                <w:lang w:val="id-ID"/>
              </w:rPr>
            </w:pPr>
            <w:r w:rsidRPr="00E642DB">
              <w:rPr>
                <w:rFonts w:ascii="Arial" w:hAnsi="Arial" w:cs="Arial"/>
                <w:sz w:val="20"/>
                <w:szCs w:val="20"/>
              </w:rPr>
              <w:t>&lt; 11,5</w:t>
            </w:r>
          </w:p>
        </w:tc>
        <w:tc>
          <w:tcPr>
            <w:tcW w:w="960" w:type="dxa"/>
            <w:tcBorders>
              <w:left w:val="nil"/>
              <w:right w:val="nil"/>
            </w:tcBorders>
          </w:tcPr>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rPr>
              <w:t>5</w:t>
            </w:r>
            <w:r w:rsidRPr="00E642DB">
              <w:rPr>
                <w:rFonts w:ascii="Arial" w:hAnsi="Arial" w:cs="Arial"/>
                <w:sz w:val="20"/>
                <w:szCs w:val="20"/>
                <w:lang w:val="id-ID"/>
              </w:rPr>
              <w:t>5</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55</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54</w:t>
            </w:r>
          </w:p>
        </w:tc>
        <w:tc>
          <w:tcPr>
            <w:tcW w:w="858" w:type="dxa"/>
            <w:tcBorders>
              <w:left w:val="nil"/>
            </w:tcBorders>
          </w:tcPr>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51,4</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51,4</w:t>
            </w:r>
          </w:p>
          <w:p w:rsidR="00930482" w:rsidRPr="00E642DB" w:rsidRDefault="00930482" w:rsidP="00E642DB">
            <w:pPr>
              <w:jc w:val="center"/>
              <w:rPr>
                <w:rFonts w:ascii="Arial" w:hAnsi="Arial" w:cs="Arial"/>
                <w:sz w:val="20"/>
                <w:szCs w:val="20"/>
              </w:rPr>
            </w:pPr>
          </w:p>
          <w:p w:rsidR="00930482" w:rsidRPr="00E642DB" w:rsidRDefault="00930482" w:rsidP="00E642DB">
            <w:pPr>
              <w:jc w:val="center"/>
              <w:rPr>
                <w:rFonts w:ascii="Arial" w:hAnsi="Arial" w:cs="Arial"/>
                <w:sz w:val="20"/>
                <w:szCs w:val="20"/>
                <w:lang w:val="id-ID"/>
              </w:rPr>
            </w:pPr>
            <w:r w:rsidRPr="00E642DB">
              <w:rPr>
                <w:rFonts w:ascii="Arial" w:hAnsi="Arial" w:cs="Arial"/>
                <w:sz w:val="20"/>
                <w:szCs w:val="20"/>
                <w:lang w:val="id-ID"/>
              </w:rPr>
              <w:t>50,5</w:t>
            </w:r>
          </w:p>
        </w:tc>
      </w:tr>
    </w:tbl>
    <w:p w:rsidR="00CB3BE1" w:rsidRDefault="00CB3BE1" w:rsidP="00E642DB">
      <w:pPr>
        <w:spacing w:after="0" w:line="240" w:lineRule="auto"/>
        <w:ind w:firstLine="720"/>
        <w:jc w:val="both"/>
        <w:rPr>
          <w:rFonts w:ascii="Arial" w:hAnsi="Arial" w:cs="Arial"/>
          <w:sz w:val="20"/>
          <w:szCs w:val="20"/>
          <w:lang w:val="id-ID"/>
        </w:rPr>
      </w:pPr>
    </w:p>
    <w:p w:rsidR="00930482" w:rsidRPr="00E642DB" w:rsidRDefault="00930482" w:rsidP="00E642DB">
      <w:pPr>
        <w:spacing w:after="0" w:line="240" w:lineRule="auto"/>
        <w:ind w:firstLine="720"/>
        <w:jc w:val="both"/>
        <w:rPr>
          <w:rFonts w:ascii="Arial" w:hAnsi="Arial" w:cs="Arial"/>
          <w:sz w:val="20"/>
          <w:szCs w:val="20"/>
        </w:rPr>
      </w:pPr>
      <w:r w:rsidRPr="00E642DB">
        <w:rPr>
          <w:rFonts w:ascii="Arial" w:hAnsi="Arial" w:cs="Arial"/>
          <w:sz w:val="20"/>
          <w:szCs w:val="20"/>
        </w:rPr>
        <w:t>Tabel 2</w:t>
      </w:r>
      <w:r w:rsidRPr="00E642DB">
        <w:rPr>
          <w:rFonts w:ascii="Arial" w:hAnsi="Arial" w:cs="Arial"/>
          <w:sz w:val="20"/>
          <w:szCs w:val="20"/>
          <w:lang w:val="id-ID"/>
        </w:rPr>
        <w:t xml:space="preserve"> </w:t>
      </w:r>
      <w:r w:rsidRPr="00E642DB">
        <w:rPr>
          <w:rFonts w:ascii="Arial" w:hAnsi="Arial" w:cs="Arial"/>
          <w:sz w:val="20"/>
          <w:szCs w:val="20"/>
        </w:rPr>
        <w:t>menunjukkan bahwa sebagian besar sampel berjenis kelamin perempuan</w:t>
      </w:r>
      <w:r w:rsidRPr="00E642DB">
        <w:rPr>
          <w:rFonts w:ascii="Arial" w:hAnsi="Arial" w:cs="Arial"/>
          <w:sz w:val="20"/>
          <w:szCs w:val="20"/>
          <w:lang w:val="id-ID"/>
        </w:rPr>
        <w:t xml:space="preserve"> dan pada umumnya </w:t>
      </w:r>
      <w:r w:rsidRPr="00E642DB">
        <w:rPr>
          <w:rFonts w:ascii="Arial" w:hAnsi="Arial" w:cs="Arial"/>
          <w:sz w:val="20"/>
          <w:szCs w:val="20"/>
        </w:rPr>
        <w:t>berumur 06 - 24 bulan</w:t>
      </w:r>
      <w:r w:rsidRPr="00E642DB">
        <w:rPr>
          <w:rFonts w:ascii="Arial" w:hAnsi="Arial" w:cs="Arial"/>
          <w:sz w:val="20"/>
          <w:szCs w:val="20"/>
          <w:lang w:val="id-ID"/>
        </w:rPr>
        <w:t xml:space="preserve"> serta </w:t>
      </w:r>
      <w:r w:rsidRPr="00E642DB">
        <w:rPr>
          <w:rFonts w:ascii="Arial" w:hAnsi="Arial" w:cs="Arial"/>
          <w:sz w:val="20"/>
          <w:szCs w:val="20"/>
        </w:rPr>
        <w:t>sebagian besar sampel memiiliki berat badan kurang dari 11</w:t>
      </w:r>
      <w:proofErr w:type="gramStart"/>
      <w:r w:rsidRPr="00E642DB">
        <w:rPr>
          <w:rFonts w:ascii="Arial" w:hAnsi="Arial" w:cs="Arial"/>
          <w:sz w:val="20"/>
          <w:szCs w:val="20"/>
        </w:rPr>
        <w:t>,5</w:t>
      </w:r>
      <w:proofErr w:type="gramEnd"/>
      <w:r w:rsidRPr="00E642DB">
        <w:rPr>
          <w:rFonts w:ascii="Arial" w:hAnsi="Arial" w:cs="Arial"/>
          <w:sz w:val="20"/>
          <w:szCs w:val="20"/>
        </w:rPr>
        <w:t xml:space="preserve"> kg.</w:t>
      </w:r>
    </w:p>
    <w:p w:rsidR="00930482" w:rsidRPr="00E642DB" w:rsidRDefault="00930482" w:rsidP="00E642DB">
      <w:pPr>
        <w:spacing w:after="0" w:line="240" w:lineRule="auto"/>
        <w:jc w:val="both"/>
        <w:rPr>
          <w:rFonts w:ascii="Arial" w:hAnsi="Arial" w:cs="Arial"/>
          <w:b/>
          <w:sz w:val="20"/>
          <w:szCs w:val="20"/>
        </w:rPr>
      </w:pPr>
      <w:r w:rsidRPr="00E642DB">
        <w:rPr>
          <w:rFonts w:ascii="Arial" w:hAnsi="Arial" w:cs="Arial"/>
          <w:b/>
          <w:sz w:val="20"/>
          <w:szCs w:val="20"/>
        </w:rPr>
        <w:t>Frekuensi Penimbangan Balita di Posyandu</w:t>
      </w:r>
    </w:p>
    <w:p w:rsidR="00930482" w:rsidRPr="00E642DB" w:rsidRDefault="00930482" w:rsidP="00E642DB">
      <w:pPr>
        <w:pStyle w:val="Caption"/>
        <w:keepNext/>
        <w:spacing w:after="0"/>
        <w:jc w:val="center"/>
        <w:rPr>
          <w:rFonts w:ascii="Arial" w:hAnsi="Arial" w:cs="Arial"/>
          <w:b w:val="0"/>
          <w:color w:val="auto"/>
          <w:sz w:val="20"/>
          <w:szCs w:val="20"/>
        </w:rPr>
      </w:pPr>
      <w:r w:rsidRPr="00E642DB">
        <w:rPr>
          <w:rFonts w:ascii="Arial" w:hAnsi="Arial" w:cs="Arial"/>
          <w:b w:val="0"/>
          <w:color w:val="auto"/>
          <w:sz w:val="20"/>
          <w:szCs w:val="20"/>
        </w:rPr>
        <w:t xml:space="preserve">Tabel </w:t>
      </w:r>
      <w:r w:rsidRPr="00E642DB">
        <w:rPr>
          <w:rFonts w:ascii="Arial" w:hAnsi="Arial" w:cs="Arial"/>
          <w:b w:val="0"/>
          <w:color w:val="auto"/>
          <w:sz w:val="20"/>
          <w:szCs w:val="20"/>
        </w:rPr>
        <w:fldChar w:fldCharType="begin"/>
      </w:r>
      <w:r w:rsidRPr="00E642DB">
        <w:rPr>
          <w:rFonts w:ascii="Arial" w:hAnsi="Arial" w:cs="Arial"/>
          <w:b w:val="0"/>
          <w:color w:val="auto"/>
          <w:sz w:val="20"/>
          <w:szCs w:val="20"/>
        </w:rPr>
        <w:instrText xml:space="preserve"> SEQ Table \* ARABIC </w:instrText>
      </w:r>
      <w:r w:rsidRPr="00E642DB">
        <w:rPr>
          <w:rFonts w:ascii="Arial" w:hAnsi="Arial" w:cs="Arial"/>
          <w:b w:val="0"/>
          <w:color w:val="auto"/>
          <w:sz w:val="20"/>
          <w:szCs w:val="20"/>
        </w:rPr>
        <w:fldChar w:fldCharType="separate"/>
      </w:r>
      <w:r w:rsidR="00F2077D">
        <w:rPr>
          <w:rFonts w:ascii="Arial" w:hAnsi="Arial" w:cs="Arial"/>
          <w:b w:val="0"/>
          <w:noProof/>
          <w:color w:val="auto"/>
          <w:sz w:val="20"/>
          <w:szCs w:val="20"/>
        </w:rPr>
        <w:t>3</w:t>
      </w:r>
      <w:r w:rsidRPr="00E642DB">
        <w:rPr>
          <w:rFonts w:ascii="Arial" w:hAnsi="Arial" w:cs="Arial"/>
          <w:b w:val="0"/>
          <w:color w:val="auto"/>
          <w:sz w:val="20"/>
          <w:szCs w:val="20"/>
        </w:rPr>
        <w:fldChar w:fldCharType="end"/>
      </w:r>
    </w:p>
    <w:p w:rsidR="00930482" w:rsidRPr="00E642DB" w:rsidRDefault="00930482" w:rsidP="00E642DB">
      <w:pPr>
        <w:spacing w:after="0" w:line="240" w:lineRule="auto"/>
        <w:jc w:val="center"/>
        <w:rPr>
          <w:rFonts w:ascii="Arial" w:hAnsi="Arial" w:cs="Arial"/>
          <w:bCs/>
          <w:sz w:val="20"/>
          <w:szCs w:val="20"/>
        </w:rPr>
      </w:pPr>
      <w:r w:rsidRPr="00E642DB">
        <w:rPr>
          <w:rFonts w:ascii="Arial" w:hAnsi="Arial" w:cs="Arial"/>
          <w:bCs/>
          <w:sz w:val="20"/>
          <w:szCs w:val="20"/>
        </w:rPr>
        <w:t>Frekuensi Penimbangan Balita di Posyandu</w:t>
      </w:r>
    </w:p>
    <w:p w:rsidR="002A1DAD" w:rsidRDefault="00930482" w:rsidP="00E642DB">
      <w:pPr>
        <w:spacing w:after="0" w:line="240" w:lineRule="auto"/>
        <w:jc w:val="center"/>
        <w:rPr>
          <w:rFonts w:ascii="Arial" w:hAnsi="Arial" w:cs="Arial"/>
          <w:bCs/>
          <w:sz w:val="20"/>
          <w:szCs w:val="20"/>
          <w:lang w:val="id-ID"/>
        </w:rPr>
      </w:pPr>
      <w:r w:rsidRPr="00E642DB">
        <w:rPr>
          <w:rFonts w:ascii="Arial" w:hAnsi="Arial" w:cs="Arial"/>
          <w:bCs/>
          <w:sz w:val="20"/>
          <w:szCs w:val="20"/>
        </w:rPr>
        <w:t xml:space="preserve">Kelurahan Batua Kecamatan Manggala </w:t>
      </w:r>
    </w:p>
    <w:p w:rsidR="00930482" w:rsidRPr="00E642DB" w:rsidRDefault="00930482" w:rsidP="00E642DB">
      <w:pPr>
        <w:spacing w:after="0" w:line="240" w:lineRule="auto"/>
        <w:jc w:val="center"/>
        <w:rPr>
          <w:rFonts w:ascii="Arial" w:hAnsi="Arial" w:cs="Arial"/>
          <w:bCs/>
          <w:sz w:val="20"/>
          <w:szCs w:val="20"/>
        </w:rPr>
      </w:pPr>
      <w:r w:rsidRPr="00E642DB">
        <w:rPr>
          <w:rFonts w:ascii="Arial" w:hAnsi="Arial" w:cs="Arial"/>
          <w:bCs/>
          <w:sz w:val="20"/>
          <w:szCs w:val="20"/>
        </w:rPr>
        <w:t>Kota Makassar</w:t>
      </w:r>
    </w:p>
    <w:p w:rsidR="00930482" w:rsidRDefault="00930482" w:rsidP="00E642DB">
      <w:pPr>
        <w:spacing w:after="0" w:line="240" w:lineRule="auto"/>
        <w:jc w:val="center"/>
        <w:rPr>
          <w:rFonts w:ascii="Arial" w:hAnsi="Arial" w:cs="Arial"/>
          <w:bCs/>
          <w:sz w:val="20"/>
          <w:szCs w:val="20"/>
          <w:lang w:val="id-ID"/>
        </w:rPr>
      </w:pPr>
    </w:p>
    <w:tbl>
      <w:tblPr>
        <w:tblStyle w:val="TableGrid"/>
        <w:tblW w:w="0" w:type="auto"/>
        <w:tblInd w:w="108" w:type="dxa"/>
        <w:tblBorders>
          <w:left w:val="none" w:sz="0" w:space="0" w:color="auto"/>
          <w:right w:val="none" w:sz="0" w:space="0" w:color="auto"/>
        </w:tblBorders>
        <w:tblLayout w:type="fixed"/>
        <w:tblLook w:val="04A0" w:firstRow="1" w:lastRow="0" w:firstColumn="1" w:lastColumn="0" w:noHBand="0" w:noVBand="1"/>
      </w:tblPr>
      <w:tblGrid>
        <w:gridCol w:w="2694"/>
        <w:gridCol w:w="709"/>
        <w:gridCol w:w="768"/>
      </w:tblGrid>
      <w:tr w:rsidR="00930482" w:rsidRPr="00E642DB" w:rsidTr="009E10FF">
        <w:trPr>
          <w:trHeight w:val="357"/>
        </w:trPr>
        <w:tc>
          <w:tcPr>
            <w:tcW w:w="2694" w:type="dxa"/>
            <w:tcBorders>
              <w:top w:val="double" w:sz="4" w:space="0" w:color="auto"/>
              <w:bottom w:val="single" w:sz="4" w:space="0" w:color="000000" w:themeColor="text1"/>
              <w:right w:val="nil"/>
            </w:tcBorders>
            <w:vAlign w:val="center"/>
          </w:tcPr>
          <w:p w:rsidR="00930482" w:rsidRPr="00E642DB" w:rsidRDefault="00930482" w:rsidP="00E642DB">
            <w:pPr>
              <w:ind w:right="34"/>
              <w:jc w:val="both"/>
              <w:rPr>
                <w:rFonts w:ascii="Arial" w:hAnsi="Arial" w:cs="Arial"/>
                <w:b/>
                <w:sz w:val="20"/>
                <w:szCs w:val="20"/>
              </w:rPr>
            </w:pPr>
            <w:r w:rsidRPr="00E642DB">
              <w:rPr>
                <w:rFonts w:ascii="Arial" w:hAnsi="Arial" w:cs="Arial"/>
                <w:b/>
                <w:sz w:val="20"/>
                <w:szCs w:val="20"/>
              </w:rPr>
              <w:t>Frekuensi Penimbangan</w:t>
            </w:r>
          </w:p>
        </w:tc>
        <w:tc>
          <w:tcPr>
            <w:tcW w:w="709" w:type="dxa"/>
            <w:tcBorders>
              <w:top w:val="double" w:sz="4" w:space="0" w:color="auto"/>
              <w:left w:val="nil"/>
              <w:bottom w:val="single" w:sz="4" w:space="0" w:color="000000" w:themeColor="text1"/>
              <w:right w:val="nil"/>
            </w:tcBorders>
            <w:vAlign w:val="center"/>
          </w:tcPr>
          <w:p w:rsidR="00930482" w:rsidRPr="00E642DB" w:rsidRDefault="00930482" w:rsidP="00E642DB">
            <w:pPr>
              <w:ind w:right="34"/>
              <w:jc w:val="center"/>
              <w:rPr>
                <w:rFonts w:ascii="Arial" w:hAnsi="Arial" w:cs="Arial"/>
                <w:b/>
                <w:sz w:val="20"/>
                <w:szCs w:val="20"/>
              </w:rPr>
            </w:pPr>
            <w:r w:rsidRPr="00E642DB">
              <w:rPr>
                <w:rFonts w:ascii="Arial" w:hAnsi="Arial" w:cs="Arial"/>
                <w:b/>
                <w:sz w:val="20"/>
                <w:szCs w:val="20"/>
              </w:rPr>
              <w:t>n</w:t>
            </w:r>
          </w:p>
        </w:tc>
        <w:tc>
          <w:tcPr>
            <w:tcW w:w="768" w:type="dxa"/>
            <w:tcBorders>
              <w:top w:val="double" w:sz="4" w:space="0" w:color="auto"/>
              <w:left w:val="nil"/>
              <w:bottom w:val="single" w:sz="4" w:space="0" w:color="000000" w:themeColor="text1"/>
            </w:tcBorders>
            <w:vAlign w:val="center"/>
          </w:tcPr>
          <w:p w:rsidR="00930482" w:rsidRPr="00E642DB" w:rsidRDefault="00930482" w:rsidP="00E642DB">
            <w:pPr>
              <w:ind w:right="34"/>
              <w:jc w:val="center"/>
              <w:rPr>
                <w:rFonts w:ascii="Arial" w:hAnsi="Arial" w:cs="Arial"/>
                <w:b/>
                <w:sz w:val="20"/>
                <w:szCs w:val="20"/>
              </w:rPr>
            </w:pPr>
            <w:r w:rsidRPr="00E642DB">
              <w:rPr>
                <w:rFonts w:ascii="Arial" w:hAnsi="Arial" w:cs="Arial"/>
                <w:b/>
                <w:sz w:val="20"/>
                <w:szCs w:val="20"/>
              </w:rPr>
              <w:t>%</w:t>
            </w:r>
          </w:p>
        </w:tc>
      </w:tr>
      <w:tr w:rsidR="00930482" w:rsidRPr="00E642DB" w:rsidTr="009E10FF">
        <w:trPr>
          <w:trHeight w:val="265"/>
        </w:trPr>
        <w:tc>
          <w:tcPr>
            <w:tcW w:w="2694" w:type="dxa"/>
            <w:tcBorders>
              <w:bottom w:val="nil"/>
              <w:right w:val="nil"/>
            </w:tcBorders>
          </w:tcPr>
          <w:p w:rsidR="00930482" w:rsidRPr="00E642DB" w:rsidRDefault="00930482" w:rsidP="00E642DB">
            <w:pPr>
              <w:rPr>
                <w:rFonts w:ascii="Arial" w:hAnsi="Arial" w:cs="Arial"/>
                <w:sz w:val="20"/>
                <w:szCs w:val="20"/>
              </w:rPr>
            </w:pPr>
            <w:r w:rsidRPr="00E642DB">
              <w:rPr>
                <w:rFonts w:ascii="Arial" w:hAnsi="Arial" w:cs="Arial"/>
                <w:sz w:val="20"/>
                <w:szCs w:val="20"/>
              </w:rPr>
              <w:t>≥ 4 Kali</w:t>
            </w:r>
          </w:p>
        </w:tc>
        <w:tc>
          <w:tcPr>
            <w:tcW w:w="709" w:type="dxa"/>
            <w:tcBorders>
              <w:left w:val="nil"/>
              <w:bottom w:val="nil"/>
              <w:right w:val="nil"/>
            </w:tcBorders>
          </w:tcPr>
          <w:p w:rsidR="00930482" w:rsidRPr="00E642DB" w:rsidRDefault="00930482" w:rsidP="00E642DB">
            <w:pPr>
              <w:jc w:val="center"/>
              <w:rPr>
                <w:rFonts w:ascii="Arial" w:hAnsi="Arial" w:cs="Arial"/>
                <w:sz w:val="20"/>
                <w:szCs w:val="20"/>
              </w:rPr>
            </w:pPr>
            <w:r w:rsidRPr="00E642DB">
              <w:rPr>
                <w:rFonts w:ascii="Arial" w:hAnsi="Arial" w:cs="Arial"/>
                <w:sz w:val="20"/>
                <w:szCs w:val="20"/>
              </w:rPr>
              <w:t>59</w:t>
            </w:r>
          </w:p>
        </w:tc>
        <w:tc>
          <w:tcPr>
            <w:tcW w:w="768" w:type="dxa"/>
            <w:tcBorders>
              <w:left w:val="nil"/>
              <w:bottom w:val="nil"/>
            </w:tcBorders>
          </w:tcPr>
          <w:p w:rsidR="00930482" w:rsidRPr="00E642DB" w:rsidRDefault="00930482" w:rsidP="00E642DB">
            <w:pPr>
              <w:jc w:val="center"/>
              <w:rPr>
                <w:rFonts w:ascii="Arial" w:hAnsi="Arial" w:cs="Arial"/>
                <w:sz w:val="20"/>
                <w:szCs w:val="20"/>
              </w:rPr>
            </w:pPr>
            <w:r w:rsidRPr="00E642DB">
              <w:rPr>
                <w:rFonts w:ascii="Arial" w:hAnsi="Arial" w:cs="Arial"/>
                <w:sz w:val="20"/>
                <w:szCs w:val="20"/>
              </w:rPr>
              <w:t>55,1</w:t>
            </w:r>
          </w:p>
        </w:tc>
      </w:tr>
      <w:tr w:rsidR="00930482" w:rsidRPr="00E642DB" w:rsidTr="009E10FF">
        <w:trPr>
          <w:trHeight w:val="265"/>
        </w:trPr>
        <w:tc>
          <w:tcPr>
            <w:tcW w:w="2694" w:type="dxa"/>
            <w:tcBorders>
              <w:top w:val="nil"/>
              <w:bottom w:val="single" w:sz="4" w:space="0" w:color="auto"/>
              <w:right w:val="nil"/>
            </w:tcBorders>
          </w:tcPr>
          <w:p w:rsidR="00930482" w:rsidRPr="00E642DB" w:rsidRDefault="00930482" w:rsidP="00E642DB">
            <w:pPr>
              <w:rPr>
                <w:rFonts w:ascii="Arial" w:hAnsi="Arial" w:cs="Arial"/>
                <w:sz w:val="20"/>
                <w:szCs w:val="20"/>
              </w:rPr>
            </w:pPr>
            <w:r w:rsidRPr="00E642DB">
              <w:rPr>
                <w:rFonts w:ascii="Arial" w:hAnsi="Arial" w:cs="Arial"/>
                <w:sz w:val="20"/>
                <w:szCs w:val="20"/>
              </w:rPr>
              <w:t>&lt; 4 Kali</w:t>
            </w:r>
          </w:p>
        </w:tc>
        <w:tc>
          <w:tcPr>
            <w:tcW w:w="709" w:type="dxa"/>
            <w:tcBorders>
              <w:top w:val="nil"/>
              <w:left w:val="nil"/>
              <w:bottom w:val="single" w:sz="4" w:space="0" w:color="auto"/>
              <w:right w:val="nil"/>
            </w:tcBorders>
          </w:tcPr>
          <w:p w:rsidR="00930482" w:rsidRPr="00E642DB" w:rsidRDefault="00930482" w:rsidP="00E642DB">
            <w:pPr>
              <w:jc w:val="center"/>
              <w:rPr>
                <w:rFonts w:ascii="Arial" w:hAnsi="Arial" w:cs="Arial"/>
                <w:sz w:val="20"/>
                <w:szCs w:val="20"/>
              </w:rPr>
            </w:pPr>
            <w:r w:rsidRPr="00E642DB">
              <w:rPr>
                <w:rFonts w:ascii="Arial" w:hAnsi="Arial" w:cs="Arial"/>
                <w:sz w:val="20"/>
                <w:szCs w:val="20"/>
              </w:rPr>
              <w:t>48</w:t>
            </w:r>
          </w:p>
        </w:tc>
        <w:tc>
          <w:tcPr>
            <w:tcW w:w="768" w:type="dxa"/>
            <w:tcBorders>
              <w:top w:val="nil"/>
              <w:left w:val="nil"/>
              <w:bottom w:val="single" w:sz="4" w:space="0" w:color="auto"/>
            </w:tcBorders>
          </w:tcPr>
          <w:p w:rsidR="00930482" w:rsidRPr="00E642DB" w:rsidRDefault="00930482" w:rsidP="00E642DB">
            <w:pPr>
              <w:jc w:val="center"/>
              <w:rPr>
                <w:rFonts w:ascii="Arial" w:hAnsi="Arial" w:cs="Arial"/>
                <w:sz w:val="20"/>
                <w:szCs w:val="20"/>
              </w:rPr>
            </w:pPr>
            <w:r w:rsidRPr="00E642DB">
              <w:rPr>
                <w:rFonts w:ascii="Arial" w:hAnsi="Arial" w:cs="Arial"/>
                <w:sz w:val="20"/>
                <w:szCs w:val="20"/>
              </w:rPr>
              <w:t>44,9</w:t>
            </w:r>
          </w:p>
        </w:tc>
      </w:tr>
      <w:tr w:rsidR="00930482" w:rsidRPr="00E642DB" w:rsidTr="009E10FF">
        <w:trPr>
          <w:trHeight w:val="265"/>
        </w:trPr>
        <w:tc>
          <w:tcPr>
            <w:tcW w:w="2694" w:type="dxa"/>
            <w:tcBorders>
              <w:top w:val="single" w:sz="4" w:space="0" w:color="auto"/>
              <w:right w:val="nil"/>
            </w:tcBorders>
          </w:tcPr>
          <w:p w:rsidR="00930482" w:rsidRPr="00E642DB" w:rsidRDefault="00930482" w:rsidP="00E642DB">
            <w:pPr>
              <w:jc w:val="center"/>
              <w:rPr>
                <w:rFonts w:ascii="Arial" w:hAnsi="Arial" w:cs="Arial"/>
                <w:sz w:val="20"/>
                <w:szCs w:val="20"/>
              </w:rPr>
            </w:pPr>
            <w:r w:rsidRPr="00E642DB">
              <w:rPr>
                <w:rFonts w:ascii="Arial" w:hAnsi="Arial" w:cs="Arial"/>
                <w:sz w:val="20"/>
                <w:szCs w:val="20"/>
              </w:rPr>
              <w:t>Total</w:t>
            </w:r>
          </w:p>
        </w:tc>
        <w:tc>
          <w:tcPr>
            <w:tcW w:w="709" w:type="dxa"/>
            <w:tcBorders>
              <w:top w:val="single" w:sz="4" w:space="0" w:color="auto"/>
              <w:left w:val="nil"/>
              <w:right w:val="nil"/>
            </w:tcBorders>
          </w:tcPr>
          <w:p w:rsidR="00930482" w:rsidRPr="00E642DB" w:rsidRDefault="00930482" w:rsidP="00E642DB">
            <w:pPr>
              <w:jc w:val="center"/>
              <w:rPr>
                <w:rFonts w:ascii="Arial" w:hAnsi="Arial" w:cs="Arial"/>
                <w:sz w:val="20"/>
                <w:szCs w:val="20"/>
              </w:rPr>
            </w:pPr>
            <w:r w:rsidRPr="00E642DB">
              <w:rPr>
                <w:rFonts w:ascii="Arial" w:hAnsi="Arial" w:cs="Arial"/>
                <w:sz w:val="20"/>
                <w:szCs w:val="20"/>
              </w:rPr>
              <w:t>107</w:t>
            </w:r>
          </w:p>
        </w:tc>
        <w:tc>
          <w:tcPr>
            <w:tcW w:w="768" w:type="dxa"/>
            <w:tcBorders>
              <w:top w:val="single" w:sz="4" w:space="0" w:color="auto"/>
              <w:left w:val="nil"/>
            </w:tcBorders>
          </w:tcPr>
          <w:p w:rsidR="00930482" w:rsidRPr="00E642DB" w:rsidRDefault="00930482" w:rsidP="00E642DB">
            <w:pPr>
              <w:jc w:val="center"/>
              <w:rPr>
                <w:rFonts w:ascii="Arial" w:hAnsi="Arial" w:cs="Arial"/>
                <w:sz w:val="20"/>
                <w:szCs w:val="20"/>
              </w:rPr>
            </w:pPr>
            <w:r w:rsidRPr="00E642DB">
              <w:rPr>
                <w:rFonts w:ascii="Arial" w:hAnsi="Arial" w:cs="Arial"/>
                <w:sz w:val="20"/>
                <w:szCs w:val="20"/>
              </w:rPr>
              <w:t>100%</w:t>
            </w:r>
          </w:p>
        </w:tc>
      </w:tr>
    </w:tbl>
    <w:p w:rsidR="00930482" w:rsidRPr="00E642DB" w:rsidRDefault="00930482" w:rsidP="00E642DB">
      <w:pPr>
        <w:spacing w:after="0" w:line="240" w:lineRule="auto"/>
        <w:jc w:val="both"/>
        <w:rPr>
          <w:rFonts w:ascii="Arial" w:hAnsi="Arial" w:cs="Arial"/>
          <w:sz w:val="20"/>
          <w:szCs w:val="20"/>
          <w:lang w:val="id-ID"/>
        </w:rPr>
      </w:pPr>
    </w:p>
    <w:p w:rsidR="00930482" w:rsidRPr="00E642DB" w:rsidRDefault="00930482" w:rsidP="00CB3BE1">
      <w:pPr>
        <w:spacing w:after="0" w:line="240" w:lineRule="auto"/>
        <w:ind w:firstLine="720"/>
        <w:jc w:val="both"/>
        <w:rPr>
          <w:rFonts w:ascii="Arial" w:hAnsi="Arial" w:cs="Arial"/>
          <w:sz w:val="20"/>
          <w:szCs w:val="20"/>
        </w:rPr>
      </w:pPr>
      <w:proofErr w:type="gramStart"/>
      <w:r w:rsidRPr="00E642DB">
        <w:rPr>
          <w:rFonts w:ascii="Arial" w:hAnsi="Arial" w:cs="Arial"/>
          <w:sz w:val="20"/>
          <w:szCs w:val="20"/>
        </w:rPr>
        <w:lastRenderedPageBreak/>
        <w:t xml:space="preserve">Tabel 3 menunjukkan bahwa dari </w:t>
      </w:r>
      <w:r w:rsidRPr="00E642DB">
        <w:rPr>
          <w:rFonts w:ascii="Arial" w:hAnsi="Arial" w:cs="Arial"/>
          <w:sz w:val="20"/>
          <w:szCs w:val="20"/>
          <w:lang w:val="id-ID"/>
        </w:rPr>
        <w:t>107</w:t>
      </w:r>
      <w:r w:rsidRPr="00E642DB">
        <w:rPr>
          <w:rFonts w:ascii="Arial" w:hAnsi="Arial" w:cs="Arial"/>
          <w:sz w:val="20"/>
          <w:szCs w:val="20"/>
        </w:rPr>
        <w:t xml:space="preserve"> sampel sebagian besar </w:t>
      </w:r>
      <w:r w:rsidRPr="00E642DB">
        <w:rPr>
          <w:rFonts w:ascii="Arial" w:hAnsi="Arial" w:cs="Arial"/>
          <w:sz w:val="20"/>
          <w:szCs w:val="20"/>
          <w:lang w:val="id-ID"/>
        </w:rPr>
        <w:t xml:space="preserve">memiliki frekuensi penimbangan di Posyandu </w:t>
      </w:r>
      <w:r w:rsidRPr="00E642DB">
        <w:rPr>
          <w:rFonts w:ascii="Arial" w:hAnsi="Arial" w:cs="Arial"/>
          <w:sz w:val="20"/>
          <w:szCs w:val="20"/>
        </w:rPr>
        <w:t>≥ 4 Kali.</w:t>
      </w:r>
      <w:proofErr w:type="gramEnd"/>
    </w:p>
    <w:p w:rsidR="00930482" w:rsidRPr="00E642DB" w:rsidRDefault="00930482" w:rsidP="00E642DB">
      <w:pPr>
        <w:spacing w:after="0" w:line="240" w:lineRule="auto"/>
        <w:rPr>
          <w:rFonts w:ascii="Arial" w:hAnsi="Arial" w:cs="Arial"/>
          <w:b/>
          <w:sz w:val="20"/>
          <w:szCs w:val="20"/>
        </w:rPr>
      </w:pPr>
      <w:r w:rsidRPr="00E642DB">
        <w:rPr>
          <w:rFonts w:ascii="Arial" w:hAnsi="Arial" w:cs="Arial"/>
          <w:b/>
          <w:sz w:val="20"/>
          <w:szCs w:val="20"/>
        </w:rPr>
        <w:t>Status Gizi Balita</w:t>
      </w:r>
    </w:p>
    <w:p w:rsidR="00930482" w:rsidRPr="00E642DB" w:rsidRDefault="00930482" w:rsidP="00E642DB">
      <w:pPr>
        <w:pStyle w:val="Caption"/>
        <w:keepNext/>
        <w:spacing w:after="0"/>
        <w:jc w:val="center"/>
        <w:rPr>
          <w:rFonts w:ascii="Arial" w:hAnsi="Arial" w:cs="Arial"/>
          <w:b w:val="0"/>
          <w:color w:val="auto"/>
          <w:sz w:val="20"/>
          <w:szCs w:val="20"/>
        </w:rPr>
      </w:pPr>
      <w:r w:rsidRPr="00E642DB">
        <w:rPr>
          <w:rFonts w:ascii="Arial" w:hAnsi="Arial" w:cs="Arial"/>
          <w:b w:val="0"/>
          <w:color w:val="auto"/>
          <w:sz w:val="20"/>
          <w:szCs w:val="20"/>
        </w:rPr>
        <w:t xml:space="preserve">Tabel </w:t>
      </w:r>
      <w:r w:rsidRPr="00E642DB">
        <w:rPr>
          <w:rFonts w:ascii="Arial" w:hAnsi="Arial" w:cs="Arial"/>
          <w:b w:val="0"/>
          <w:color w:val="auto"/>
          <w:sz w:val="20"/>
          <w:szCs w:val="20"/>
        </w:rPr>
        <w:fldChar w:fldCharType="begin"/>
      </w:r>
      <w:r w:rsidRPr="00E642DB">
        <w:rPr>
          <w:rFonts w:ascii="Arial" w:hAnsi="Arial" w:cs="Arial"/>
          <w:b w:val="0"/>
          <w:color w:val="auto"/>
          <w:sz w:val="20"/>
          <w:szCs w:val="20"/>
        </w:rPr>
        <w:instrText xml:space="preserve"> SEQ Table \* ARABIC </w:instrText>
      </w:r>
      <w:r w:rsidRPr="00E642DB">
        <w:rPr>
          <w:rFonts w:ascii="Arial" w:hAnsi="Arial" w:cs="Arial"/>
          <w:b w:val="0"/>
          <w:color w:val="auto"/>
          <w:sz w:val="20"/>
          <w:szCs w:val="20"/>
        </w:rPr>
        <w:fldChar w:fldCharType="separate"/>
      </w:r>
      <w:r w:rsidR="00F2077D">
        <w:rPr>
          <w:rFonts w:ascii="Arial" w:hAnsi="Arial" w:cs="Arial"/>
          <w:b w:val="0"/>
          <w:noProof/>
          <w:color w:val="auto"/>
          <w:sz w:val="20"/>
          <w:szCs w:val="20"/>
        </w:rPr>
        <w:t>4</w:t>
      </w:r>
      <w:r w:rsidRPr="00E642DB">
        <w:rPr>
          <w:rFonts w:ascii="Arial" w:hAnsi="Arial" w:cs="Arial"/>
          <w:b w:val="0"/>
          <w:color w:val="auto"/>
          <w:sz w:val="20"/>
          <w:szCs w:val="20"/>
        </w:rPr>
        <w:fldChar w:fldCharType="end"/>
      </w:r>
    </w:p>
    <w:p w:rsidR="00930482" w:rsidRDefault="00930482" w:rsidP="009E10FF">
      <w:pPr>
        <w:pStyle w:val="Caption"/>
        <w:keepNext/>
        <w:spacing w:after="0"/>
        <w:jc w:val="center"/>
        <w:rPr>
          <w:rFonts w:ascii="Arial" w:hAnsi="Arial" w:cs="Arial"/>
          <w:b w:val="0"/>
          <w:color w:val="auto"/>
          <w:sz w:val="20"/>
          <w:szCs w:val="20"/>
          <w:lang w:val="id-ID"/>
        </w:rPr>
      </w:pPr>
      <w:r w:rsidRPr="00E642DB">
        <w:rPr>
          <w:rFonts w:ascii="Arial" w:hAnsi="Arial" w:cs="Arial"/>
          <w:b w:val="0"/>
          <w:color w:val="auto"/>
          <w:sz w:val="20"/>
          <w:szCs w:val="20"/>
        </w:rPr>
        <w:t>Status Gizi Balita di Posyandu Kelurahan Batua Kecamatan Manggala Kota Makassar</w:t>
      </w:r>
      <w:r w:rsidRPr="00E642DB">
        <w:rPr>
          <w:rFonts w:ascii="Arial" w:hAnsi="Arial" w:cs="Arial"/>
          <w:b w:val="0"/>
          <w:color w:val="auto"/>
          <w:sz w:val="20"/>
          <w:szCs w:val="20"/>
          <w:lang w:val="id-ID"/>
        </w:rPr>
        <w:t xml:space="preserve"> </w:t>
      </w:r>
    </w:p>
    <w:p w:rsidR="009E10FF" w:rsidRPr="009E10FF" w:rsidRDefault="009E10FF" w:rsidP="009E10FF">
      <w:pPr>
        <w:spacing w:after="0"/>
        <w:rPr>
          <w:lang w:val="id-ID"/>
        </w:rPr>
      </w:pPr>
    </w:p>
    <w:tbl>
      <w:tblPr>
        <w:tblStyle w:val="TableGrid1"/>
        <w:tblW w:w="4280" w:type="dxa"/>
        <w:tblInd w:w="108" w:type="dxa"/>
        <w:tblBorders>
          <w:left w:val="none" w:sz="0" w:space="0" w:color="auto"/>
          <w:right w:val="none" w:sz="0" w:space="0" w:color="auto"/>
        </w:tblBorders>
        <w:tblLook w:val="04A0" w:firstRow="1" w:lastRow="0" w:firstColumn="1" w:lastColumn="0" w:noHBand="0" w:noVBand="1"/>
      </w:tblPr>
      <w:tblGrid>
        <w:gridCol w:w="2694"/>
        <w:gridCol w:w="705"/>
        <w:gridCol w:w="881"/>
      </w:tblGrid>
      <w:tr w:rsidR="00930482" w:rsidRPr="00E642DB" w:rsidTr="009E10FF">
        <w:trPr>
          <w:trHeight w:val="286"/>
        </w:trPr>
        <w:tc>
          <w:tcPr>
            <w:tcW w:w="2694" w:type="dxa"/>
            <w:tcBorders>
              <w:top w:val="double" w:sz="4" w:space="0" w:color="auto"/>
              <w:bottom w:val="single" w:sz="4" w:space="0" w:color="000000" w:themeColor="text1"/>
              <w:right w:val="nil"/>
            </w:tcBorders>
          </w:tcPr>
          <w:p w:rsidR="00930482" w:rsidRPr="00E642DB" w:rsidRDefault="00930482" w:rsidP="009E10FF">
            <w:pPr>
              <w:ind w:right="34"/>
              <w:jc w:val="both"/>
              <w:rPr>
                <w:rFonts w:ascii="Arial" w:hAnsi="Arial" w:cs="Arial"/>
                <w:b/>
                <w:sz w:val="20"/>
                <w:szCs w:val="20"/>
              </w:rPr>
            </w:pPr>
            <w:r w:rsidRPr="00E642DB">
              <w:rPr>
                <w:rFonts w:ascii="Arial" w:hAnsi="Arial" w:cs="Arial"/>
                <w:b/>
                <w:sz w:val="20"/>
                <w:szCs w:val="20"/>
              </w:rPr>
              <w:t>Status Gizi Balita</w:t>
            </w:r>
          </w:p>
        </w:tc>
        <w:tc>
          <w:tcPr>
            <w:tcW w:w="705" w:type="dxa"/>
            <w:tcBorders>
              <w:top w:val="double" w:sz="4" w:space="0" w:color="auto"/>
              <w:left w:val="nil"/>
              <w:bottom w:val="single" w:sz="4" w:space="0" w:color="000000" w:themeColor="text1"/>
              <w:right w:val="nil"/>
            </w:tcBorders>
          </w:tcPr>
          <w:p w:rsidR="00930482" w:rsidRPr="00E642DB" w:rsidRDefault="00930482" w:rsidP="009E10FF">
            <w:pPr>
              <w:ind w:right="34"/>
              <w:jc w:val="center"/>
              <w:rPr>
                <w:rFonts w:ascii="Arial" w:hAnsi="Arial" w:cs="Arial"/>
                <w:b/>
                <w:sz w:val="20"/>
                <w:szCs w:val="20"/>
              </w:rPr>
            </w:pPr>
            <w:r w:rsidRPr="00E642DB">
              <w:rPr>
                <w:rFonts w:ascii="Arial" w:hAnsi="Arial" w:cs="Arial"/>
                <w:b/>
                <w:sz w:val="20"/>
                <w:szCs w:val="20"/>
              </w:rPr>
              <w:t>n</w:t>
            </w:r>
          </w:p>
        </w:tc>
        <w:tc>
          <w:tcPr>
            <w:tcW w:w="881" w:type="dxa"/>
            <w:tcBorders>
              <w:top w:val="double" w:sz="4" w:space="0" w:color="auto"/>
              <w:left w:val="nil"/>
              <w:bottom w:val="single" w:sz="4" w:space="0" w:color="000000" w:themeColor="text1"/>
            </w:tcBorders>
          </w:tcPr>
          <w:p w:rsidR="00930482" w:rsidRPr="00E642DB" w:rsidRDefault="00930482" w:rsidP="009E10FF">
            <w:pPr>
              <w:ind w:right="34"/>
              <w:jc w:val="center"/>
              <w:rPr>
                <w:rFonts w:ascii="Arial" w:hAnsi="Arial" w:cs="Arial"/>
                <w:b/>
                <w:sz w:val="20"/>
                <w:szCs w:val="20"/>
              </w:rPr>
            </w:pPr>
            <w:r w:rsidRPr="00E642DB">
              <w:rPr>
                <w:rFonts w:ascii="Arial" w:hAnsi="Arial" w:cs="Arial"/>
                <w:b/>
                <w:sz w:val="20"/>
                <w:szCs w:val="20"/>
              </w:rPr>
              <w:t>%</w:t>
            </w:r>
          </w:p>
        </w:tc>
      </w:tr>
      <w:tr w:rsidR="00930482" w:rsidRPr="00E642DB" w:rsidTr="009E10FF">
        <w:trPr>
          <w:trHeight w:val="239"/>
        </w:trPr>
        <w:tc>
          <w:tcPr>
            <w:tcW w:w="2694" w:type="dxa"/>
            <w:tcBorders>
              <w:bottom w:val="nil"/>
              <w:right w:val="nil"/>
            </w:tcBorders>
          </w:tcPr>
          <w:p w:rsidR="00930482" w:rsidRPr="00E642DB" w:rsidRDefault="00930482" w:rsidP="009E10FF">
            <w:pPr>
              <w:jc w:val="both"/>
              <w:rPr>
                <w:rFonts w:ascii="Arial" w:hAnsi="Arial" w:cs="Arial"/>
                <w:sz w:val="20"/>
                <w:szCs w:val="20"/>
              </w:rPr>
            </w:pPr>
            <w:r w:rsidRPr="00E642DB">
              <w:rPr>
                <w:rFonts w:ascii="Arial" w:hAnsi="Arial" w:cs="Arial"/>
                <w:sz w:val="20"/>
                <w:szCs w:val="20"/>
              </w:rPr>
              <w:t xml:space="preserve">Gizi Kurang </w:t>
            </w:r>
          </w:p>
        </w:tc>
        <w:tc>
          <w:tcPr>
            <w:tcW w:w="705" w:type="dxa"/>
            <w:tcBorders>
              <w:left w:val="nil"/>
              <w:bottom w:val="nil"/>
              <w:right w:val="nil"/>
            </w:tcBorders>
          </w:tcPr>
          <w:p w:rsidR="00930482" w:rsidRPr="00E642DB" w:rsidRDefault="00930482" w:rsidP="009E10FF">
            <w:pPr>
              <w:jc w:val="center"/>
              <w:rPr>
                <w:rFonts w:ascii="Arial" w:hAnsi="Arial" w:cs="Arial"/>
                <w:sz w:val="20"/>
                <w:szCs w:val="20"/>
                <w:lang w:val="id-ID"/>
              </w:rPr>
            </w:pPr>
            <w:r w:rsidRPr="00E642DB">
              <w:rPr>
                <w:rFonts w:ascii="Arial" w:hAnsi="Arial" w:cs="Arial"/>
                <w:sz w:val="20"/>
                <w:szCs w:val="20"/>
              </w:rPr>
              <w:t>2</w:t>
            </w:r>
            <w:r w:rsidRPr="00E642DB">
              <w:rPr>
                <w:rFonts w:ascii="Arial" w:hAnsi="Arial" w:cs="Arial"/>
                <w:sz w:val="20"/>
                <w:szCs w:val="20"/>
                <w:lang w:val="id-ID"/>
              </w:rPr>
              <w:t>4</w:t>
            </w:r>
          </w:p>
        </w:tc>
        <w:tc>
          <w:tcPr>
            <w:tcW w:w="881" w:type="dxa"/>
            <w:tcBorders>
              <w:left w:val="nil"/>
              <w:bottom w:val="nil"/>
            </w:tcBorders>
          </w:tcPr>
          <w:p w:rsidR="00930482" w:rsidRPr="00E642DB" w:rsidRDefault="00930482" w:rsidP="009E10FF">
            <w:pPr>
              <w:jc w:val="center"/>
              <w:rPr>
                <w:rFonts w:ascii="Arial" w:hAnsi="Arial" w:cs="Arial"/>
                <w:sz w:val="20"/>
                <w:szCs w:val="20"/>
                <w:lang w:val="id-ID"/>
              </w:rPr>
            </w:pPr>
            <w:r w:rsidRPr="00E642DB">
              <w:rPr>
                <w:rFonts w:ascii="Arial" w:hAnsi="Arial" w:cs="Arial"/>
                <w:sz w:val="20"/>
                <w:szCs w:val="20"/>
              </w:rPr>
              <w:t>22,</w:t>
            </w:r>
            <w:r w:rsidRPr="00E642DB">
              <w:rPr>
                <w:rFonts w:ascii="Arial" w:hAnsi="Arial" w:cs="Arial"/>
                <w:sz w:val="20"/>
                <w:szCs w:val="20"/>
                <w:lang w:val="id-ID"/>
              </w:rPr>
              <w:t>4</w:t>
            </w:r>
          </w:p>
        </w:tc>
      </w:tr>
      <w:tr w:rsidR="00930482" w:rsidRPr="00E642DB" w:rsidTr="009E10FF">
        <w:trPr>
          <w:trHeight w:val="266"/>
        </w:trPr>
        <w:tc>
          <w:tcPr>
            <w:tcW w:w="2694" w:type="dxa"/>
            <w:tcBorders>
              <w:top w:val="nil"/>
              <w:right w:val="nil"/>
            </w:tcBorders>
          </w:tcPr>
          <w:p w:rsidR="00930482" w:rsidRPr="00E642DB" w:rsidRDefault="00930482" w:rsidP="009E10FF">
            <w:pPr>
              <w:jc w:val="both"/>
              <w:rPr>
                <w:rFonts w:ascii="Arial" w:hAnsi="Arial" w:cs="Arial"/>
                <w:sz w:val="20"/>
                <w:szCs w:val="20"/>
              </w:rPr>
            </w:pPr>
            <w:r w:rsidRPr="00E642DB">
              <w:rPr>
                <w:rFonts w:ascii="Arial" w:hAnsi="Arial" w:cs="Arial"/>
                <w:sz w:val="20"/>
                <w:szCs w:val="20"/>
              </w:rPr>
              <w:t xml:space="preserve">Gizi Baik </w:t>
            </w:r>
          </w:p>
        </w:tc>
        <w:tc>
          <w:tcPr>
            <w:tcW w:w="705" w:type="dxa"/>
            <w:tcBorders>
              <w:top w:val="nil"/>
              <w:left w:val="nil"/>
              <w:right w:val="nil"/>
            </w:tcBorders>
          </w:tcPr>
          <w:p w:rsidR="00930482" w:rsidRPr="00E642DB" w:rsidRDefault="00930482" w:rsidP="009E10FF">
            <w:pPr>
              <w:jc w:val="center"/>
              <w:rPr>
                <w:rFonts w:ascii="Arial" w:hAnsi="Arial" w:cs="Arial"/>
                <w:sz w:val="20"/>
                <w:szCs w:val="20"/>
                <w:lang w:val="id-ID"/>
              </w:rPr>
            </w:pPr>
            <w:r w:rsidRPr="00E642DB">
              <w:rPr>
                <w:rFonts w:ascii="Arial" w:hAnsi="Arial" w:cs="Arial"/>
                <w:sz w:val="20"/>
                <w:szCs w:val="20"/>
              </w:rPr>
              <w:t>8</w:t>
            </w:r>
            <w:r w:rsidRPr="00E642DB">
              <w:rPr>
                <w:rFonts w:ascii="Arial" w:hAnsi="Arial" w:cs="Arial"/>
                <w:sz w:val="20"/>
                <w:szCs w:val="20"/>
                <w:lang w:val="id-ID"/>
              </w:rPr>
              <w:t>3</w:t>
            </w:r>
          </w:p>
        </w:tc>
        <w:tc>
          <w:tcPr>
            <w:tcW w:w="881" w:type="dxa"/>
            <w:tcBorders>
              <w:top w:val="nil"/>
              <w:left w:val="nil"/>
            </w:tcBorders>
          </w:tcPr>
          <w:p w:rsidR="00930482" w:rsidRPr="00E642DB" w:rsidRDefault="00930482" w:rsidP="009E10FF">
            <w:pPr>
              <w:jc w:val="center"/>
              <w:rPr>
                <w:rFonts w:ascii="Arial" w:hAnsi="Arial" w:cs="Arial"/>
                <w:sz w:val="20"/>
                <w:szCs w:val="20"/>
                <w:lang w:val="id-ID"/>
              </w:rPr>
            </w:pPr>
            <w:r w:rsidRPr="00E642DB">
              <w:rPr>
                <w:rFonts w:ascii="Arial" w:hAnsi="Arial" w:cs="Arial"/>
                <w:sz w:val="20"/>
                <w:szCs w:val="20"/>
              </w:rPr>
              <w:t>77,</w:t>
            </w:r>
            <w:r w:rsidRPr="00E642DB">
              <w:rPr>
                <w:rFonts w:ascii="Arial" w:hAnsi="Arial" w:cs="Arial"/>
                <w:sz w:val="20"/>
                <w:szCs w:val="20"/>
                <w:lang w:val="id-ID"/>
              </w:rPr>
              <w:t>6</w:t>
            </w:r>
          </w:p>
        </w:tc>
      </w:tr>
      <w:tr w:rsidR="00930482" w:rsidRPr="00E642DB" w:rsidTr="009E10FF">
        <w:trPr>
          <w:trHeight w:val="247"/>
        </w:trPr>
        <w:tc>
          <w:tcPr>
            <w:tcW w:w="2694" w:type="dxa"/>
            <w:tcBorders>
              <w:right w:val="nil"/>
            </w:tcBorders>
          </w:tcPr>
          <w:p w:rsidR="00930482" w:rsidRPr="00E642DB" w:rsidRDefault="00930482" w:rsidP="00E642DB">
            <w:pPr>
              <w:ind w:right="34"/>
              <w:jc w:val="center"/>
              <w:rPr>
                <w:rFonts w:ascii="Arial" w:hAnsi="Arial" w:cs="Arial"/>
                <w:sz w:val="20"/>
                <w:szCs w:val="20"/>
                <w:lang w:val="id-ID"/>
              </w:rPr>
            </w:pPr>
            <w:r w:rsidRPr="00E642DB">
              <w:rPr>
                <w:rFonts w:ascii="Arial" w:hAnsi="Arial" w:cs="Arial"/>
                <w:sz w:val="20"/>
                <w:szCs w:val="20"/>
                <w:lang w:val="id-ID"/>
              </w:rPr>
              <w:t>Total</w:t>
            </w:r>
          </w:p>
        </w:tc>
        <w:tc>
          <w:tcPr>
            <w:tcW w:w="705" w:type="dxa"/>
            <w:tcBorders>
              <w:left w:val="nil"/>
              <w:right w:val="nil"/>
            </w:tcBorders>
          </w:tcPr>
          <w:p w:rsidR="00930482" w:rsidRPr="00E642DB" w:rsidRDefault="00930482" w:rsidP="00E642DB">
            <w:pPr>
              <w:ind w:right="34"/>
              <w:jc w:val="center"/>
              <w:rPr>
                <w:rFonts w:ascii="Arial" w:hAnsi="Arial" w:cs="Arial"/>
                <w:sz w:val="20"/>
                <w:szCs w:val="20"/>
                <w:lang w:val="id-ID"/>
              </w:rPr>
            </w:pPr>
            <w:r w:rsidRPr="00E642DB">
              <w:rPr>
                <w:rFonts w:ascii="Arial" w:hAnsi="Arial" w:cs="Arial"/>
                <w:sz w:val="20"/>
                <w:szCs w:val="20"/>
                <w:lang w:val="id-ID"/>
              </w:rPr>
              <w:t>107</w:t>
            </w:r>
          </w:p>
        </w:tc>
        <w:tc>
          <w:tcPr>
            <w:tcW w:w="881" w:type="dxa"/>
            <w:tcBorders>
              <w:left w:val="nil"/>
            </w:tcBorders>
          </w:tcPr>
          <w:p w:rsidR="00930482" w:rsidRPr="00E642DB" w:rsidRDefault="00930482" w:rsidP="00E642DB">
            <w:pPr>
              <w:ind w:right="34"/>
              <w:jc w:val="center"/>
              <w:rPr>
                <w:rFonts w:ascii="Arial" w:hAnsi="Arial" w:cs="Arial"/>
                <w:sz w:val="20"/>
                <w:szCs w:val="20"/>
                <w:lang w:val="id-ID"/>
              </w:rPr>
            </w:pPr>
            <w:r w:rsidRPr="00E642DB">
              <w:rPr>
                <w:rFonts w:ascii="Arial" w:hAnsi="Arial" w:cs="Arial"/>
                <w:sz w:val="20"/>
                <w:szCs w:val="20"/>
                <w:lang w:val="id-ID"/>
              </w:rPr>
              <w:t>100%</w:t>
            </w:r>
          </w:p>
        </w:tc>
      </w:tr>
    </w:tbl>
    <w:p w:rsidR="00CB3BE1" w:rsidRDefault="00CB3BE1" w:rsidP="00E642DB">
      <w:pPr>
        <w:pStyle w:val="ListParagraph"/>
        <w:spacing w:after="0" w:line="240" w:lineRule="auto"/>
        <w:ind w:left="0" w:firstLine="720"/>
        <w:jc w:val="both"/>
        <w:rPr>
          <w:rFonts w:ascii="Arial" w:hAnsi="Arial" w:cs="Arial"/>
          <w:sz w:val="20"/>
          <w:szCs w:val="20"/>
          <w:lang w:val="id-ID"/>
        </w:rPr>
      </w:pPr>
    </w:p>
    <w:p w:rsidR="00930482" w:rsidRPr="00E642DB" w:rsidRDefault="00930482" w:rsidP="00E642DB">
      <w:pPr>
        <w:pStyle w:val="ListParagraph"/>
        <w:spacing w:after="0" w:line="240" w:lineRule="auto"/>
        <w:ind w:left="0" w:firstLine="720"/>
        <w:jc w:val="both"/>
        <w:rPr>
          <w:rFonts w:ascii="Arial" w:hAnsi="Arial" w:cs="Arial"/>
          <w:sz w:val="20"/>
          <w:szCs w:val="20"/>
        </w:rPr>
      </w:pPr>
      <w:proofErr w:type="gramStart"/>
      <w:r w:rsidRPr="00E642DB">
        <w:rPr>
          <w:rFonts w:ascii="Arial" w:hAnsi="Arial" w:cs="Arial"/>
          <w:sz w:val="20"/>
          <w:szCs w:val="20"/>
        </w:rPr>
        <w:t xml:space="preserve">Tabel 4 menunjukkan bahwa dari </w:t>
      </w:r>
      <w:r w:rsidRPr="00E642DB">
        <w:rPr>
          <w:rFonts w:ascii="Arial" w:hAnsi="Arial" w:cs="Arial"/>
          <w:sz w:val="20"/>
          <w:szCs w:val="20"/>
          <w:lang w:val="id-ID"/>
        </w:rPr>
        <w:t>107</w:t>
      </w:r>
      <w:r w:rsidRPr="00E642DB">
        <w:rPr>
          <w:rFonts w:ascii="Arial" w:hAnsi="Arial" w:cs="Arial"/>
          <w:sz w:val="20"/>
          <w:szCs w:val="20"/>
        </w:rPr>
        <w:t xml:space="preserve"> orang sampel, sebagain besar sampel telah </w:t>
      </w:r>
      <w:r w:rsidRPr="00E642DB">
        <w:rPr>
          <w:rFonts w:ascii="Arial" w:hAnsi="Arial" w:cs="Arial"/>
          <w:sz w:val="20"/>
          <w:szCs w:val="20"/>
          <w:lang w:val="id-ID"/>
        </w:rPr>
        <w:t>memiliki status gizi baik</w:t>
      </w:r>
      <w:r w:rsidRPr="00E642DB">
        <w:rPr>
          <w:rFonts w:ascii="Arial" w:hAnsi="Arial" w:cs="Arial"/>
          <w:sz w:val="20"/>
          <w:szCs w:val="20"/>
        </w:rPr>
        <w:t>.</w:t>
      </w:r>
      <w:proofErr w:type="gramEnd"/>
    </w:p>
    <w:p w:rsidR="002A1DAD" w:rsidRDefault="002A1DAD" w:rsidP="00E642DB">
      <w:pPr>
        <w:spacing w:after="0" w:line="240" w:lineRule="auto"/>
        <w:rPr>
          <w:rFonts w:ascii="Arial" w:hAnsi="Arial" w:cs="Arial"/>
          <w:b/>
          <w:sz w:val="20"/>
          <w:szCs w:val="20"/>
          <w:lang w:val="id-ID"/>
        </w:rPr>
      </w:pPr>
    </w:p>
    <w:p w:rsidR="002A1DAD" w:rsidRDefault="002A1DAD" w:rsidP="00E642DB">
      <w:pPr>
        <w:spacing w:after="0" w:line="240" w:lineRule="auto"/>
        <w:rPr>
          <w:rFonts w:ascii="Arial" w:hAnsi="Arial" w:cs="Arial"/>
          <w:b/>
          <w:sz w:val="20"/>
          <w:szCs w:val="20"/>
        </w:rPr>
        <w:sectPr w:rsidR="002A1DAD" w:rsidSect="00CD27FB">
          <w:type w:val="continuous"/>
          <w:pgSz w:w="11907" w:h="16839" w:code="9"/>
          <w:pgMar w:top="1701" w:right="1418" w:bottom="1701" w:left="1418" w:header="850" w:footer="850" w:gutter="0"/>
          <w:cols w:num="2" w:space="720"/>
          <w:docGrid w:linePitch="360"/>
        </w:sectPr>
      </w:pPr>
    </w:p>
    <w:p w:rsidR="00930482" w:rsidRPr="00E642DB" w:rsidRDefault="00930482" w:rsidP="00E642DB">
      <w:pPr>
        <w:spacing w:after="0" w:line="240" w:lineRule="auto"/>
        <w:rPr>
          <w:rFonts w:ascii="Arial" w:hAnsi="Arial" w:cs="Arial"/>
          <w:b/>
          <w:sz w:val="20"/>
          <w:szCs w:val="20"/>
        </w:rPr>
      </w:pPr>
      <w:r w:rsidRPr="00E642DB">
        <w:rPr>
          <w:rFonts w:ascii="Arial" w:hAnsi="Arial" w:cs="Arial"/>
          <w:b/>
          <w:sz w:val="20"/>
          <w:szCs w:val="20"/>
        </w:rPr>
        <w:lastRenderedPageBreak/>
        <w:t>Hubungan Frekuensi Penimbangan dengan Status Gizi</w:t>
      </w:r>
    </w:p>
    <w:p w:rsidR="00912F66" w:rsidRDefault="00912F66" w:rsidP="00E642DB">
      <w:pPr>
        <w:pStyle w:val="Caption"/>
        <w:keepNext/>
        <w:spacing w:after="0"/>
        <w:jc w:val="center"/>
        <w:rPr>
          <w:rFonts w:ascii="Arial" w:hAnsi="Arial" w:cs="Arial"/>
          <w:b w:val="0"/>
          <w:color w:val="auto"/>
          <w:sz w:val="20"/>
          <w:szCs w:val="20"/>
          <w:lang w:val="id-ID"/>
        </w:rPr>
      </w:pPr>
    </w:p>
    <w:p w:rsidR="00930482" w:rsidRPr="00E642DB" w:rsidRDefault="00930482" w:rsidP="00E642DB">
      <w:pPr>
        <w:pStyle w:val="Caption"/>
        <w:keepNext/>
        <w:spacing w:after="0"/>
        <w:jc w:val="center"/>
        <w:rPr>
          <w:rFonts w:ascii="Arial" w:hAnsi="Arial" w:cs="Arial"/>
          <w:b w:val="0"/>
          <w:color w:val="auto"/>
          <w:sz w:val="20"/>
          <w:szCs w:val="20"/>
        </w:rPr>
      </w:pPr>
      <w:r w:rsidRPr="00E642DB">
        <w:rPr>
          <w:rFonts w:ascii="Arial" w:hAnsi="Arial" w:cs="Arial"/>
          <w:b w:val="0"/>
          <w:color w:val="auto"/>
          <w:sz w:val="20"/>
          <w:szCs w:val="20"/>
        </w:rPr>
        <w:t xml:space="preserve">Tabel </w:t>
      </w:r>
      <w:r w:rsidRPr="00E642DB">
        <w:rPr>
          <w:rFonts w:ascii="Arial" w:hAnsi="Arial" w:cs="Arial"/>
          <w:b w:val="0"/>
          <w:color w:val="auto"/>
          <w:sz w:val="20"/>
          <w:szCs w:val="20"/>
        </w:rPr>
        <w:fldChar w:fldCharType="begin"/>
      </w:r>
      <w:r w:rsidRPr="00E642DB">
        <w:rPr>
          <w:rFonts w:ascii="Arial" w:hAnsi="Arial" w:cs="Arial"/>
          <w:b w:val="0"/>
          <w:color w:val="auto"/>
          <w:sz w:val="20"/>
          <w:szCs w:val="20"/>
        </w:rPr>
        <w:instrText xml:space="preserve"> SEQ Table \* ARABIC </w:instrText>
      </w:r>
      <w:r w:rsidRPr="00E642DB">
        <w:rPr>
          <w:rFonts w:ascii="Arial" w:hAnsi="Arial" w:cs="Arial"/>
          <w:b w:val="0"/>
          <w:color w:val="auto"/>
          <w:sz w:val="20"/>
          <w:szCs w:val="20"/>
        </w:rPr>
        <w:fldChar w:fldCharType="separate"/>
      </w:r>
      <w:r w:rsidR="00F2077D">
        <w:rPr>
          <w:rFonts w:ascii="Arial" w:hAnsi="Arial" w:cs="Arial"/>
          <w:b w:val="0"/>
          <w:noProof/>
          <w:color w:val="auto"/>
          <w:sz w:val="20"/>
          <w:szCs w:val="20"/>
        </w:rPr>
        <w:t>5</w:t>
      </w:r>
      <w:r w:rsidRPr="00E642DB">
        <w:rPr>
          <w:rFonts w:ascii="Arial" w:hAnsi="Arial" w:cs="Arial"/>
          <w:b w:val="0"/>
          <w:color w:val="auto"/>
          <w:sz w:val="20"/>
          <w:szCs w:val="20"/>
        </w:rPr>
        <w:fldChar w:fldCharType="end"/>
      </w:r>
    </w:p>
    <w:p w:rsidR="00930482" w:rsidRPr="00E642DB" w:rsidRDefault="00930482" w:rsidP="00E642DB">
      <w:pPr>
        <w:pStyle w:val="Caption"/>
        <w:keepNext/>
        <w:spacing w:after="0"/>
        <w:jc w:val="center"/>
        <w:rPr>
          <w:rFonts w:ascii="Arial" w:hAnsi="Arial" w:cs="Arial"/>
          <w:b w:val="0"/>
          <w:color w:val="auto"/>
          <w:sz w:val="20"/>
          <w:szCs w:val="20"/>
        </w:rPr>
      </w:pPr>
      <w:r w:rsidRPr="00E642DB">
        <w:rPr>
          <w:rFonts w:ascii="Arial" w:hAnsi="Arial" w:cs="Arial"/>
          <w:b w:val="0"/>
          <w:color w:val="auto"/>
          <w:sz w:val="20"/>
          <w:szCs w:val="20"/>
        </w:rPr>
        <w:t>Hubungan Frekuensi Penimbangan dengan Status Gizi Balita*</w:t>
      </w:r>
    </w:p>
    <w:p w:rsidR="00930482" w:rsidRPr="00E642DB" w:rsidRDefault="00930482" w:rsidP="00E642DB">
      <w:pPr>
        <w:spacing w:after="0" w:line="240" w:lineRule="auto"/>
        <w:rPr>
          <w:rFonts w:ascii="Arial" w:hAnsi="Arial" w:cs="Arial"/>
          <w:sz w:val="20"/>
          <w:szCs w:val="20"/>
        </w:rPr>
      </w:pPr>
    </w:p>
    <w:tbl>
      <w:tblPr>
        <w:tblW w:w="6752" w:type="dxa"/>
        <w:jc w:val="center"/>
        <w:tblLook w:val="04A0" w:firstRow="1" w:lastRow="0" w:firstColumn="1" w:lastColumn="0" w:noHBand="0" w:noVBand="1"/>
      </w:tblPr>
      <w:tblGrid>
        <w:gridCol w:w="1680"/>
        <w:gridCol w:w="730"/>
        <w:gridCol w:w="762"/>
        <w:gridCol w:w="797"/>
        <w:gridCol w:w="993"/>
        <w:gridCol w:w="798"/>
        <w:gridCol w:w="992"/>
      </w:tblGrid>
      <w:tr w:rsidR="00930482" w:rsidRPr="00E642DB" w:rsidTr="00912F66">
        <w:trPr>
          <w:trHeight w:val="194"/>
          <w:jc w:val="center"/>
        </w:trPr>
        <w:tc>
          <w:tcPr>
            <w:tcW w:w="1680" w:type="dxa"/>
            <w:vMerge w:val="restart"/>
            <w:tcBorders>
              <w:top w:val="double" w:sz="6" w:space="0" w:color="auto"/>
              <w:left w:val="nil"/>
              <w:right w:val="nil"/>
            </w:tcBorders>
            <w:vAlign w:val="center"/>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Frekuensi Penimbangan</w:t>
            </w:r>
          </w:p>
        </w:tc>
        <w:tc>
          <w:tcPr>
            <w:tcW w:w="3282" w:type="dxa"/>
            <w:gridSpan w:val="4"/>
            <w:tcBorders>
              <w:top w:val="double" w:sz="6" w:space="0" w:color="auto"/>
              <w:left w:val="nil"/>
              <w:bottom w:val="nil"/>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Status Gizi</w:t>
            </w:r>
          </w:p>
        </w:tc>
        <w:tc>
          <w:tcPr>
            <w:tcW w:w="1790" w:type="dxa"/>
            <w:gridSpan w:val="2"/>
            <w:vMerge w:val="restart"/>
            <w:tcBorders>
              <w:top w:val="double" w:sz="6" w:space="0" w:color="auto"/>
              <w:left w:val="nil"/>
              <w:bottom w:val="nil"/>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Total</w:t>
            </w:r>
          </w:p>
        </w:tc>
      </w:tr>
      <w:tr w:rsidR="00930482" w:rsidRPr="00E642DB" w:rsidTr="00912F66">
        <w:trPr>
          <w:trHeight w:val="351"/>
          <w:jc w:val="center"/>
        </w:trPr>
        <w:tc>
          <w:tcPr>
            <w:tcW w:w="1680" w:type="dxa"/>
            <w:vMerge/>
            <w:tcBorders>
              <w:left w:val="nil"/>
              <w:right w:val="nil"/>
            </w:tcBorders>
          </w:tcPr>
          <w:p w:rsidR="00930482" w:rsidRPr="00E642DB" w:rsidRDefault="00930482" w:rsidP="00E642DB">
            <w:pPr>
              <w:spacing w:after="0" w:line="240" w:lineRule="auto"/>
              <w:ind w:right="34"/>
              <w:jc w:val="center"/>
              <w:rPr>
                <w:rFonts w:ascii="Arial" w:hAnsi="Arial" w:cs="Arial"/>
                <w:b/>
                <w:sz w:val="20"/>
                <w:szCs w:val="20"/>
              </w:rPr>
            </w:pPr>
          </w:p>
        </w:tc>
        <w:tc>
          <w:tcPr>
            <w:tcW w:w="1492" w:type="dxa"/>
            <w:gridSpan w:val="2"/>
            <w:tcBorders>
              <w:top w:val="single" w:sz="4" w:space="0" w:color="auto"/>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Gizi Kurang</w:t>
            </w:r>
          </w:p>
        </w:tc>
        <w:tc>
          <w:tcPr>
            <w:tcW w:w="1790" w:type="dxa"/>
            <w:gridSpan w:val="2"/>
            <w:tcBorders>
              <w:top w:val="single" w:sz="4" w:space="0" w:color="auto"/>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Gizi Baik</w:t>
            </w:r>
          </w:p>
        </w:tc>
        <w:tc>
          <w:tcPr>
            <w:tcW w:w="1790" w:type="dxa"/>
            <w:gridSpan w:val="2"/>
            <w:vMerge/>
            <w:tcBorders>
              <w:top w:val="double" w:sz="6" w:space="0" w:color="auto"/>
              <w:left w:val="nil"/>
              <w:bottom w:val="nil"/>
              <w:right w:val="nil"/>
            </w:tcBorders>
            <w:vAlign w:val="center"/>
            <w:hideMark/>
          </w:tcPr>
          <w:p w:rsidR="00930482" w:rsidRPr="00E642DB" w:rsidRDefault="00930482" w:rsidP="00E642DB">
            <w:pPr>
              <w:spacing w:after="0" w:line="240" w:lineRule="auto"/>
              <w:jc w:val="center"/>
              <w:rPr>
                <w:rFonts w:ascii="Arial" w:eastAsia="Times New Roman" w:hAnsi="Arial" w:cs="Arial"/>
                <w:b/>
                <w:color w:val="000000"/>
                <w:sz w:val="20"/>
                <w:szCs w:val="20"/>
                <w:lang w:eastAsia="id-ID"/>
              </w:rPr>
            </w:pPr>
          </w:p>
        </w:tc>
      </w:tr>
      <w:tr w:rsidR="00930482" w:rsidRPr="00E642DB" w:rsidTr="00912F66">
        <w:trPr>
          <w:trHeight w:val="185"/>
          <w:jc w:val="center"/>
        </w:trPr>
        <w:tc>
          <w:tcPr>
            <w:tcW w:w="1680" w:type="dxa"/>
            <w:vMerge/>
            <w:tcBorders>
              <w:left w:val="nil"/>
              <w:bottom w:val="single" w:sz="4" w:space="0" w:color="auto"/>
              <w:right w:val="nil"/>
            </w:tcBorders>
          </w:tcPr>
          <w:p w:rsidR="00930482" w:rsidRPr="00E642DB" w:rsidRDefault="00930482" w:rsidP="00E642DB">
            <w:pPr>
              <w:spacing w:after="0" w:line="240" w:lineRule="auto"/>
              <w:ind w:right="34"/>
              <w:jc w:val="center"/>
              <w:rPr>
                <w:rFonts w:ascii="Arial" w:hAnsi="Arial" w:cs="Arial"/>
                <w:b/>
                <w:sz w:val="20"/>
                <w:szCs w:val="20"/>
              </w:rPr>
            </w:pPr>
          </w:p>
        </w:tc>
        <w:tc>
          <w:tcPr>
            <w:tcW w:w="730" w:type="dxa"/>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n</w:t>
            </w:r>
          </w:p>
        </w:tc>
        <w:tc>
          <w:tcPr>
            <w:tcW w:w="0" w:type="auto"/>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w:t>
            </w:r>
          </w:p>
        </w:tc>
        <w:tc>
          <w:tcPr>
            <w:tcW w:w="797" w:type="dxa"/>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n</w:t>
            </w:r>
          </w:p>
        </w:tc>
        <w:tc>
          <w:tcPr>
            <w:tcW w:w="993" w:type="dxa"/>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w:t>
            </w:r>
          </w:p>
        </w:tc>
        <w:tc>
          <w:tcPr>
            <w:tcW w:w="798" w:type="dxa"/>
            <w:tcBorders>
              <w:top w:val="single" w:sz="4" w:space="0" w:color="auto"/>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n</w:t>
            </w:r>
          </w:p>
        </w:tc>
        <w:tc>
          <w:tcPr>
            <w:tcW w:w="992" w:type="dxa"/>
            <w:tcBorders>
              <w:top w:val="single" w:sz="4" w:space="0" w:color="auto"/>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b/>
                <w:sz w:val="20"/>
                <w:szCs w:val="20"/>
              </w:rPr>
            </w:pPr>
            <w:r w:rsidRPr="00E642DB">
              <w:rPr>
                <w:rFonts w:ascii="Arial" w:hAnsi="Arial" w:cs="Arial"/>
                <w:b/>
                <w:sz w:val="20"/>
                <w:szCs w:val="20"/>
              </w:rPr>
              <w:t>%</w:t>
            </w:r>
          </w:p>
        </w:tc>
      </w:tr>
      <w:tr w:rsidR="00930482" w:rsidRPr="00E642DB" w:rsidTr="00912F66">
        <w:trPr>
          <w:trHeight w:val="13"/>
          <w:jc w:val="center"/>
        </w:trPr>
        <w:tc>
          <w:tcPr>
            <w:tcW w:w="1680" w:type="dxa"/>
            <w:tcBorders>
              <w:top w:val="nil"/>
              <w:left w:val="nil"/>
              <w:right w:val="nil"/>
            </w:tcBorders>
            <w:vAlign w:val="center"/>
          </w:tcPr>
          <w:p w:rsidR="00930482" w:rsidRPr="00E642DB" w:rsidRDefault="00930482" w:rsidP="00E642DB">
            <w:pPr>
              <w:spacing w:after="0" w:line="240" w:lineRule="auto"/>
              <w:ind w:right="34"/>
              <w:rPr>
                <w:rFonts w:ascii="Arial" w:hAnsi="Arial" w:cs="Arial"/>
                <w:sz w:val="20"/>
                <w:szCs w:val="20"/>
              </w:rPr>
            </w:pPr>
            <w:r w:rsidRPr="00E642DB">
              <w:rPr>
                <w:rFonts w:ascii="Arial" w:hAnsi="Arial" w:cs="Arial"/>
                <w:sz w:val="20"/>
                <w:szCs w:val="20"/>
              </w:rPr>
              <w:t>≥ 4 Kali</w:t>
            </w:r>
          </w:p>
        </w:tc>
        <w:tc>
          <w:tcPr>
            <w:tcW w:w="730" w:type="dxa"/>
            <w:tcBorders>
              <w:top w:val="nil"/>
              <w:left w:val="nil"/>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17</w:t>
            </w:r>
          </w:p>
        </w:tc>
        <w:tc>
          <w:tcPr>
            <w:tcW w:w="0" w:type="auto"/>
            <w:tcBorders>
              <w:top w:val="nil"/>
              <w:left w:val="nil"/>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15,9</w:t>
            </w:r>
          </w:p>
        </w:tc>
        <w:tc>
          <w:tcPr>
            <w:tcW w:w="797" w:type="dxa"/>
            <w:tcBorders>
              <w:top w:val="nil"/>
              <w:left w:val="nil"/>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42</w:t>
            </w:r>
          </w:p>
        </w:tc>
        <w:tc>
          <w:tcPr>
            <w:tcW w:w="993" w:type="dxa"/>
            <w:tcBorders>
              <w:top w:val="nil"/>
              <w:left w:val="nil"/>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39,3</w:t>
            </w:r>
          </w:p>
        </w:tc>
        <w:tc>
          <w:tcPr>
            <w:tcW w:w="798" w:type="dxa"/>
            <w:tcBorders>
              <w:top w:val="nil"/>
              <w:left w:val="nil"/>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59</w:t>
            </w:r>
          </w:p>
        </w:tc>
        <w:tc>
          <w:tcPr>
            <w:tcW w:w="992" w:type="dxa"/>
            <w:tcBorders>
              <w:top w:val="nil"/>
              <w:left w:val="nil"/>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55,1</w:t>
            </w:r>
          </w:p>
        </w:tc>
      </w:tr>
      <w:tr w:rsidR="00930482" w:rsidRPr="00E642DB" w:rsidTr="00912F66">
        <w:trPr>
          <w:trHeight w:val="428"/>
          <w:jc w:val="center"/>
        </w:trPr>
        <w:tc>
          <w:tcPr>
            <w:tcW w:w="1680" w:type="dxa"/>
            <w:tcBorders>
              <w:top w:val="nil"/>
              <w:left w:val="nil"/>
              <w:bottom w:val="single" w:sz="4" w:space="0" w:color="auto"/>
              <w:right w:val="nil"/>
            </w:tcBorders>
            <w:vAlign w:val="center"/>
          </w:tcPr>
          <w:p w:rsidR="00930482" w:rsidRPr="00E642DB" w:rsidRDefault="00930482" w:rsidP="00E642DB">
            <w:pPr>
              <w:spacing w:after="0" w:line="240" w:lineRule="auto"/>
              <w:ind w:right="34"/>
              <w:rPr>
                <w:rFonts w:ascii="Arial" w:hAnsi="Arial" w:cs="Arial"/>
                <w:sz w:val="20"/>
                <w:szCs w:val="20"/>
              </w:rPr>
            </w:pPr>
            <w:r w:rsidRPr="00E642DB">
              <w:rPr>
                <w:rFonts w:ascii="Arial" w:hAnsi="Arial" w:cs="Arial"/>
                <w:sz w:val="20"/>
                <w:szCs w:val="20"/>
              </w:rPr>
              <w:t>&lt; 4 Kali</w:t>
            </w:r>
          </w:p>
        </w:tc>
        <w:tc>
          <w:tcPr>
            <w:tcW w:w="730" w:type="dxa"/>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7</w:t>
            </w:r>
          </w:p>
        </w:tc>
        <w:tc>
          <w:tcPr>
            <w:tcW w:w="0" w:type="auto"/>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6,5</w:t>
            </w:r>
          </w:p>
        </w:tc>
        <w:tc>
          <w:tcPr>
            <w:tcW w:w="797" w:type="dxa"/>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41</w:t>
            </w:r>
          </w:p>
        </w:tc>
        <w:tc>
          <w:tcPr>
            <w:tcW w:w="993" w:type="dxa"/>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38,3</w:t>
            </w:r>
          </w:p>
        </w:tc>
        <w:tc>
          <w:tcPr>
            <w:tcW w:w="798" w:type="dxa"/>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48</w:t>
            </w:r>
          </w:p>
        </w:tc>
        <w:tc>
          <w:tcPr>
            <w:tcW w:w="992" w:type="dxa"/>
            <w:tcBorders>
              <w:top w:val="nil"/>
              <w:left w:val="nil"/>
              <w:bottom w:val="single" w:sz="4" w:space="0" w:color="auto"/>
              <w:right w:val="nil"/>
            </w:tcBorders>
            <w:shd w:val="clear" w:color="auto" w:fill="auto"/>
            <w:vAlign w:val="center"/>
            <w:hideMark/>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44,9</w:t>
            </w:r>
          </w:p>
        </w:tc>
      </w:tr>
      <w:tr w:rsidR="00930482" w:rsidRPr="00E642DB" w:rsidTr="00912F66">
        <w:trPr>
          <w:trHeight w:val="231"/>
          <w:jc w:val="center"/>
        </w:trPr>
        <w:tc>
          <w:tcPr>
            <w:tcW w:w="1680" w:type="dxa"/>
            <w:tcBorders>
              <w:top w:val="single" w:sz="4" w:space="0" w:color="auto"/>
              <w:left w:val="nil"/>
              <w:bottom w:val="single" w:sz="4" w:space="0" w:color="auto"/>
              <w:right w:val="nil"/>
            </w:tcBorders>
            <w:vAlign w:val="center"/>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Total</w:t>
            </w:r>
          </w:p>
        </w:tc>
        <w:tc>
          <w:tcPr>
            <w:tcW w:w="730" w:type="dxa"/>
            <w:tcBorders>
              <w:top w:val="single" w:sz="4" w:space="0" w:color="auto"/>
              <w:left w:val="nil"/>
              <w:bottom w:val="single" w:sz="4" w:space="0" w:color="auto"/>
              <w:right w:val="nil"/>
            </w:tcBorders>
            <w:shd w:val="clear" w:color="auto" w:fill="auto"/>
            <w:vAlign w:val="center"/>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24</w:t>
            </w:r>
          </w:p>
        </w:tc>
        <w:tc>
          <w:tcPr>
            <w:tcW w:w="0" w:type="auto"/>
            <w:tcBorders>
              <w:top w:val="single" w:sz="4" w:space="0" w:color="auto"/>
              <w:left w:val="nil"/>
              <w:bottom w:val="single" w:sz="4" w:space="0" w:color="auto"/>
              <w:right w:val="nil"/>
            </w:tcBorders>
            <w:shd w:val="clear" w:color="auto" w:fill="auto"/>
            <w:vAlign w:val="center"/>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100%</w:t>
            </w:r>
          </w:p>
        </w:tc>
        <w:tc>
          <w:tcPr>
            <w:tcW w:w="797" w:type="dxa"/>
            <w:tcBorders>
              <w:top w:val="single" w:sz="4" w:space="0" w:color="auto"/>
              <w:left w:val="nil"/>
              <w:bottom w:val="single" w:sz="4" w:space="0" w:color="auto"/>
              <w:right w:val="nil"/>
            </w:tcBorders>
            <w:shd w:val="clear" w:color="auto" w:fill="auto"/>
            <w:vAlign w:val="center"/>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83</w:t>
            </w:r>
          </w:p>
        </w:tc>
        <w:tc>
          <w:tcPr>
            <w:tcW w:w="993" w:type="dxa"/>
            <w:tcBorders>
              <w:top w:val="single" w:sz="4" w:space="0" w:color="auto"/>
              <w:left w:val="nil"/>
              <w:bottom w:val="single" w:sz="4" w:space="0" w:color="auto"/>
              <w:right w:val="nil"/>
            </w:tcBorders>
            <w:shd w:val="clear" w:color="auto" w:fill="auto"/>
            <w:vAlign w:val="center"/>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100%</w:t>
            </w:r>
          </w:p>
        </w:tc>
        <w:tc>
          <w:tcPr>
            <w:tcW w:w="798" w:type="dxa"/>
            <w:tcBorders>
              <w:top w:val="single" w:sz="4" w:space="0" w:color="auto"/>
              <w:left w:val="nil"/>
              <w:bottom w:val="single" w:sz="4" w:space="0" w:color="auto"/>
              <w:right w:val="nil"/>
            </w:tcBorders>
            <w:shd w:val="clear" w:color="auto" w:fill="auto"/>
            <w:vAlign w:val="center"/>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107</w:t>
            </w:r>
          </w:p>
        </w:tc>
        <w:tc>
          <w:tcPr>
            <w:tcW w:w="992" w:type="dxa"/>
            <w:tcBorders>
              <w:top w:val="single" w:sz="4" w:space="0" w:color="auto"/>
              <w:left w:val="nil"/>
              <w:bottom w:val="single" w:sz="4" w:space="0" w:color="auto"/>
              <w:right w:val="nil"/>
            </w:tcBorders>
            <w:shd w:val="clear" w:color="auto" w:fill="auto"/>
            <w:vAlign w:val="center"/>
          </w:tcPr>
          <w:p w:rsidR="00930482" w:rsidRPr="00E642DB" w:rsidRDefault="00930482" w:rsidP="00E642DB">
            <w:pPr>
              <w:spacing w:after="0" w:line="240" w:lineRule="auto"/>
              <w:ind w:right="34"/>
              <w:jc w:val="center"/>
              <w:rPr>
                <w:rFonts w:ascii="Arial" w:hAnsi="Arial" w:cs="Arial"/>
                <w:sz w:val="20"/>
                <w:szCs w:val="20"/>
              </w:rPr>
            </w:pPr>
            <w:r w:rsidRPr="00E642DB">
              <w:rPr>
                <w:rFonts w:ascii="Arial" w:hAnsi="Arial" w:cs="Arial"/>
                <w:sz w:val="20"/>
                <w:szCs w:val="20"/>
              </w:rPr>
              <w:t>100%</w:t>
            </w:r>
          </w:p>
        </w:tc>
      </w:tr>
    </w:tbl>
    <w:p w:rsidR="00930482" w:rsidRPr="00E642DB" w:rsidRDefault="00930482" w:rsidP="00912F66">
      <w:pPr>
        <w:spacing w:after="0" w:line="240" w:lineRule="auto"/>
        <w:ind w:left="1134"/>
        <w:rPr>
          <w:rFonts w:ascii="Arial" w:hAnsi="Arial" w:cs="Arial"/>
          <w:sz w:val="20"/>
          <w:szCs w:val="20"/>
        </w:rPr>
      </w:pPr>
      <w:r w:rsidRPr="00E642DB">
        <w:rPr>
          <w:rFonts w:ascii="Arial" w:hAnsi="Arial" w:cs="Arial"/>
          <w:sz w:val="20"/>
          <w:szCs w:val="20"/>
        </w:rPr>
        <w:t>Ket:</w:t>
      </w:r>
      <w:r w:rsidRPr="00E642DB">
        <w:rPr>
          <w:rFonts w:ascii="Arial" w:hAnsi="Arial" w:cs="Arial"/>
          <w:sz w:val="20"/>
          <w:szCs w:val="20"/>
          <w:lang w:val="id-ID"/>
        </w:rPr>
        <w:t xml:space="preserve"> </w:t>
      </w:r>
      <w:r w:rsidRPr="00E642DB">
        <w:rPr>
          <w:rFonts w:ascii="Arial" w:hAnsi="Arial" w:cs="Arial"/>
          <w:sz w:val="20"/>
          <w:szCs w:val="20"/>
        </w:rPr>
        <w:t>* Uji Chi Square ρ 0,079</w:t>
      </w:r>
    </w:p>
    <w:p w:rsidR="002A1DAD" w:rsidRDefault="002A1DAD" w:rsidP="00E642DB">
      <w:pPr>
        <w:spacing w:after="0" w:line="240" w:lineRule="auto"/>
        <w:ind w:left="2268"/>
        <w:rPr>
          <w:rFonts w:ascii="Arial" w:hAnsi="Arial" w:cs="Arial"/>
          <w:sz w:val="20"/>
          <w:szCs w:val="20"/>
          <w:lang w:val="id-ID"/>
        </w:rPr>
      </w:pPr>
    </w:p>
    <w:p w:rsidR="002A1DAD" w:rsidRDefault="002A1DAD" w:rsidP="002A1DAD">
      <w:pPr>
        <w:spacing w:after="0" w:line="240" w:lineRule="auto"/>
        <w:rPr>
          <w:rFonts w:ascii="Arial" w:hAnsi="Arial" w:cs="Arial"/>
          <w:sz w:val="20"/>
          <w:szCs w:val="20"/>
          <w:lang w:val="id-ID"/>
        </w:rPr>
        <w:sectPr w:rsidR="002A1DAD" w:rsidSect="002A1DAD">
          <w:type w:val="continuous"/>
          <w:pgSz w:w="11907" w:h="16839" w:code="9"/>
          <w:pgMar w:top="1701" w:right="1418" w:bottom="1701" w:left="1418" w:header="720" w:footer="720" w:gutter="0"/>
          <w:cols w:space="720"/>
          <w:docGrid w:linePitch="360"/>
        </w:sectPr>
      </w:pPr>
    </w:p>
    <w:p w:rsidR="00930482" w:rsidRDefault="00930482" w:rsidP="00E642DB">
      <w:pPr>
        <w:pStyle w:val="ListParagraph"/>
        <w:spacing w:after="0" w:line="240" w:lineRule="auto"/>
        <w:ind w:left="0" w:firstLine="720"/>
        <w:jc w:val="both"/>
        <w:rPr>
          <w:rFonts w:ascii="Arial" w:hAnsi="Arial" w:cs="Arial"/>
          <w:sz w:val="20"/>
          <w:szCs w:val="20"/>
          <w:lang w:val="id-ID"/>
        </w:rPr>
      </w:pPr>
      <w:r w:rsidRPr="00E642DB">
        <w:rPr>
          <w:rFonts w:ascii="Arial" w:hAnsi="Arial" w:cs="Arial"/>
          <w:sz w:val="20"/>
          <w:szCs w:val="20"/>
        </w:rPr>
        <w:lastRenderedPageBreak/>
        <w:t xml:space="preserve">Tabel 5 menunjukkan bahwa anak yang melakukan </w:t>
      </w:r>
      <w:proofErr w:type="gramStart"/>
      <w:r w:rsidRPr="00E642DB">
        <w:rPr>
          <w:rFonts w:ascii="Arial" w:hAnsi="Arial" w:cs="Arial"/>
          <w:sz w:val="20"/>
          <w:szCs w:val="20"/>
        </w:rPr>
        <w:t>penimbangan  ≥</w:t>
      </w:r>
      <w:proofErr w:type="gramEnd"/>
      <w:r w:rsidRPr="00E642DB">
        <w:rPr>
          <w:rFonts w:ascii="Arial" w:hAnsi="Arial" w:cs="Arial"/>
          <w:sz w:val="20"/>
          <w:szCs w:val="20"/>
        </w:rPr>
        <w:t xml:space="preserve"> 4 kali dalam enam bulan terakhir dengan status gizi baik sebanyak 43 orang (39,1%). Anak yang melakukan penimbangan &lt; 4 kali dalam enam bulan terakhir dengan status gizi baik sebanyak 42 orang (38</w:t>
      </w:r>
      <w:proofErr w:type="gramStart"/>
      <w:r w:rsidRPr="00E642DB">
        <w:rPr>
          <w:rFonts w:ascii="Arial" w:hAnsi="Arial" w:cs="Arial"/>
          <w:sz w:val="20"/>
          <w:szCs w:val="20"/>
        </w:rPr>
        <w:t>,2</w:t>
      </w:r>
      <w:proofErr w:type="gramEnd"/>
      <w:r w:rsidRPr="00E642DB">
        <w:rPr>
          <w:rFonts w:ascii="Arial" w:hAnsi="Arial" w:cs="Arial"/>
          <w:sz w:val="20"/>
          <w:szCs w:val="20"/>
        </w:rPr>
        <w:t xml:space="preserve">%). </w:t>
      </w:r>
      <w:proofErr w:type="gramStart"/>
      <w:r w:rsidRPr="00E642DB">
        <w:rPr>
          <w:rFonts w:ascii="Arial" w:hAnsi="Arial" w:cs="Arial"/>
          <w:sz w:val="20"/>
          <w:szCs w:val="20"/>
        </w:rPr>
        <w:t>Beradasarkan tabel statistik diperoleh nilai ρ (0,079) yang berarti tidak ada hubungan yang bermakna antara frekuensi penimbangan di Posyandu dengan status gizi balita.</w:t>
      </w:r>
      <w:proofErr w:type="gramEnd"/>
    </w:p>
    <w:p w:rsidR="00CB3BE1" w:rsidRPr="00CB3BE1" w:rsidRDefault="00CB3BE1" w:rsidP="00E642DB">
      <w:pPr>
        <w:pStyle w:val="ListParagraph"/>
        <w:spacing w:after="0" w:line="240" w:lineRule="auto"/>
        <w:ind w:left="0" w:firstLine="720"/>
        <w:jc w:val="both"/>
        <w:rPr>
          <w:rFonts w:ascii="Arial" w:hAnsi="Arial" w:cs="Arial"/>
          <w:sz w:val="20"/>
          <w:szCs w:val="20"/>
          <w:lang w:val="id-ID"/>
        </w:rPr>
      </w:pPr>
    </w:p>
    <w:p w:rsidR="00930482" w:rsidRPr="00E642DB" w:rsidRDefault="00930482" w:rsidP="00E642DB">
      <w:pPr>
        <w:spacing w:after="0" w:line="240" w:lineRule="auto"/>
        <w:jc w:val="both"/>
        <w:rPr>
          <w:rFonts w:ascii="Arial" w:hAnsi="Arial" w:cs="Arial"/>
          <w:b/>
          <w:sz w:val="20"/>
          <w:szCs w:val="20"/>
        </w:rPr>
      </w:pPr>
      <w:r w:rsidRPr="00E642DB">
        <w:rPr>
          <w:rFonts w:ascii="Arial" w:hAnsi="Arial" w:cs="Arial"/>
          <w:b/>
          <w:sz w:val="20"/>
          <w:szCs w:val="20"/>
        </w:rPr>
        <w:t>PEMBAHASAN</w:t>
      </w:r>
    </w:p>
    <w:p w:rsidR="00930482" w:rsidRPr="00E642DB" w:rsidRDefault="00930482" w:rsidP="00E642DB">
      <w:pPr>
        <w:spacing w:after="0" w:line="240" w:lineRule="auto"/>
        <w:ind w:firstLine="709"/>
        <w:jc w:val="both"/>
        <w:rPr>
          <w:rFonts w:ascii="Arial" w:hAnsi="Arial" w:cs="Arial"/>
          <w:sz w:val="20"/>
          <w:szCs w:val="20"/>
        </w:rPr>
      </w:pPr>
      <w:proofErr w:type="gramStart"/>
      <w:r w:rsidRPr="00E642DB">
        <w:rPr>
          <w:rFonts w:ascii="Arial" w:hAnsi="Arial" w:cs="Arial"/>
          <w:sz w:val="20"/>
          <w:szCs w:val="20"/>
        </w:rPr>
        <w:t>Menurut penelitian Sugiyarti (2014), terdapat hubungan antara tingkat kepatuhan kunjungan posyandu dengan status gizi balita.</w:t>
      </w:r>
      <w:proofErr w:type="gramEnd"/>
      <w:r w:rsidRPr="00E642DB">
        <w:rPr>
          <w:rFonts w:ascii="Arial" w:hAnsi="Arial" w:cs="Arial"/>
          <w:sz w:val="20"/>
          <w:szCs w:val="20"/>
        </w:rPr>
        <w:t xml:space="preserve"> </w:t>
      </w:r>
      <w:proofErr w:type="gramStart"/>
      <w:r w:rsidRPr="00E642DB">
        <w:rPr>
          <w:rFonts w:ascii="Arial" w:hAnsi="Arial" w:cs="Arial"/>
          <w:sz w:val="20"/>
          <w:szCs w:val="20"/>
        </w:rPr>
        <w:t>Berdasarkan hal tersebut, penimbangan yang merupakan salah satu kegiatan yang ada di dalam Posyandu yang dapat mempengaruhi status gizi karena pertumbuhan dan perkembangan balita dapat diketahui dengan melakukan penimbangan terlebih dahulu untuk mengetahui status gizinya.</w:t>
      </w:r>
      <w:proofErr w:type="gramEnd"/>
      <w:r w:rsidRPr="00E642DB">
        <w:rPr>
          <w:rFonts w:ascii="Arial" w:hAnsi="Arial" w:cs="Arial"/>
          <w:sz w:val="20"/>
          <w:szCs w:val="20"/>
        </w:rPr>
        <w:t xml:space="preserve"> Balita yang lebih sering melakukan penimbangan di Posyandu </w:t>
      </w:r>
      <w:proofErr w:type="gramStart"/>
      <w:r w:rsidRPr="00E642DB">
        <w:rPr>
          <w:rFonts w:ascii="Arial" w:hAnsi="Arial" w:cs="Arial"/>
          <w:sz w:val="20"/>
          <w:szCs w:val="20"/>
        </w:rPr>
        <w:t>akan</w:t>
      </w:r>
      <w:proofErr w:type="gramEnd"/>
      <w:r w:rsidRPr="00E642DB">
        <w:rPr>
          <w:rFonts w:ascii="Arial" w:hAnsi="Arial" w:cs="Arial"/>
          <w:sz w:val="20"/>
          <w:szCs w:val="20"/>
        </w:rPr>
        <w:t xml:space="preserve"> memiliki persentase gizi baik yang lebih </w:t>
      </w:r>
      <w:r w:rsidRPr="00E642DB">
        <w:rPr>
          <w:rFonts w:ascii="Arial" w:hAnsi="Arial" w:cs="Arial"/>
          <w:sz w:val="20"/>
          <w:szCs w:val="20"/>
        </w:rPr>
        <w:lastRenderedPageBreak/>
        <w:t xml:space="preserve">tinggi dibanding yang tidak sering. </w:t>
      </w:r>
      <w:proofErr w:type="gramStart"/>
      <w:r w:rsidRPr="00E642DB">
        <w:rPr>
          <w:rFonts w:ascii="Arial" w:hAnsi="Arial" w:cs="Arial"/>
          <w:sz w:val="20"/>
          <w:szCs w:val="20"/>
        </w:rPr>
        <w:t>Sebaliknya, balita dengan frekuensi penimbangan di Posyandu tidak sering memiliki persentase status gizi kurang yang lebih tinggi dibanding yang sering.</w:t>
      </w:r>
      <w:proofErr w:type="gramEnd"/>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 xml:space="preserve">Jenis pelayanan gizi di Posyandu yang diberikan dengan sasaran balita meliputi penimbangan berat badan, penentuan status pertumbuhan, penyuluhan gizi, pemberian PMT, dan pemberian vitamin A. Anak yang telah melakukan 2 kali penimbangan  namun tidak ada kenaikan berat badan, segera dirujuk ke puskesmas (Depkes RI, 2006). </w:t>
      </w:r>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 xml:space="preserve">Melakukan penimbangan di Posyandu akan </w:t>
      </w:r>
      <w:proofErr w:type="gramStart"/>
      <w:r w:rsidRPr="00E642DB">
        <w:rPr>
          <w:rFonts w:ascii="Arial" w:hAnsi="Arial" w:cs="Arial"/>
          <w:sz w:val="20"/>
          <w:szCs w:val="20"/>
        </w:rPr>
        <w:t>membuat  ibu</w:t>
      </w:r>
      <w:proofErr w:type="gramEnd"/>
      <w:r w:rsidRPr="00E642DB">
        <w:rPr>
          <w:rFonts w:ascii="Arial" w:hAnsi="Arial" w:cs="Arial"/>
          <w:sz w:val="20"/>
          <w:szCs w:val="20"/>
        </w:rPr>
        <w:t xml:space="preserve"> dan balita memperoleh berbagai macam pelayanan gizi serta dapat memantau pertumbuhan balita sehingga tidak menderita gizi kurang atau gizi buruk sesuai dengan manfaat Posyandu (Kemenkes RI, 2012).</w:t>
      </w:r>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Hasil uji statistik frekuensi penimbangan dengan status gizi diperoleh nilai ρ = 0,079 (ρ &gt; 0</w:t>
      </w:r>
      <w:proofErr w:type="gramStart"/>
      <w:r w:rsidRPr="00E642DB">
        <w:rPr>
          <w:rFonts w:ascii="Arial" w:hAnsi="Arial" w:cs="Arial"/>
          <w:sz w:val="20"/>
          <w:szCs w:val="20"/>
        </w:rPr>
        <w:t>,05</w:t>
      </w:r>
      <w:proofErr w:type="gramEnd"/>
      <w:r w:rsidRPr="00E642DB">
        <w:rPr>
          <w:rFonts w:ascii="Arial" w:hAnsi="Arial" w:cs="Arial"/>
          <w:sz w:val="20"/>
          <w:szCs w:val="20"/>
        </w:rPr>
        <w:t xml:space="preserve">) yang berarti tidak ada hubungan yang bermakna antara frekuensi penimbangan dengan status gizi balita di </w:t>
      </w:r>
      <w:r w:rsidRPr="00E642DB">
        <w:rPr>
          <w:rFonts w:ascii="Arial" w:hAnsi="Arial" w:cs="Arial"/>
          <w:sz w:val="20"/>
          <w:szCs w:val="20"/>
        </w:rPr>
        <w:lastRenderedPageBreak/>
        <w:t xml:space="preserve">Posyandu Kelurahan Batua, Kecamatan Manggala, Kota Makassar. </w:t>
      </w:r>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 xml:space="preserve">Hasil penelitian ini berbeda dengan dua hasil penelitian sebelumnya yang dilakukan oleh Yogiswara (2011) dan Rusyani (2012) yang menunjukkan bahwa terdapat hubungan antara frekuensi kunjungan tingkat partisipasi ibu di Posyandu dengan status gizi balita. Penelitian tersebut menjelaskan bahwa ibu yang memiliki tingkat partisipasi yang tinggi di Posyandu, status gizi balitanya dapat dipantau oleh petugas Posyandu dan apabila terdapat gangguan </w:t>
      </w:r>
      <w:proofErr w:type="gramStart"/>
      <w:r w:rsidRPr="00E642DB">
        <w:rPr>
          <w:rFonts w:ascii="Arial" w:hAnsi="Arial" w:cs="Arial"/>
          <w:sz w:val="20"/>
          <w:szCs w:val="20"/>
        </w:rPr>
        <w:t>akan</w:t>
      </w:r>
      <w:proofErr w:type="gramEnd"/>
      <w:r w:rsidRPr="00E642DB">
        <w:rPr>
          <w:rFonts w:ascii="Arial" w:hAnsi="Arial" w:cs="Arial"/>
          <w:sz w:val="20"/>
          <w:szCs w:val="20"/>
        </w:rPr>
        <w:t xml:space="preserve"> cepat diketahui. Dengan kata lain, jika frekuensi penimbangan tinggi maka status gizi pun </w:t>
      </w:r>
      <w:proofErr w:type="gramStart"/>
      <w:r w:rsidRPr="00E642DB">
        <w:rPr>
          <w:rFonts w:ascii="Arial" w:hAnsi="Arial" w:cs="Arial"/>
          <w:sz w:val="20"/>
          <w:szCs w:val="20"/>
        </w:rPr>
        <w:t>akan</w:t>
      </w:r>
      <w:proofErr w:type="gramEnd"/>
      <w:r w:rsidRPr="00E642DB">
        <w:rPr>
          <w:rFonts w:ascii="Arial" w:hAnsi="Arial" w:cs="Arial"/>
          <w:sz w:val="20"/>
          <w:szCs w:val="20"/>
        </w:rPr>
        <w:t xml:space="preserve"> baik. </w:t>
      </w:r>
      <w:proofErr w:type="gramStart"/>
      <w:r w:rsidRPr="00E642DB">
        <w:rPr>
          <w:rFonts w:ascii="Arial" w:hAnsi="Arial" w:cs="Arial"/>
          <w:sz w:val="20"/>
          <w:szCs w:val="20"/>
        </w:rPr>
        <w:t>Hal tersebut didukung pula dengan tingkat pengetahuan ibu dan jenis pekerjaan ibu.</w:t>
      </w:r>
      <w:proofErr w:type="gramEnd"/>
      <w:r w:rsidRPr="00E642DB">
        <w:rPr>
          <w:rFonts w:ascii="Arial" w:hAnsi="Arial" w:cs="Arial"/>
          <w:sz w:val="20"/>
          <w:szCs w:val="20"/>
        </w:rPr>
        <w:t xml:space="preserve"> </w:t>
      </w:r>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 xml:space="preserve">Perbedaan hasil penelitian dengan kedua penelitian </w:t>
      </w:r>
      <w:proofErr w:type="gramStart"/>
      <w:r w:rsidRPr="00E642DB">
        <w:rPr>
          <w:rFonts w:ascii="Arial" w:hAnsi="Arial" w:cs="Arial"/>
          <w:sz w:val="20"/>
          <w:szCs w:val="20"/>
        </w:rPr>
        <w:t>sebelumnya  disebabkan</w:t>
      </w:r>
      <w:proofErr w:type="gramEnd"/>
      <w:r w:rsidRPr="00E642DB">
        <w:rPr>
          <w:rFonts w:ascii="Arial" w:hAnsi="Arial" w:cs="Arial"/>
          <w:sz w:val="20"/>
          <w:szCs w:val="20"/>
        </w:rPr>
        <w:t xml:space="preserve"> oleh perbedaan karakteristik responden dan umur sampel. </w:t>
      </w:r>
      <w:proofErr w:type="gramStart"/>
      <w:r w:rsidRPr="00E642DB">
        <w:rPr>
          <w:rFonts w:ascii="Arial" w:hAnsi="Arial" w:cs="Arial"/>
          <w:sz w:val="20"/>
          <w:szCs w:val="20"/>
        </w:rPr>
        <w:t>Selain itu, dalam penelitian ini tidak dilakukan pengamatan tingkat keaktifan responden dalam mengikuti seluruh kegiatan di Posyandu seperti penyuluhan dan kegiatan lainnya yang dapat menambah informasi seputar kesehatan ibu dan anak.</w:t>
      </w:r>
      <w:proofErr w:type="gramEnd"/>
      <w:r w:rsidRPr="00E642DB">
        <w:rPr>
          <w:rFonts w:ascii="Arial" w:hAnsi="Arial" w:cs="Arial"/>
          <w:sz w:val="20"/>
          <w:szCs w:val="20"/>
        </w:rPr>
        <w:t xml:space="preserve"> </w:t>
      </w:r>
      <w:proofErr w:type="gramStart"/>
      <w:r w:rsidRPr="00E642DB">
        <w:rPr>
          <w:rFonts w:ascii="Arial" w:hAnsi="Arial" w:cs="Arial"/>
          <w:sz w:val="20"/>
          <w:szCs w:val="20"/>
        </w:rPr>
        <w:t>Status gizi balita juga dipengaruhi oleh banyak hal yang bisa mempengaruhi hasil analisis penelitian seperti misalnya penyakit infeksi pada balita atau asupan makan yang tidak adekuat.</w:t>
      </w:r>
      <w:proofErr w:type="gramEnd"/>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 xml:space="preserve">Hasil penelitian yang dilakukan menunjukkan bahwa frekuensi penimbangan balita di Posyandu dalam kurun waktu enam bulan terakhir tidak memiliki hubungan yang bermakna (tabel 15), meskipun frekuensi penimbangan balita ≥ 4 kali, namun jumlah balita yang mengalami gizi kurang lebih banyak dibandingkan dengan balita dengan frekuensi penimbangan &lt; 4 kali. </w:t>
      </w:r>
      <w:proofErr w:type="gramStart"/>
      <w:r w:rsidRPr="00E642DB">
        <w:rPr>
          <w:rFonts w:ascii="Arial" w:hAnsi="Arial" w:cs="Arial"/>
          <w:sz w:val="20"/>
          <w:szCs w:val="20"/>
        </w:rPr>
        <w:t>Jumlah balita yang gizi baik dengan frekuensi penimbangan ≥ 4 kali lebih banyak dibandingkan dengan jumlah balita yang gizi baik dengan frekuensi penimbangan &lt; 4 kali.</w:t>
      </w:r>
      <w:proofErr w:type="gramEnd"/>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 xml:space="preserve">Berdasarkan hasil penelitian yang dilakukan, dapat diketahui bahwa frekuensi penimbangan balita di Posyandu tidak menjamin status gizi balita cenderung baik atau kurang karena orang tua yang membawa balitanya ke Posyandu belum tentu memahami atau belum menerapkan dengan benar penjelasan dari kader atau petugas kesehatan tentang tumbuh kembang anaknya serta informasi lain yang berhubungan dengan informasi kesehatan ibu dan anak. </w:t>
      </w:r>
    </w:p>
    <w:p w:rsidR="00930482" w:rsidRPr="00E642DB" w:rsidRDefault="00930482" w:rsidP="00E642DB">
      <w:pPr>
        <w:spacing w:after="0" w:line="240" w:lineRule="auto"/>
        <w:ind w:firstLine="709"/>
        <w:jc w:val="both"/>
        <w:rPr>
          <w:rFonts w:ascii="Arial" w:hAnsi="Arial" w:cs="Arial"/>
          <w:sz w:val="20"/>
          <w:szCs w:val="20"/>
        </w:rPr>
      </w:pPr>
      <w:r w:rsidRPr="00E642DB">
        <w:rPr>
          <w:rFonts w:ascii="Arial" w:hAnsi="Arial" w:cs="Arial"/>
          <w:sz w:val="20"/>
          <w:szCs w:val="20"/>
        </w:rPr>
        <w:t xml:space="preserve">Masih ditemukan juga beberapa orang tua yang membawa balitanya di  Posyandu hanya untuk memperoleh makanan tambahan, MP-ASI, melakukan imunisasi atau hanya </w:t>
      </w:r>
      <w:r w:rsidRPr="00E642DB">
        <w:rPr>
          <w:rFonts w:ascii="Arial" w:hAnsi="Arial" w:cs="Arial"/>
          <w:sz w:val="20"/>
          <w:szCs w:val="20"/>
        </w:rPr>
        <w:lastRenderedPageBreak/>
        <w:t xml:space="preserve">untuk mendapatkan vitamin A tanpa mengikuti penyuluhan yang dilakukan di Posyandu terbukti dari sedikitnya jumlah orang tua yang hadir dalam penyuluhan gizi yang dilakukan saat hari buka Posyandu selama penelitian berlangsung. </w:t>
      </w:r>
    </w:p>
    <w:p w:rsidR="00930482" w:rsidRPr="00E642DB" w:rsidRDefault="00930482" w:rsidP="00E642DB">
      <w:pPr>
        <w:spacing w:after="0" w:line="240" w:lineRule="auto"/>
        <w:jc w:val="both"/>
        <w:rPr>
          <w:rFonts w:ascii="Arial" w:hAnsi="Arial" w:cs="Arial"/>
          <w:sz w:val="20"/>
          <w:szCs w:val="20"/>
        </w:rPr>
      </w:pPr>
    </w:p>
    <w:p w:rsidR="00930482" w:rsidRPr="00E642DB" w:rsidRDefault="00930482" w:rsidP="00E642DB">
      <w:pPr>
        <w:spacing w:after="0" w:line="240" w:lineRule="auto"/>
        <w:jc w:val="both"/>
        <w:rPr>
          <w:rFonts w:ascii="Arial" w:hAnsi="Arial" w:cs="Arial"/>
          <w:b/>
          <w:sz w:val="20"/>
          <w:szCs w:val="20"/>
        </w:rPr>
      </w:pPr>
    </w:p>
    <w:p w:rsidR="00930482" w:rsidRPr="00E642DB" w:rsidRDefault="00930482" w:rsidP="00E642DB">
      <w:pPr>
        <w:spacing w:after="0" w:line="240" w:lineRule="auto"/>
        <w:jc w:val="both"/>
        <w:rPr>
          <w:rFonts w:ascii="Arial" w:hAnsi="Arial" w:cs="Arial"/>
          <w:b/>
          <w:sz w:val="20"/>
          <w:szCs w:val="20"/>
        </w:rPr>
      </w:pPr>
      <w:r w:rsidRPr="00E642DB">
        <w:rPr>
          <w:rFonts w:ascii="Arial" w:hAnsi="Arial" w:cs="Arial"/>
          <w:b/>
          <w:sz w:val="20"/>
          <w:szCs w:val="20"/>
        </w:rPr>
        <w:t>KESIMPULAN</w:t>
      </w:r>
    </w:p>
    <w:p w:rsidR="00930482" w:rsidRPr="00E642DB" w:rsidRDefault="00930482" w:rsidP="00E642DB">
      <w:pPr>
        <w:numPr>
          <w:ilvl w:val="0"/>
          <w:numId w:val="1"/>
        </w:numPr>
        <w:spacing w:after="0" w:line="240" w:lineRule="auto"/>
        <w:jc w:val="both"/>
        <w:rPr>
          <w:rFonts w:ascii="Arial" w:hAnsi="Arial" w:cs="Arial"/>
          <w:sz w:val="20"/>
          <w:szCs w:val="20"/>
        </w:rPr>
      </w:pPr>
      <w:r w:rsidRPr="00E642DB">
        <w:rPr>
          <w:rFonts w:ascii="Arial" w:hAnsi="Arial" w:cs="Arial"/>
          <w:sz w:val="20"/>
          <w:szCs w:val="20"/>
        </w:rPr>
        <w:t>Sampel dengan kategori frekuensi penimbangan ≥ 4 kali sebanyak 59 orang (55</w:t>
      </w:r>
      <w:proofErr w:type="gramStart"/>
      <w:r w:rsidRPr="00E642DB">
        <w:rPr>
          <w:rFonts w:ascii="Arial" w:hAnsi="Arial" w:cs="Arial"/>
          <w:sz w:val="20"/>
          <w:szCs w:val="20"/>
        </w:rPr>
        <w:t>,1</w:t>
      </w:r>
      <w:proofErr w:type="gramEnd"/>
      <w:r w:rsidRPr="00E642DB">
        <w:rPr>
          <w:rFonts w:ascii="Arial" w:hAnsi="Arial" w:cs="Arial"/>
          <w:sz w:val="20"/>
          <w:szCs w:val="20"/>
        </w:rPr>
        <w:t>%).</w:t>
      </w:r>
    </w:p>
    <w:p w:rsidR="00930482" w:rsidRPr="00E642DB" w:rsidRDefault="00930482" w:rsidP="00E642DB">
      <w:pPr>
        <w:numPr>
          <w:ilvl w:val="0"/>
          <w:numId w:val="1"/>
        </w:numPr>
        <w:spacing w:after="0" w:line="240" w:lineRule="auto"/>
        <w:jc w:val="both"/>
        <w:rPr>
          <w:rFonts w:ascii="Arial" w:hAnsi="Arial" w:cs="Arial"/>
          <w:sz w:val="20"/>
          <w:szCs w:val="20"/>
        </w:rPr>
      </w:pPr>
      <w:r w:rsidRPr="00E642DB">
        <w:rPr>
          <w:rFonts w:ascii="Arial" w:hAnsi="Arial" w:cs="Arial"/>
          <w:sz w:val="20"/>
          <w:szCs w:val="20"/>
        </w:rPr>
        <w:t>Sampel dengan kategori frekuensi penimbangan &lt; 4 kali sebanyak 48 orang (44</w:t>
      </w:r>
      <w:proofErr w:type="gramStart"/>
      <w:r w:rsidRPr="00E642DB">
        <w:rPr>
          <w:rFonts w:ascii="Arial" w:hAnsi="Arial" w:cs="Arial"/>
          <w:sz w:val="20"/>
          <w:szCs w:val="20"/>
        </w:rPr>
        <w:t>,9</w:t>
      </w:r>
      <w:proofErr w:type="gramEnd"/>
      <w:r w:rsidRPr="00E642DB">
        <w:rPr>
          <w:rFonts w:ascii="Arial" w:hAnsi="Arial" w:cs="Arial"/>
          <w:sz w:val="20"/>
          <w:szCs w:val="20"/>
        </w:rPr>
        <w:t>%).</w:t>
      </w:r>
    </w:p>
    <w:p w:rsidR="00930482" w:rsidRPr="00E642DB" w:rsidRDefault="00930482" w:rsidP="00E642DB">
      <w:pPr>
        <w:numPr>
          <w:ilvl w:val="0"/>
          <w:numId w:val="1"/>
        </w:numPr>
        <w:spacing w:after="0" w:line="240" w:lineRule="auto"/>
        <w:jc w:val="both"/>
        <w:rPr>
          <w:rFonts w:ascii="Arial" w:hAnsi="Arial" w:cs="Arial"/>
          <w:sz w:val="20"/>
          <w:szCs w:val="20"/>
        </w:rPr>
      </w:pPr>
      <w:r w:rsidRPr="00E642DB">
        <w:rPr>
          <w:rFonts w:ascii="Arial" w:hAnsi="Arial" w:cs="Arial"/>
          <w:sz w:val="20"/>
          <w:szCs w:val="20"/>
        </w:rPr>
        <w:t>Sampel dengan kategori gizi kurang sebanyak 24 orang (22</w:t>
      </w:r>
      <w:proofErr w:type="gramStart"/>
      <w:r w:rsidRPr="00E642DB">
        <w:rPr>
          <w:rFonts w:ascii="Arial" w:hAnsi="Arial" w:cs="Arial"/>
          <w:sz w:val="20"/>
          <w:szCs w:val="20"/>
        </w:rPr>
        <w:t>,4</w:t>
      </w:r>
      <w:proofErr w:type="gramEnd"/>
      <w:r w:rsidRPr="00E642DB">
        <w:rPr>
          <w:rFonts w:ascii="Arial" w:hAnsi="Arial" w:cs="Arial"/>
          <w:sz w:val="20"/>
          <w:szCs w:val="20"/>
        </w:rPr>
        <w:t>%).</w:t>
      </w:r>
    </w:p>
    <w:p w:rsidR="00930482" w:rsidRPr="00E642DB" w:rsidRDefault="00930482" w:rsidP="00E642DB">
      <w:pPr>
        <w:numPr>
          <w:ilvl w:val="0"/>
          <w:numId w:val="1"/>
        </w:numPr>
        <w:spacing w:after="0" w:line="240" w:lineRule="auto"/>
        <w:jc w:val="both"/>
        <w:rPr>
          <w:rFonts w:ascii="Arial" w:hAnsi="Arial" w:cs="Arial"/>
          <w:sz w:val="20"/>
          <w:szCs w:val="20"/>
        </w:rPr>
      </w:pPr>
      <w:r w:rsidRPr="00E642DB">
        <w:rPr>
          <w:rFonts w:ascii="Arial" w:hAnsi="Arial" w:cs="Arial"/>
          <w:sz w:val="20"/>
          <w:szCs w:val="20"/>
        </w:rPr>
        <w:t>Sampel dengan kategori gizi baik sebanyak 83 orang (77</w:t>
      </w:r>
      <w:proofErr w:type="gramStart"/>
      <w:r w:rsidRPr="00E642DB">
        <w:rPr>
          <w:rFonts w:ascii="Arial" w:hAnsi="Arial" w:cs="Arial"/>
          <w:sz w:val="20"/>
          <w:szCs w:val="20"/>
        </w:rPr>
        <w:t>,6</w:t>
      </w:r>
      <w:proofErr w:type="gramEnd"/>
      <w:r w:rsidRPr="00E642DB">
        <w:rPr>
          <w:rFonts w:ascii="Arial" w:hAnsi="Arial" w:cs="Arial"/>
          <w:sz w:val="20"/>
          <w:szCs w:val="20"/>
        </w:rPr>
        <w:t>%).</w:t>
      </w:r>
    </w:p>
    <w:p w:rsidR="00930482" w:rsidRPr="00E642DB" w:rsidRDefault="00930482" w:rsidP="00E642DB">
      <w:pPr>
        <w:numPr>
          <w:ilvl w:val="0"/>
          <w:numId w:val="1"/>
        </w:numPr>
        <w:spacing w:after="0" w:line="240" w:lineRule="auto"/>
        <w:jc w:val="both"/>
        <w:rPr>
          <w:rFonts w:ascii="Arial" w:hAnsi="Arial" w:cs="Arial"/>
          <w:sz w:val="20"/>
          <w:szCs w:val="20"/>
        </w:rPr>
      </w:pPr>
      <w:r w:rsidRPr="00E642DB">
        <w:rPr>
          <w:rFonts w:ascii="Arial" w:hAnsi="Arial" w:cs="Arial"/>
          <w:sz w:val="20"/>
          <w:szCs w:val="20"/>
        </w:rPr>
        <w:t>Tidak ada hubungan antara frekuensi penimbangan dengan status gizi balita di Posyandu Kelurahan Batua, Kecamatan Manggala, Kota Makassar dengan nilai ρ = 0,079 (ρ &gt; 0,050).</w:t>
      </w:r>
    </w:p>
    <w:p w:rsidR="00930482" w:rsidRPr="00E642DB" w:rsidRDefault="00930482" w:rsidP="00E642DB">
      <w:pPr>
        <w:spacing w:after="0" w:line="240" w:lineRule="auto"/>
        <w:jc w:val="both"/>
        <w:rPr>
          <w:rFonts w:ascii="Arial" w:hAnsi="Arial" w:cs="Arial"/>
          <w:b/>
          <w:sz w:val="20"/>
          <w:szCs w:val="20"/>
          <w:lang w:val="id-ID"/>
        </w:rPr>
      </w:pPr>
    </w:p>
    <w:p w:rsidR="00930482" w:rsidRPr="00E642DB" w:rsidRDefault="00930482" w:rsidP="00E642DB">
      <w:pPr>
        <w:spacing w:after="0" w:line="240" w:lineRule="auto"/>
        <w:jc w:val="both"/>
        <w:rPr>
          <w:rFonts w:ascii="Arial" w:hAnsi="Arial" w:cs="Arial"/>
          <w:b/>
          <w:sz w:val="20"/>
          <w:szCs w:val="20"/>
        </w:rPr>
      </w:pPr>
      <w:r w:rsidRPr="00E642DB">
        <w:rPr>
          <w:rFonts w:ascii="Arial" w:hAnsi="Arial" w:cs="Arial"/>
          <w:b/>
          <w:sz w:val="20"/>
          <w:szCs w:val="20"/>
        </w:rPr>
        <w:t>SARAN</w:t>
      </w:r>
    </w:p>
    <w:p w:rsidR="00930482" w:rsidRPr="00E642DB" w:rsidRDefault="00930482" w:rsidP="00E642DB">
      <w:pPr>
        <w:spacing w:after="0" w:line="240" w:lineRule="auto"/>
        <w:ind w:firstLine="720"/>
        <w:jc w:val="both"/>
        <w:rPr>
          <w:rFonts w:ascii="Arial" w:hAnsi="Arial" w:cs="Arial"/>
          <w:sz w:val="20"/>
          <w:szCs w:val="20"/>
          <w:lang w:val="id-ID"/>
        </w:rPr>
      </w:pPr>
      <w:r w:rsidRPr="00E642DB">
        <w:rPr>
          <w:rFonts w:ascii="Arial" w:hAnsi="Arial" w:cs="Arial"/>
          <w:sz w:val="20"/>
          <w:szCs w:val="20"/>
          <w:lang w:val="id-ID"/>
        </w:rPr>
        <w:t>Perlunya penelitian lanjutan untuk menganalisis faktor lain yang dapat mempengaruhi orang tua untuk melakukan penimbangan di Posyandu. Selain itu, perlu kerja sama antara pemerintah maupun tenaga kesehatan melalui kegiatan pendampingan atau kunjungan rumah orang tua balita sehingga dapat meningkatkan keaktifan dalam kegiatan yang ada di Posyandu serta menambah informasi tentang pentingnya memantau pertumbuhan dan perkembangan.</w:t>
      </w:r>
    </w:p>
    <w:p w:rsidR="00930482" w:rsidRPr="00E642DB" w:rsidRDefault="00930482" w:rsidP="00E642DB">
      <w:pPr>
        <w:spacing w:after="0" w:line="240" w:lineRule="auto"/>
        <w:rPr>
          <w:rFonts w:ascii="Arial" w:hAnsi="Arial" w:cs="Arial"/>
          <w:b/>
          <w:sz w:val="20"/>
          <w:szCs w:val="20"/>
          <w:lang w:val="id-ID"/>
        </w:rPr>
      </w:pPr>
    </w:p>
    <w:p w:rsidR="00930482" w:rsidRPr="00E642DB" w:rsidRDefault="00930482" w:rsidP="00E642DB">
      <w:pPr>
        <w:spacing w:after="0" w:line="240" w:lineRule="auto"/>
        <w:rPr>
          <w:rFonts w:ascii="Arial" w:hAnsi="Arial" w:cs="Arial"/>
          <w:b/>
          <w:sz w:val="20"/>
          <w:szCs w:val="20"/>
          <w:lang w:val="id-ID"/>
        </w:rPr>
      </w:pPr>
      <w:r w:rsidRPr="00E642DB">
        <w:rPr>
          <w:rFonts w:ascii="Arial" w:hAnsi="Arial" w:cs="Arial"/>
          <w:b/>
          <w:sz w:val="20"/>
          <w:szCs w:val="20"/>
        </w:rPr>
        <w:t>DAFTAR PUSTAKA</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t>Adriani, M. dan Wirjatmadi, B. 2012. Peranan Gizi Dalam Siklus Kehidupan. Jakarta: Kencana     Pustaka.</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t>Depkes RI, 2006. Pedoman Umum Pengelolaan Posyandu. , p.34.</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t>Dinas Kesehatan Kota Makassar, 2014. Profil Dinas Kesehatan Kota Makassar. , (1), pp.1–5.Kemenkes RI, 2012. Buku Pegangan Kader Posyandu, Pusat Promosi Kesehatan Kemenkes RI. Available at: www.promkes.depkes.go.id.</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t>Kemenkes RI, 2013. Riset Kesehatan Dasar 2013.</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t>Kemenkes RI, 2015. Profil Kesehatan Indonesia Tahun 2014.</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t xml:space="preserve">Mazid, M.S., 2015. Hubungan Antara Orang Tua ke Pos Pelayanan Terpadu dengan Perkembangan Anak Usia </w:t>
      </w:r>
      <w:r w:rsidRPr="00E642DB">
        <w:rPr>
          <w:rFonts w:ascii="Arial" w:hAnsi="Arial" w:cs="Arial"/>
          <w:sz w:val="20"/>
          <w:szCs w:val="20"/>
          <w:lang w:val="id-ID"/>
        </w:rPr>
        <w:lastRenderedPageBreak/>
        <w:t>36 Minggu. Fakultas Ilmu Kesehatan Universitas Muhammadiyah Surakarta.</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t>Puskesmas Batua. 2016. Profil Puskesmas Batua.</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t>Rusyani, Y.Y., 2012. Hubungan Antara Waktu Penyapihan, Pola Pemberian Makan dan Frekuensi Kunjungan Posyandu dengan Status Gizi Balita Usia 12-60 Bulan di Desa Gari, Kecamatan Wonosari, Kabupaten Gunungkidul Tahun 2012.</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lastRenderedPageBreak/>
        <w:t>Sugiyarti, R., Aprilia, V. &amp; Hati, F.S., 2014. Kepatuhan Kunjungan Posyandu dan Status Gizi Balita di Posyandu Karangbendo Banguntapan, Bantul, Yogyakarta. Jurnal Ners dan Kebidanan Indonesia, pp.141–146.</w:t>
      </w:r>
    </w:p>
    <w:p w:rsidR="00930482" w:rsidRPr="00E642DB" w:rsidRDefault="00930482" w:rsidP="00E642DB">
      <w:pPr>
        <w:spacing w:after="0" w:line="240" w:lineRule="auto"/>
        <w:ind w:left="851" w:hanging="851"/>
        <w:jc w:val="both"/>
        <w:rPr>
          <w:rFonts w:ascii="Arial" w:hAnsi="Arial" w:cs="Arial"/>
          <w:sz w:val="20"/>
          <w:szCs w:val="20"/>
          <w:lang w:val="id-ID"/>
        </w:rPr>
      </w:pPr>
      <w:r w:rsidRPr="00E642DB">
        <w:rPr>
          <w:rFonts w:ascii="Arial" w:hAnsi="Arial" w:cs="Arial"/>
          <w:sz w:val="20"/>
          <w:szCs w:val="20"/>
          <w:lang w:val="id-ID"/>
        </w:rPr>
        <w:t>Yogiswara, B.A., 2011. Hubungan antara Tingkat Partisipasi Ibu di Posyandu dengan Status Gizi Balita.</w:t>
      </w:r>
    </w:p>
    <w:p w:rsidR="00F17449" w:rsidRPr="00E642DB" w:rsidRDefault="00F17449" w:rsidP="00E642DB">
      <w:pPr>
        <w:spacing w:after="0" w:line="240" w:lineRule="auto"/>
        <w:rPr>
          <w:rFonts w:ascii="Arial" w:hAnsi="Arial" w:cs="Arial"/>
          <w:sz w:val="20"/>
          <w:szCs w:val="20"/>
        </w:rPr>
      </w:pPr>
    </w:p>
    <w:p w:rsidR="006B0D0C" w:rsidRDefault="006B0D0C">
      <w:pPr>
        <w:spacing w:after="0" w:line="240" w:lineRule="auto"/>
        <w:rPr>
          <w:rFonts w:ascii="Arial" w:hAnsi="Arial" w:cs="Arial"/>
          <w:sz w:val="20"/>
          <w:szCs w:val="20"/>
        </w:rPr>
        <w:sectPr w:rsidR="006B0D0C" w:rsidSect="006B0D0C">
          <w:type w:val="continuous"/>
          <w:pgSz w:w="11907" w:h="16839" w:code="9"/>
          <w:pgMar w:top="1701" w:right="1418" w:bottom="1701" w:left="1418" w:header="720" w:footer="720" w:gutter="0"/>
          <w:cols w:num="2" w:space="720"/>
          <w:docGrid w:linePitch="360"/>
        </w:sectPr>
      </w:pPr>
    </w:p>
    <w:p w:rsidR="00E642DB" w:rsidRPr="00E642DB" w:rsidRDefault="00E642DB">
      <w:pPr>
        <w:spacing w:after="0" w:line="240" w:lineRule="auto"/>
        <w:rPr>
          <w:rFonts w:ascii="Arial" w:hAnsi="Arial" w:cs="Arial"/>
          <w:sz w:val="20"/>
          <w:szCs w:val="20"/>
        </w:rPr>
      </w:pPr>
    </w:p>
    <w:sectPr w:rsidR="00E642DB" w:rsidRPr="00E642DB" w:rsidSect="006B0D0C">
      <w:type w:val="continuous"/>
      <w:pgSz w:w="11907" w:h="16839" w:code="9"/>
      <w:pgMar w:top="1701" w:right="1418" w:bottom="170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4F5" w:rsidRDefault="007644F5">
      <w:pPr>
        <w:spacing w:after="0" w:line="240" w:lineRule="auto"/>
      </w:pPr>
      <w:r>
        <w:separator/>
      </w:r>
    </w:p>
  </w:endnote>
  <w:endnote w:type="continuationSeparator" w:id="0">
    <w:p w:rsidR="007644F5" w:rsidRDefault="0076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805369"/>
      <w:docPartObj>
        <w:docPartGallery w:val="Page Numbers (Bottom of Page)"/>
        <w:docPartUnique/>
      </w:docPartObj>
    </w:sdtPr>
    <w:sdtEndPr>
      <w:rPr>
        <w:noProof/>
      </w:rPr>
    </w:sdtEndPr>
    <w:sdtContent>
      <w:p w:rsidR="00CD27FB" w:rsidRDefault="00CD27FB">
        <w:pPr>
          <w:pStyle w:val="Footer"/>
        </w:pPr>
        <w:r>
          <w:fldChar w:fldCharType="begin"/>
        </w:r>
        <w:r>
          <w:instrText xml:space="preserve"> PAGE   \* MERGEFORMAT </w:instrText>
        </w:r>
        <w:r>
          <w:fldChar w:fldCharType="separate"/>
        </w:r>
        <w:r w:rsidR="00181388">
          <w:rPr>
            <w:noProof/>
          </w:rPr>
          <w:t>64</w:t>
        </w:r>
        <w:r>
          <w:rPr>
            <w:noProof/>
          </w:rPr>
          <w:fldChar w:fldCharType="end"/>
        </w:r>
      </w:p>
    </w:sdtContent>
  </w:sdt>
  <w:p w:rsidR="00CD27FB" w:rsidRDefault="00CD2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4531512"/>
      <w:docPartObj>
        <w:docPartGallery w:val="Page Numbers (Bottom of Page)"/>
        <w:docPartUnique/>
      </w:docPartObj>
    </w:sdtPr>
    <w:sdtEndPr>
      <w:rPr>
        <w:noProof/>
      </w:rPr>
    </w:sdtEndPr>
    <w:sdtContent>
      <w:p w:rsidR="00CD27FB" w:rsidRDefault="00CD27FB">
        <w:pPr>
          <w:pStyle w:val="Footer"/>
          <w:jc w:val="right"/>
        </w:pPr>
        <w:r>
          <w:fldChar w:fldCharType="begin"/>
        </w:r>
        <w:r>
          <w:instrText xml:space="preserve"> PAGE   \* MERGEFORMAT </w:instrText>
        </w:r>
        <w:r>
          <w:fldChar w:fldCharType="separate"/>
        </w:r>
        <w:r w:rsidR="00181388">
          <w:rPr>
            <w:noProof/>
          </w:rPr>
          <w:t>67</w:t>
        </w:r>
        <w:r>
          <w:rPr>
            <w:noProof/>
          </w:rPr>
          <w:fldChar w:fldCharType="end"/>
        </w:r>
      </w:p>
    </w:sdtContent>
  </w:sdt>
  <w:p w:rsidR="00CD27FB" w:rsidRDefault="00CD2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4F5" w:rsidRDefault="007644F5">
      <w:pPr>
        <w:spacing w:after="0" w:line="240" w:lineRule="auto"/>
      </w:pPr>
      <w:r>
        <w:separator/>
      </w:r>
    </w:p>
  </w:footnote>
  <w:footnote w:type="continuationSeparator" w:id="0">
    <w:p w:rsidR="007644F5" w:rsidRDefault="007644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FB" w:rsidRDefault="00CD27FB" w:rsidP="00CD27FB">
    <w:pPr>
      <w:pStyle w:val="Header"/>
      <w:tabs>
        <w:tab w:val="right" w:pos="8931"/>
      </w:tabs>
      <w:rPr>
        <w:rFonts w:ascii="Arial" w:hAnsi="Arial" w:cs="Arial"/>
        <w:sz w:val="20"/>
        <w:lang w:val="id-ID"/>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r>
    <w:r>
      <w:rPr>
        <w:rFonts w:ascii="Arial" w:hAnsi="Arial" w:cs="Arial"/>
        <w:sz w:val="20"/>
        <w:lang w:val="id-ID"/>
      </w:rPr>
      <w:t>Frekuensi Penimbangan, Status Gizi</w:t>
    </w:r>
  </w:p>
  <w:p w:rsidR="00CD27FB" w:rsidRDefault="00CD27FB" w:rsidP="00CD27FB">
    <w:pPr>
      <w:pStyle w:val="Header"/>
      <w:rPr>
        <w:rFonts w:ascii="Arial" w:hAnsi="Arial" w:cs="Arial"/>
        <w:sz w:val="24"/>
      </w:rPr>
    </w:pPr>
  </w:p>
  <w:p w:rsidR="00CD27FB" w:rsidRPr="00CD27FB" w:rsidRDefault="00CD27FB">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7FB" w:rsidRDefault="00CD27FB" w:rsidP="00CD27FB">
    <w:pPr>
      <w:pStyle w:val="Header"/>
      <w:tabs>
        <w:tab w:val="right" w:pos="8931"/>
      </w:tabs>
      <w:rPr>
        <w:rFonts w:ascii="Arial" w:hAnsi="Arial" w:cs="Arial"/>
        <w:sz w:val="20"/>
        <w:lang w:val="id-ID"/>
      </w:rPr>
    </w:pPr>
    <w:r>
      <w:rPr>
        <w:rFonts w:ascii="Arial" w:hAnsi="Arial" w:cs="Arial"/>
        <w:sz w:val="20"/>
      </w:rPr>
      <w:t xml:space="preserve">Media Gizi Pangan, Vol. XXIV, Edisi 2, 2017 </w:t>
    </w:r>
    <w:r>
      <w:rPr>
        <w:rFonts w:ascii="Arial" w:hAnsi="Arial" w:cs="Arial"/>
        <w:sz w:val="20"/>
      </w:rPr>
      <w:tab/>
    </w:r>
    <w:r>
      <w:rPr>
        <w:rFonts w:ascii="Arial" w:hAnsi="Arial" w:cs="Arial"/>
        <w:sz w:val="20"/>
      </w:rPr>
      <w:tab/>
    </w:r>
    <w:r>
      <w:rPr>
        <w:rFonts w:ascii="Arial" w:hAnsi="Arial" w:cs="Arial"/>
        <w:sz w:val="20"/>
        <w:lang w:val="id-ID"/>
      </w:rPr>
      <w:t>Frekuensi Penimbangan, Status Gizi</w:t>
    </w:r>
  </w:p>
  <w:p w:rsidR="00CD27FB" w:rsidRDefault="00CD27FB" w:rsidP="00CD27FB">
    <w:pPr>
      <w:pStyle w:val="Header"/>
      <w:rPr>
        <w:rFonts w:ascii="Arial" w:hAnsi="Arial" w:cs="Arial"/>
        <w:sz w:val="24"/>
      </w:rPr>
    </w:pPr>
  </w:p>
  <w:p w:rsidR="00CD27FB" w:rsidRDefault="00CD27FB" w:rsidP="00CD27FB">
    <w:pPr>
      <w:pStyle w:val="Header"/>
      <w:rPr>
        <w:lang w:val="id-ID"/>
      </w:rPr>
    </w:pPr>
  </w:p>
  <w:p w:rsidR="00CD27FB" w:rsidRDefault="00CD2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A76DD"/>
    <w:multiLevelType w:val="hybridMultilevel"/>
    <w:tmpl w:val="A068454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482"/>
    <w:rsid w:val="00031A68"/>
    <w:rsid w:val="000E62A1"/>
    <w:rsid w:val="0014076D"/>
    <w:rsid w:val="00181388"/>
    <w:rsid w:val="00200F6D"/>
    <w:rsid w:val="002A1DAD"/>
    <w:rsid w:val="002B3259"/>
    <w:rsid w:val="006B0D0C"/>
    <w:rsid w:val="006E007D"/>
    <w:rsid w:val="006F134E"/>
    <w:rsid w:val="00726BEF"/>
    <w:rsid w:val="0073710D"/>
    <w:rsid w:val="007644F5"/>
    <w:rsid w:val="008F5B89"/>
    <w:rsid w:val="00912F66"/>
    <w:rsid w:val="00930482"/>
    <w:rsid w:val="009E10FF"/>
    <w:rsid w:val="00A67663"/>
    <w:rsid w:val="00AE2209"/>
    <w:rsid w:val="00C71784"/>
    <w:rsid w:val="00CB3BE1"/>
    <w:rsid w:val="00CD27FB"/>
    <w:rsid w:val="00D92FF5"/>
    <w:rsid w:val="00E642DB"/>
    <w:rsid w:val="00EA60E3"/>
    <w:rsid w:val="00EB6840"/>
    <w:rsid w:val="00F17449"/>
    <w:rsid w:val="00F207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8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82"/>
    <w:rPr>
      <w:lang w:val="en-US"/>
    </w:rPr>
  </w:style>
  <w:style w:type="character" w:customStyle="1" w:styleId="shorttext">
    <w:name w:val="short_text"/>
    <w:basedOn w:val="DefaultParagraphFont"/>
    <w:rsid w:val="00930482"/>
  </w:style>
  <w:style w:type="table" w:styleId="TableGrid">
    <w:name w:val="Table Grid"/>
    <w:basedOn w:val="TableNormal"/>
    <w:uiPriority w:val="59"/>
    <w:rsid w:val="009304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0482"/>
    <w:pPr>
      <w:spacing w:line="240" w:lineRule="auto"/>
    </w:pPr>
    <w:rPr>
      <w:b/>
      <w:bCs/>
      <w:color w:val="4F81BD" w:themeColor="accent1"/>
      <w:sz w:val="18"/>
      <w:szCs w:val="18"/>
    </w:rPr>
  </w:style>
  <w:style w:type="paragraph" w:styleId="ListParagraph">
    <w:name w:val="List Paragraph"/>
    <w:basedOn w:val="Normal"/>
    <w:uiPriority w:val="34"/>
    <w:qFormat/>
    <w:rsid w:val="00930482"/>
    <w:pPr>
      <w:ind w:left="720"/>
      <w:contextualSpacing/>
    </w:pPr>
    <w:rPr>
      <w:rFonts w:eastAsiaTheme="minorEastAsia"/>
    </w:rPr>
  </w:style>
  <w:style w:type="table" w:customStyle="1" w:styleId="TableGrid1">
    <w:name w:val="Table Grid1"/>
    <w:basedOn w:val="TableNormal"/>
    <w:next w:val="TableGrid"/>
    <w:uiPriority w:val="59"/>
    <w:rsid w:val="009304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1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F66"/>
    <w:rPr>
      <w:lang w:val="en-US"/>
    </w:rPr>
  </w:style>
  <w:style w:type="paragraph" w:styleId="BalloonText">
    <w:name w:val="Balloon Text"/>
    <w:basedOn w:val="Normal"/>
    <w:link w:val="BalloonTextChar"/>
    <w:uiPriority w:val="99"/>
    <w:semiHidden/>
    <w:unhideWhenUsed/>
    <w:rsid w:val="00F20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7D"/>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48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0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482"/>
    <w:rPr>
      <w:lang w:val="en-US"/>
    </w:rPr>
  </w:style>
  <w:style w:type="character" w:customStyle="1" w:styleId="shorttext">
    <w:name w:val="short_text"/>
    <w:basedOn w:val="DefaultParagraphFont"/>
    <w:rsid w:val="00930482"/>
  </w:style>
  <w:style w:type="table" w:styleId="TableGrid">
    <w:name w:val="Table Grid"/>
    <w:basedOn w:val="TableNormal"/>
    <w:uiPriority w:val="59"/>
    <w:rsid w:val="009304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0482"/>
    <w:pPr>
      <w:spacing w:line="240" w:lineRule="auto"/>
    </w:pPr>
    <w:rPr>
      <w:b/>
      <w:bCs/>
      <w:color w:val="4F81BD" w:themeColor="accent1"/>
      <w:sz w:val="18"/>
      <w:szCs w:val="18"/>
    </w:rPr>
  </w:style>
  <w:style w:type="paragraph" w:styleId="ListParagraph">
    <w:name w:val="List Paragraph"/>
    <w:basedOn w:val="Normal"/>
    <w:uiPriority w:val="34"/>
    <w:qFormat/>
    <w:rsid w:val="00930482"/>
    <w:pPr>
      <w:ind w:left="720"/>
      <w:contextualSpacing/>
    </w:pPr>
    <w:rPr>
      <w:rFonts w:eastAsiaTheme="minorEastAsia"/>
    </w:rPr>
  </w:style>
  <w:style w:type="table" w:customStyle="1" w:styleId="TableGrid1">
    <w:name w:val="Table Grid1"/>
    <w:basedOn w:val="TableNormal"/>
    <w:next w:val="TableGrid"/>
    <w:uiPriority w:val="59"/>
    <w:rsid w:val="0093048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1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F66"/>
    <w:rPr>
      <w:lang w:val="en-US"/>
    </w:rPr>
  </w:style>
  <w:style w:type="paragraph" w:styleId="BalloonText">
    <w:name w:val="Balloon Text"/>
    <w:basedOn w:val="Normal"/>
    <w:link w:val="BalloonTextChar"/>
    <w:uiPriority w:val="99"/>
    <w:semiHidden/>
    <w:unhideWhenUsed/>
    <w:rsid w:val="00F20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7D"/>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RIANA</dc:creator>
  <cp:lastModifiedBy>ismail - [2010]</cp:lastModifiedBy>
  <cp:revision>21</cp:revision>
  <cp:lastPrinted>2018-02-25T07:42:00Z</cp:lastPrinted>
  <dcterms:created xsi:type="dcterms:W3CDTF">2017-07-26T17:04:00Z</dcterms:created>
  <dcterms:modified xsi:type="dcterms:W3CDTF">2018-02-25T12:50:00Z</dcterms:modified>
</cp:coreProperties>
</file>