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E01E8" w14:textId="08E6E103" w:rsidR="008B2B8B" w:rsidRDefault="00B100B0" w:rsidP="00854FB1">
      <w:pPr>
        <w:jc w:val="center"/>
        <w:rPr>
          <w:rFonts w:ascii="Arial" w:hAnsi="Arial" w:cs="Arial"/>
          <w:b/>
          <w:bCs/>
          <w:sz w:val="20"/>
          <w:szCs w:val="20"/>
          <w:lang w:val="en-US"/>
        </w:rPr>
      </w:pPr>
      <w:r>
        <w:rPr>
          <w:rFonts w:ascii="Arial" w:hAnsi="Arial" w:cs="Arial"/>
          <w:b/>
          <w:bCs/>
          <w:sz w:val="20"/>
          <w:szCs w:val="20"/>
          <w:lang w:val="en-US"/>
        </w:rPr>
        <w:t xml:space="preserve"> </w:t>
      </w:r>
      <w:r w:rsidR="00EF1C5D" w:rsidRPr="004E0D7D">
        <w:rPr>
          <w:rFonts w:ascii="Arial" w:hAnsi="Arial" w:cs="Arial"/>
          <w:b/>
          <w:bCs/>
          <w:sz w:val="20"/>
          <w:szCs w:val="20"/>
        </w:rPr>
        <w:t xml:space="preserve">KONSELING GIZI </w:t>
      </w:r>
      <w:r w:rsidR="00EF1C5D">
        <w:rPr>
          <w:rFonts w:ascii="Arial" w:hAnsi="Arial" w:cs="Arial"/>
          <w:b/>
          <w:bCs/>
          <w:sz w:val="20"/>
          <w:szCs w:val="20"/>
          <w:lang w:val="en-US"/>
        </w:rPr>
        <w:t>UNTUK MENINGKATKAN AS</w:t>
      </w:r>
      <w:r w:rsidR="00EF1C5D" w:rsidRPr="004E0D7D">
        <w:rPr>
          <w:rFonts w:ascii="Arial" w:hAnsi="Arial" w:cs="Arial"/>
          <w:b/>
          <w:bCs/>
          <w:sz w:val="20"/>
          <w:szCs w:val="20"/>
        </w:rPr>
        <w:t xml:space="preserve">UPAN GIZI DAN </w:t>
      </w:r>
      <w:r w:rsidR="00EF1C5D">
        <w:rPr>
          <w:rFonts w:ascii="Arial" w:hAnsi="Arial" w:cs="Arial"/>
          <w:b/>
          <w:bCs/>
          <w:sz w:val="20"/>
          <w:szCs w:val="20"/>
          <w:lang w:val="en-US"/>
        </w:rPr>
        <w:t xml:space="preserve">BERAT BADAN </w:t>
      </w:r>
      <w:r w:rsidR="00EF1C5D" w:rsidRPr="004E0D7D">
        <w:rPr>
          <w:rFonts w:ascii="Arial" w:hAnsi="Arial" w:cs="Arial"/>
          <w:b/>
          <w:bCs/>
          <w:sz w:val="20"/>
          <w:szCs w:val="20"/>
        </w:rPr>
        <w:t>IBU HAMIL KEKURANGAN ENERGI KRONI</w:t>
      </w:r>
      <w:r w:rsidR="00EF1C5D">
        <w:rPr>
          <w:rFonts w:ascii="Arial" w:hAnsi="Arial" w:cs="Arial"/>
          <w:b/>
          <w:bCs/>
          <w:sz w:val="20"/>
          <w:szCs w:val="20"/>
          <w:lang w:val="en-US"/>
        </w:rPr>
        <w:t>S</w:t>
      </w:r>
      <w:r w:rsidR="00EF1C5D" w:rsidRPr="004E0D7D">
        <w:rPr>
          <w:rFonts w:ascii="Arial" w:hAnsi="Arial" w:cs="Arial"/>
          <w:b/>
          <w:bCs/>
          <w:sz w:val="20"/>
          <w:szCs w:val="20"/>
          <w:lang w:val="en-US"/>
        </w:rPr>
        <w:t xml:space="preserve"> </w:t>
      </w:r>
      <w:r w:rsidR="00EF1C5D">
        <w:rPr>
          <w:rFonts w:ascii="Arial" w:hAnsi="Arial" w:cs="Arial"/>
          <w:b/>
          <w:bCs/>
          <w:sz w:val="20"/>
          <w:szCs w:val="20"/>
          <w:lang w:val="en-US"/>
        </w:rPr>
        <w:t>D</w:t>
      </w:r>
      <w:r w:rsidR="00EF1C5D" w:rsidRPr="004E0D7D">
        <w:rPr>
          <w:rFonts w:ascii="Arial" w:hAnsi="Arial" w:cs="Arial"/>
          <w:b/>
          <w:bCs/>
          <w:sz w:val="20"/>
          <w:szCs w:val="20"/>
          <w:lang w:val="en-US"/>
        </w:rPr>
        <w:t>I KELURAHAN ADATONGENG KABUPATEN MAROS</w:t>
      </w:r>
    </w:p>
    <w:p w14:paraId="5791AA6E" w14:textId="77777777" w:rsidR="00F42451" w:rsidRPr="004E0D7D" w:rsidRDefault="00F42451" w:rsidP="00854FB1">
      <w:pPr>
        <w:jc w:val="center"/>
        <w:rPr>
          <w:rFonts w:ascii="Arial" w:hAnsi="Arial" w:cs="Arial"/>
          <w:b/>
          <w:bCs/>
          <w:sz w:val="20"/>
          <w:szCs w:val="20"/>
          <w:lang w:val="en-US"/>
        </w:rPr>
      </w:pPr>
    </w:p>
    <w:p w14:paraId="70C5B1B5" w14:textId="5878FFC6" w:rsidR="00F53942" w:rsidRPr="006414B2" w:rsidRDefault="00DE2A32" w:rsidP="00854FB1">
      <w:pPr>
        <w:jc w:val="center"/>
        <w:rPr>
          <w:rFonts w:ascii="Arial" w:hAnsi="Arial" w:cs="Arial"/>
          <w:b/>
          <w:bCs/>
          <w:i/>
          <w:sz w:val="20"/>
          <w:szCs w:val="20"/>
          <w:lang w:val="en-US"/>
        </w:rPr>
      </w:pPr>
      <w:r w:rsidRPr="006414B2">
        <w:rPr>
          <w:rFonts w:ascii="Arial" w:hAnsi="Arial" w:cs="Arial"/>
          <w:b/>
          <w:bCs/>
          <w:i/>
          <w:sz w:val="20"/>
          <w:szCs w:val="20"/>
          <w:lang w:val="en-US"/>
        </w:rPr>
        <w:t>Nutrition Counseling to Increase</w:t>
      </w:r>
      <w:r w:rsidR="000E25CF" w:rsidRPr="006414B2">
        <w:rPr>
          <w:rFonts w:ascii="Arial" w:hAnsi="Arial" w:cs="Arial"/>
          <w:b/>
          <w:bCs/>
          <w:i/>
          <w:sz w:val="20"/>
          <w:szCs w:val="20"/>
          <w:lang w:val="en-US"/>
        </w:rPr>
        <w:t xml:space="preserve"> Nutritional Intake and </w:t>
      </w:r>
      <w:r w:rsidRPr="006414B2">
        <w:rPr>
          <w:rFonts w:ascii="Arial" w:hAnsi="Arial" w:cs="Arial"/>
          <w:b/>
          <w:bCs/>
          <w:i/>
          <w:sz w:val="20"/>
          <w:szCs w:val="20"/>
          <w:lang w:val="en-US"/>
        </w:rPr>
        <w:t>Weight</w:t>
      </w:r>
      <w:r w:rsidR="000E25CF" w:rsidRPr="006414B2">
        <w:rPr>
          <w:rFonts w:ascii="Arial" w:hAnsi="Arial" w:cs="Arial"/>
          <w:b/>
          <w:bCs/>
          <w:i/>
          <w:sz w:val="20"/>
          <w:szCs w:val="20"/>
          <w:lang w:val="en-US"/>
        </w:rPr>
        <w:t xml:space="preserve"> Pregnant Women  Chronic Energy Deficiency in Adatongeng Village, Maros Regency</w:t>
      </w:r>
    </w:p>
    <w:p w14:paraId="2F3C76BB" w14:textId="77777777" w:rsidR="008B2B8B" w:rsidRPr="006414B2" w:rsidRDefault="008B2B8B" w:rsidP="008B2B8B">
      <w:pPr>
        <w:jc w:val="center"/>
        <w:rPr>
          <w:rFonts w:ascii="Arial" w:hAnsi="Arial" w:cs="Arial"/>
          <w:b/>
          <w:bCs/>
          <w:i/>
          <w:sz w:val="20"/>
          <w:szCs w:val="20"/>
          <w:lang w:val="en-US"/>
        </w:rPr>
      </w:pPr>
    </w:p>
    <w:p w14:paraId="7537E6FB" w14:textId="0607257F" w:rsidR="008B2B8B" w:rsidRPr="00655A09" w:rsidRDefault="002C78BE" w:rsidP="00F42451">
      <w:pPr>
        <w:jc w:val="center"/>
        <w:rPr>
          <w:rFonts w:ascii="Arial" w:hAnsi="Arial" w:cs="Arial"/>
          <w:b/>
          <w:sz w:val="20"/>
          <w:szCs w:val="20"/>
          <w:vertAlign w:val="superscript"/>
          <w:lang w:val="en-US"/>
        </w:rPr>
      </w:pPr>
      <w:r w:rsidRPr="00655A09">
        <w:rPr>
          <w:rFonts w:ascii="Arial" w:hAnsi="Arial" w:cs="Arial"/>
          <w:b/>
          <w:sz w:val="20"/>
          <w:szCs w:val="20"/>
          <w:lang w:val="en-US"/>
        </w:rPr>
        <w:t>Hilda Yadlin</w:t>
      </w:r>
      <w:r w:rsidR="00F553C4" w:rsidRPr="00655A09">
        <w:rPr>
          <w:rFonts w:ascii="Arial" w:hAnsi="Arial" w:cs="Arial"/>
          <w:b/>
          <w:sz w:val="20"/>
          <w:szCs w:val="20"/>
          <w:vertAlign w:val="superscript"/>
          <w:lang w:val="en-US"/>
        </w:rPr>
        <w:t>1</w:t>
      </w:r>
      <w:r w:rsidR="00F553C4" w:rsidRPr="00655A09">
        <w:rPr>
          <w:rFonts w:ascii="Arial" w:hAnsi="Arial" w:cs="Arial"/>
          <w:b/>
          <w:sz w:val="20"/>
          <w:szCs w:val="20"/>
          <w:lang w:val="en-US"/>
        </w:rPr>
        <w:t xml:space="preserve">, </w:t>
      </w:r>
      <w:r w:rsidRPr="00655A09">
        <w:rPr>
          <w:rFonts w:ascii="Arial" w:hAnsi="Arial" w:cs="Arial"/>
          <w:b/>
          <w:sz w:val="20"/>
          <w:szCs w:val="20"/>
          <w:lang w:val="en-US"/>
        </w:rPr>
        <w:t>Nadimin</w:t>
      </w:r>
      <w:r w:rsidR="00F553C4" w:rsidRPr="00655A09">
        <w:rPr>
          <w:rFonts w:ascii="Arial" w:hAnsi="Arial" w:cs="Arial"/>
          <w:b/>
          <w:sz w:val="20"/>
          <w:szCs w:val="20"/>
          <w:vertAlign w:val="superscript"/>
          <w:lang w:val="en-US"/>
        </w:rPr>
        <w:t>2</w:t>
      </w:r>
      <w:r w:rsidR="00F42451" w:rsidRPr="00655A09">
        <w:rPr>
          <w:rFonts w:ascii="Arial" w:hAnsi="Arial" w:cs="Arial"/>
          <w:b/>
          <w:sz w:val="20"/>
          <w:szCs w:val="20"/>
          <w:vertAlign w:val="superscript"/>
          <w:lang w:val="en-US"/>
        </w:rPr>
        <w:t>*</w:t>
      </w:r>
    </w:p>
    <w:p w14:paraId="7CA52756" w14:textId="0C54C5E0" w:rsidR="008B2B8B" w:rsidRPr="00F42451" w:rsidRDefault="00655A09" w:rsidP="00F42451">
      <w:pPr>
        <w:jc w:val="center"/>
        <w:rPr>
          <w:rFonts w:ascii="Arial" w:hAnsi="Arial" w:cs="Arial"/>
          <w:sz w:val="20"/>
          <w:szCs w:val="20"/>
          <w:lang w:val="en-US"/>
        </w:rPr>
      </w:pPr>
      <w:r w:rsidRPr="00655A09">
        <w:rPr>
          <w:rFonts w:ascii="Arial" w:hAnsi="Arial" w:cs="Arial"/>
          <w:sz w:val="20"/>
          <w:szCs w:val="20"/>
          <w:vertAlign w:val="superscript"/>
          <w:lang w:val="en-US"/>
        </w:rPr>
        <w:t>1</w:t>
      </w:r>
      <w:r>
        <w:rPr>
          <w:rFonts w:ascii="Arial" w:hAnsi="Arial" w:cs="Arial"/>
          <w:sz w:val="20"/>
          <w:szCs w:val="20"/>
          <w:lang w:val="en-US"/>
        </w:rPr>
        <w:t>J</w:t>
      </w:r>
      <w:r w:rsidR="00F42451">
        <w:rPr>
          <w:rFonts w:ascii="Arial" w:hAnsi="Arial" w:cs="Arial"/>
          <w:sz w:val="20"/>
          <w:szCs w:val="20"/>
          <w:lang w:val="en-US"/>
        </w:rPr>
        <w:t>urusan Gizi, Poltekkes Kemenkes Makassar</w:t>
      </w:r>
    </w:p>
    <w:p w14:paraId="66E30DB1" w14:textId="78668747" w:rsidR="008B2B8B" w:rsidRPr="004E0D7D" w:rsidRDefault="004F4B30" w:rsidP="00F42451">
      <w:pPr>
        <w:jc w:val="center"/>
        <w:rPr>
          <w:rFonts w:ascii="Arial" w:hAnsi="Arial" w:cs="Arial"/>
          <w:sz w:val="20"/>
          <w:szCs w:val="20"/>
        </w:rPr>
      </w:pPr>
      <w:r>
        <w:rPr>
          <w:rFonts w:ascii="Arial" w:hAnsi="Arial" w:cs="Arial"/>
          <w:sz w:val="20"/>
          <w:szCs w:val="20"/>
          <w:lang w:val="en-US"/>
        </w:rPr>
        <w:t>*</w:t>
      </w:r>
      <w:r w:rsidR="008B2B8B" w:rsidRPr="004E0D7D">
        <w:rPr>
          <w:rFonts w:ascii="Arial" w:hAnsi="Arial" w:cs="Arial"/>
          <w:sz w:val="20"/>
          <w:szCs w:val="20"/>
        </w:rPr>
        <w:t>Email:</w:t>
      </w:r>
      <w:r>
        <w:rPr>
          <w:rFonts w:ascii="Arial" w:hAnsi="Arial" w:cs="Arial"/>
          <w:sz w:val="20"/>
          <w:szCs w:val="20"/>
          <w:lang w:val="en-US"/>
        </w:rPr>
        <w:t xml:space="preserve"> nadimin@poltekkes-mks.ac.id</w:t>
      </w:r>
      <w:r w:rsidR="008B2B8B" w:rsidRPr="004E0D7D">
        <w:rPr>
          <w:rFonts w:ascii="Arial" w:hAnsi="Arial" w:cs="Arial"/>
          <w:sz w:val="20"/>
          <w:szCs w:val="20"/>
        </w:rPr>
        <w:t xml:space="preserve"> </w:t>
      </w:r>
    </w:p>
    <w:p w14:paraId="72E454C3" w14:textId="6F9FBB4F" w:rsidR="008B2B8B" w:rsidRDefault="008B2B8B" w:rsidP="008B2B8B">
      <w:pPr>
        <w:ind w:right="-992"/>
        <w:jc w:val="center"/>
        <w:rPr>
          <w:rFonts w:ascii="Arial" w:hAnsi="Arial" w:cs="Arial"/>
          <w:b/>
          <w:bCs/>
          <w:sz w:val="20"/>
          <w:szCs w:val="20"/>
        </w:rPr>
      </w:pPr>
    </w:p>
    <w:p w14:paraId="49C3FE5F" w14:textId="77777777" w:rsidR="009B1FF7" w:rsidRPr="004E0D7D" w:rsidRDefault="009B1FF7" w:rsidP="009B1FF7">
      <w:pPr>
        <w:jc w:val="center"/>
        <w:rPr>
          <w:rFonts w:ascii="Arial" w:hAnsi="Arial" w:cs="Arial"/>
          <w:b/>
          <w:bCs/>
          <w:sz w:val="20"/>
          <w:szCs w:val="20"/>
          <w:lang w:val="en-US"/>
        </w:rPr>
      </w:pPr>
      <w:bookmarkStart w:id="0" w:name="_GoBack"/>
      <w:bookmarkEnd w:id="0"/>
    </w:p>
    <w:p w14:paraId="5DDFDC55" w14:textId="688E56FB" w:rsidR="00E1391A" w:rsidRPr="00972C78" w:rsidRDefault="00E1391A" w:rsidP="00972C78">
      <w:pPr>
        <w:jc w:val="center"/>
        <w:rPr>
          <w:rFonts w:ascii="Arial" w:hAnsi="Arial" w:cs="Arial"/>
          <w:sz w:val="20"/>
          <w:szCs w:val="20"/>
        </w:rPr>
      </w:pPr>
      <w:r w:rsidRPr="00972C78">
        <w:rPr>
          <w:rFonts w:ascii="Arial" w:hAnsi="Arial" w:cs="Arial"/>
          <w:sz w:val="20"/>
          <w:szCs w:val="20"/>
        </w:rPr>
        <w:t>ABSTRACT</w:t>
      </w:r>
    </w:p>
    <w:p w14:paraId="37ABD04C" w14:textId="77777777" w:rsidR="00972C78" w:rsidRPr="00972C78" w:rsidRDefault="00972C78" w:rsidP="00972C78">
      <w:pPr>
        <w:jc w:val="center"/>
        <w:rPr>
          <w:rFonts w:ascii="Arial" w:hAnsi="Arial" w:cs="Arial"/>
          <w:sz w:val="20"/>
          <w:szCs w:val="20"/>
        </w:rPr>
      </w:pPr>
    </w:p>
    <w:p w14:paraId="49E3ACC9" w14:textId="77777777" w:rsidR="00972C78" w:rsidRPr="00972C78" w:rsidRDefault="00E1391A" w:rsidP="00E1391A">
      <w:pPr>
        <w:jc w:val="both"/>
        <w:rPr>
          <w:rFonts w:ascii="Arial" w:hAnsi="Arial" w:cs="Arial"/>
          <w:i/>
          <w:iCs/>
          <w:sz w:val="20"/>
          <w:szCs w:val="20"/>
        </w:rPr>
      </w:pPr>
      <w:r w:rsidRPr="00972C78">
        <w:rPr>
          <w:rFonts w:ascii="Arial" w:hAnsi="Arial" w:cs="Arial"/>
          <w:b/>
          <w:iCs/>
          <w:sz w:val="20"/>
          <w:szCs w:val="20"/>
        </w:rPr>
        <w:t>Background</w:t>
      </w:r>
      <w:r w:rsidRPr="00972C78">
        <w:rPr>
          <w:rFonts w:ascii="Arial" w:hAnsi="Arial" w:cs="Arial"/>
          <w:b/>
          <w:iCs/>
          <w:sz w:val="20"/>
          <w:szCs w:val="20"/>
          <w:lang w:val="en-US"/>
        </w:rPr>
        <w:t xml:space="preserve">. </w:t>
      </w:r>
      <w:r w:rsidRPr="00972C78">
        <w:rPr>
          <w:rFonts w:ascii="Arial" w:hAnsi="Arial" w:cs="Arial"/>
          <w:i/>
          <w:iCs/>
          <w:sz w:val="20"/>
          <w:szCs w:val="20"/>
        </w:rPr>
        <w:t xml:space="preserve">Chronic Energy Deficiency (CED) that occurs in pregnant women is caused by a lack of nutrient intake and nutritional knowledge so it is necessary to get nutritional counseling. </w:t>
      </w:r>
    </w:p>
    <w:p w14:paraId="6203AF2E" w14:textId="525F8F10" w:rsidR="00E1391A" w:rsidRPr="00972C78" w:rsidRDefault="00972C78" w:rsidP="00E1391A">
      <w:pPr>
        <w:jc w:val="both"/>
        <w:rPr>
          <w:rFonts w:ascii="Arial" w:hAnsi="Arial" w:cs="Arial"/>
          <w:i/>
          <w:iCs/>
          <w:sz w:val="20"/>
          <w:szCs w:val="20"/>
        </w:rPr>
      </w:pPr>
      <w:r w:rsidRPr="00972C78">
        <w:rPr>
          <w:rFonts w:ascii="Arial" w:hAnsi="Arial" w:cs="Arial"/>
          <w:b/>
          <w:i/>
          <w:iCs/>
          <w:sz w:val="20"/>
          <w:szCs w:val="20"/>
          <w:lang w:val="en-US"/>
        </w:rPr>
        <w:t>Objective.</w:t>
      </w:r>
      <w:r w:rsidRPr="00972C78">
        <w:rPr>
          <w:rFonts w:ascii="Arial" w:hAnsi="Arial" w:cs="Arial"/>
          <w:i/>
          <w:iCs/>
          <w:sz w:val="20"/>
          <w:szCs w:val="20"/>
          <w:lang w:val="en-US"/>
        </w:rPr>
        <w:t xml:space="preserve"> </w:t>
      </w:r>
      <w:r w:rsidR="00E1391A" w:rsidRPr="00972C78">
        <w:rPr>
          <w:rFonts w:ascii="Arial" w:hAnsi="Arial" w:cs="Arial"/>
          <w:i/>
          <w:iCs/>
          <w:sz w:val="20"/>
          <w:szCs w:val="20"/>
        </w:rPr>
        <w:t>This study aims to determine the effect of nutritional counseling on the nutritional intake and body weight of pregnant women with CED.</w:t>
      </w:r>
    </w:p>
    <w:p w14:paraId="42646B53" w14:textId="77777777" w:rsidR="00E1391A" w:rsidRPr="00972C78" w:rsidRDefault="00E1391A" w:rsidP="00E1391A">
      <w:pPr>
        <w:jc w:val="both"/>
        <w:rPr>
          <w:rFonts w:ascii="Arial" w:hAnsi="Arial" w:cs="Arial"/>
          <w:i/>
          <w:iCs/>
          <w:sz w:val="20"/>
          <w:szCs w:val="20"/>
        </w:rPr>
      </w:pPr>
      <w:r w:rsidRPr="00972C78">
        <w:rPr>
          <w:rFonts w:ascii="Arial" w:hAnsi="Arial" w:cs="Arial"/>
          <w:b/>
          <w:iCs/>
          <w:sz w:val="20"/>
          <w:szCs w:val="20"/>
        </w:rPr>
        <w:t xml:space="preserve">Methods. </w:t>
      </w:r>
      <w:r w:rsidRPr="00972C78">
        <w:rPr>
          <w:rFonts w:ascii="Arial" w:hAnsi="Arial" w:cs="Arial"/>
          <w:i/>
          <w:iCs/>
          <w:sz w:val="20"/>
          <w:szCs w:val="20"/>
        </w:rPr>
        <w:t>This research was conducted by giving nutritional counseling for two weeks to pregnant women with CED. Before and after the intervention measurements were made on nutrition intake, energy, protein, fat, carbohydrate, and body weight.  The 24-hour recall method determines nutrition intake, the digital scale determines body weight, and data analysis using a paired two-sample t-test.</w:t>
      </w:r>
    </w:p>
    <w:p w14:paraId="21763369" w14:textId="44A58714" w:rsidR="00E1391A" w:rsidRPr="00972C78" w:rsidRDefault="00E1391A" w:rsidP="00E1391A">
      <w:pPr>
        <w:jc w:val="both"/>
        <w:rPr>
          <w:rFonts w:ascii="Arial" w:hAnsi="Arial" w:cs="Arial"/>
          <w:i/>
          <w:iCs/>
          <w:sz w:val="20"/>
          <w:szCs w:val="20"/>
        </w:rPr>
      </w:pPr>
      <w:r w:rsidRPr="00972C78">
        <w:rPr>
          <w:rFonts w:ascii="Arial" w:hAnsi="Arial" w:cs="Arial"/>
          <w:b/>
          <w:i/>
          <w:iCs/>
          <w:sz w:val="20"/>
          <w:szCs w:val="20"/>
        </w:rPr>
        <w:t>Results.</w:t>
      </w:r>
      <w:r w:rsidRPr="00972C78">
        <w:rPr>
          <w:rFonts w:ascii="Arial" w:hAnsi="Arial" w:cs="Arial"/>
          <w:b/>
          <w:i/>
          <w:iCs/>
          <w:sz w:val="20"/>
          <w:szCs w:val="20"/>
          <w:lang w:val="en-US"/>
        </w:rPr>
        <w:t xml:space="preserve"> </w:t>
      </w:r>
      <w:r w:rsidRPr="00972C78">
        <w:rPr>
          <w:rFonts w:ascii="Arial" w:hAnsi="Arial" w:cs="Arial"/>
          <w:i/>
          <w:iCs/>
          <w:sz w:val="20"/>
          <w:szCs w:val="20"/>
        </w:rPr>
        <w:t>Nutrient intake increased before and after nutritional counseling, that is 116 kcal of energy, 10 grams of protein, 24 grams of carbohydrate, and 8 grams of fat. The results of statistical analysis showed that there was no difference in nutritional intake of pregnant women before and after nutritional counseling, both energy (p=0.514), protein (p=0.611), carbohydrates (p=0.098), and fat (p=0.327). There is a difference in the weight of pregnant women before and after nutritional counseling.</w:t>
      </w:r>
    </w:p>
    <w:p w14:paraId="4E9EF7F8" w14:textId="77777777" w:rsidR="00E1391A" w:rsidRPr="00972C78" w:rsidRDefault="00E1391A" w:rsidP="00E1391A">
      <w:pPr>
        <w:jc w:val="both"/>
        <w:rPr>
          <w:rFonts w:ascii="Arial" w:hAnsi="Arial" w:cs="Arial"/>
          <w:i/>
          <w:iCs/>
          <w:sz w:val="20"/>
          <w:szCs w:val="20"/>
        </w:rPr>
      </w:pPr>
      <w:r w:rsidRPr="00972C78">
        <w:rPr>
          <w:rFonts w:ascii="Arial" w:hAnsi="Arial" w:cs="Arial"/>
          <w:b/>
          <w:i/>
          <w:iCs/>
          <w:sz w:val="20"/>
          <w:szCs w:val="20"/>
        </w:rPr>
        <w:t>Conclusions.</w:t>
      </w:r>
      <w:r w:rsidRPr="00972C78">
        <w:rPr>
          <w:rFonts w:ascii="Arial" w:hAnsi="Arial" w:cs="Arial"/>
          <w:i/>
          <w:iCs/>
          <w:sz w:val="20"/>
          <w:szCs w:val="20"/>
        </w:rPr>
        <w:t>The implementation of nutrition counseling for two weeks has not been able to increase nutrient intake until the nutritional needs are fulfilled, however it can increase the weight of pregnant women with CED.</w:t>
      </w:r>
    </w:p>
    <w:p w14:paraId="439BC11B" w14:textId="77777777" w:rsidR="00E1391A" w:rsidRPr="00972C78" w:rsidRDefault="00E1391A" w:rsidP="00E1391A">
      <w:pPr>
        <w:jc w:val="both"/>
        <w:rPr>
          <w:rFonts w:ascii="Arial" w:hAnsi="Arial" w:cs="Arial"/>
          <w:i/>
          <w:iCs/>
          <w:sz w:val="20"/>
          <w:szCs w:val="20"/>
        </w:rPr>
      </w:pPr>
    </w:p>
    <w:p w14:paraId="494C04BF" w14:textId="77777777" w:rsidR="00E1391A" w:rsidRPr="00972C78" w:rsidRDefault="00E1391A" w:rsidP="00E1391A">
      <w:pPr>
        <w:jc w:val="both"/>
        <w:rPr>
          <w:rFonts w:ascii="Arial" w:hAnsi="Arial" w:cs="Arial"/>
          <w:i/>
          <w:iCs/>
          <w:sz w:val="20"/>
          <w:szCs w:val="20"/>
        </w:rPr>
      </w:pPr>
      <w:r w:rsidRPr="00972C78">
        <w:rPr>
          <w:rFonts w:ascii="Arial" w:hAnsi="Arial" w:cs="Arial"/>
          <w:i/>
          <w:iCs/>
          <w:sz w:val="20"/>
          <w:szCs w:val="20"/>
        </w:rPr>
        <w:t>Keywords: Counseling, nutritional intake, body weight, pregnant women</w:t>
      </w:r>
    </w:p>
    <w:p w14:paraId="045EE85C" w14:textId="77777777" w:rsidR="00E1391A" w:rsidRPr="00972C78" w:rsidRDefault="00E1391A" w:rsidP="00E1391A">
      <w:pPr>
        <w:jc w:val="both"/>
        <w:rPr>
          <w:rFonts w:ascii="Arial" w:hAnsi="Arial" w:cs="Arial"/>
          <w:sz w:val="20"/>
          <w:szCs w:val="20"/>
        </w:rPr>
      </w:pPr>
    </w:p>
    <w:p w14:paraId="5DE1A6F4" w14:textId="77777777" w:rsidR="009B1FF7" w:rsidRPr="00972C78" w:rsidRDefault="009B1FF7" w:rsidP="009B1FF7">
      <w:pPr>
        <w:ind w:right="-992"/>
        <w:rPr>
          <w:rFonts w:ascii="Arial" w:hAnsi="Arial" w:cs="Arial"/>
          <w:b/>
          <w:bCs/>
          <w:sz w:val="20"/>
          <w:szCs w:val="20"/>
        </w:rPr>
      </w:pPr>
    </w:p>
    <w:p w14:paraId="2F913E75" w14:textId="3162B5C2" w:rsidR="008B2B8B" w:rsidRPr="00972C78" w:rsidRDefault="009B1FF7" w:rsidP="009B1FF7">
      <w:pPr>
        <w:ind w:right="-992"/>
        <w:rPr>
          <w:rFonts w:ascii="Arial" w:hAnsi="Arial" w:cs="Arial"/>
          <w:b/>
          <w:bCs/>
          <w:sz w:val="20"/>
          <w:szCs w:val="20"/>
          <w:lang w:val="en-US"/>
        </w:rPr>
      </w:pPr>
      <w:r w:rsidRPr="00972C78">
        <w:rPr>
          <w:rFonts w:ascii="Arial" w:hAnsi="Arial" w:cs="Arial"/>
          <w:b/>
          <w:bCs/>
          <w:sz w:val="20"/>
          <w:szCs w:val="20"/>
        </w:rPr>
        <w:t>ABSTRAK</w:t>
      </w:r>
    </w:p>
    <w:p w14:paraId="623E910A" w14:textId="15D249DC" w:rsidR="003908C6" w:rsidRPr="00972C78" w:rsidRDefault="003908C6" w:rsidP="008B2B8B">
      <w:pPr>
        <w:jc w:val="both"/>
        <w:rPr>
          <w:rFonts w:ascii="Arial" w:hAnsi="Arial" w:cs="Arial"/>
          <w:b/>
          <w:bCs/>
          <w:sz w:val="20"/>
          <w:szCs w:val="20"/>
        </w:rPr>
      </w:pPr>
    </w:p>
    <w:p w14:paraId="3F682D40" w14:textId="39DC7A46" w:rsidR="0038412B" w:rsidRPr="00972C78" w:rsidRDefault="0038412B" w:rsidP="008B2B8B">
      <w:pPr>
        <w:jc w:val="both"/>
        <w:rPr>
          <w:rFonts w:ascii="Arial" w:hAnsi="Arial" w:cs="Arial"/>
          <w:bCs/>
          <w:sz w:val="20"/>
          <w:szCs w:val="20"/>
          <w:lang w:val="en-US"/>
        </w:rPr>
      </w:pPr>
      <w:r w:rsidRPr="00972C78">
        <w:rPr>
          <w:rFonts w:ascii="Arial" w:hAnsi="Arial" w:cs="Arial"/>
          <w:b/>
          <w:bCs/>
          <w:sz w:val="20"/>
          <w:szCs w:val="20"/>
          <w:lang w:val="en-US"/>
        </w:rPr>
        <w:t>Latar belakang</w:t>
      </w:r>
      <w:r w:rsidRPr="00972C78">
        <w:rPr>
          <w:rFonts w:ascii="Arial" w:hAnsi="Arial" w:cs="Arial"/>
          <w:bCs/>
          <w:sz w:val="20"/>
          <w:szCs w:val="20"/>
          <w:lang w:val="en-US"/>
        </w:rPr>
        <w:t xml:space="preserve">. Kekurangan Energi Kronik (KEK) yang terjadi pada ibu hamil disebabkan oleh kekurangan asupan zat gizi dan pengetahuan gizi yang kurang sehingga perlu mendapat konseling gizi. </w:t>
      </w:r>
      <w:r w:rsidR="00972C78" w:rsidRPr="00972C78">
        <w:rPr>
          <w:rFonts w:ascii="Arial" w:hAnsi="Arial" w:cs="Arial"/>
          <w:b/>
          <w:bCs/>
          <w:sz w:val="20"/>
          <w:szCs w:val="20"/>
          <w:lang w:val="en-US"/>
        </w:rPr>
        <w:t>Tujuan.</w:t>
      </w:r>
      <w:r w:rsidR="00972C78" w:rsidRPr="00972C78">
        <w:rPr>
          <w:rFonts w:ascii="Arial" w:hAnsi="Arial" w:cs="Arial"/>
          <w:bCs/>
          <w:sz w:val="20"/>
          <w:szCs w:val="20"/>
          <w:lang w:val="en-US"/>
        </w:rPr>
        <w:t xml:space="preserve"> </w:t>
      </w:r>
      <w:r w:rsidRPr="00972C78">
        <w:rPr>
          <w:rFonts w:ascii="Arial" w:hAnsi="Arial" w:cs="Arial"/>
          <w:bCs/>
          <w:sz w:val="20"/>
          <w:szCs w:val="20"/>
          <w:lang w:val="en-US"/>
        </w:rPr>
        <w:t>Penelitian ini bertujuan untuk mengetahui pengaruh konseling gizi terhadap asupan zat gizi dan berat badan ibu hamil KEK.</w:t>
      </w:r>
    </w:p>
    <w:p w14:paraId="639C6268" w14:textId="7F026E1B" w:rsidR="0038412B" w:rsidRPr="00972C78" w:rsidRDefault="0038412B" w:rsidP="008B2B8B">
      <w:pPr>
        <w:jc w:val="both"/>
        <w:rPr>
          <w:rFonts w:ascii="Arial" w:hAnsi="Arial" w:cs="Arial"/>
          <w:bCs/>
          <w:sz w:val="20"/>
          <w:szCs w:val="20"/>
          <w:lang w:val="en-US"/>
        </w:rPr>
      </w:pPr>
      <w:r w:rsidRPr="00972C78">
        <w:rPr>
          <w:rFonts w:ascii="Arial" w:hAnsi="Arial" w:cs="Arial"/>
          <w:b/>
          <w:bCs/>
          <w:sz w:val="20"/>
          <w:szCs w:val="20"/>
          <w:lang w:val="en-US"/>
        </w:rPr>
        <w:t>Metode</w:t>
      </w:r>
      <w:r w:rsidRPr="00972C78">
        <w:rPr>
          <w:rFonts w:ascii="Arial" w:hAnsi="Arial" w:cs="Arial"/>
          <w:bCs/>
          <w:sz w:val="20"/>
          <w:szCs w:val="20"/>
          <w:lang w:val="en-US"/>
        </w:rPr>
        <w:t xml:space="preserve">. Penelitian ini </w:t>
      </w:r>
      <w:r w:rsidR="00B100B0" w:rsidRPr="00972C78">
        <w:rPr>
          <w:rFonts w:ascii="Arial" w:hAnsi="Arial" w:cs="Arial"/>
          <w:bCs/>
          <w:sz w:val="20"/>
          <w:szCs w:val="20"/>
          <w:lang w:val="en-US"/>
        </w:rPr>
        <w:t>dilakukan dengan memberikan konseling gizi selama du</w:t>
      </w:r>
      <w:r w:rsidR="009B1FF7" w:rsidRPr="00972C78">
        <w:rPr>
          <w:rFonts w:ascii="Arial" w:hAnsi="Arial" w:cs="Arial"/>
          <w:bCs/>
          <w:sz w:val="20"/>
          <w:szCs w:val="20"/>
          <w:lang w:val="en-US"/>
        </w:rPr>
        <w:t>a</w:t>
      </w:r>
      <w:r w:rsidR="00B100B0" w:rsidRPr="00972C78">
        <w:rPr>
          <w:rFonts w:ascii="Arial" w:hAnsi="Arial" w:cs="Arial"/>
          <w:bCs/>
          <w:sz w:val="20"/>
          <w:szCs w:val="20"/>
          <w:lang w:val="en-US"/>
        </w:rPr>
        <w:t xml:space="preserve"> minggu kepada ibu hamil KEK. Sebelum dan sesudah intervensi dilakukan pengukuran asupan zat gizi energy, protein, lemak dan karbohidrat serta pengukuran berat badan. Asupan zat gizi dinilai melalui metode recall 24 jam dan berat badan diukur menggunakan timbangan injal digital. Analisis data menggunakan uji t dua sampel berpasangan.</w:t>
      </w:r>
    </w:p>
    <w:p w14:paraId="413524F0" w14:textId="5C04D637" w:rsidR="00B100B0" w:rsidRPr="00972C78" w:rsidRDefault="00B100B0" w:rsidP="008B2B8B">
      <w:pPr>
        <w:jc w:val="both"/>
        <w:rPr>
          <w:rFonts w:ascii="Arial" w:hAnsi="Arial" w:cs="Arial"/>
          <w:bCs/>
          <w:sz w:val="20"/>
          <w:szCs w:val="20"/>
          <w:lang w:val="en-US"/>
        </w:rPr>
      </w:pPr>
      <w:r w:rsidRPr="00972C78">
        <w:rPr>
          <w:rFonts w:ascii="Arial" w:hAnsi="Arial" w:cs="Arial"/>
          <w:b/>
          <w:bCs/>
          <w:sz w:val="20"/>
          <w:szCs w:val="20"/>
          <w:lang w:val="en-US"/>
        </w:rPr>
        <w:t>Hasil</w:t>
      </w:r>
      <w:r w:rsidRPr="00972C78">
        <w:rPr>
          <w:rFonts w:ascii="Arial" w:hAnsi="Arial" w:cs="Arial"/>
          <w:bCs/>
          <w:sz w:val="20"/>
          <w:szCs w:val="20"/>
          <w:lang w:val="en-US"/>
        </w:rPr>
        <w:t xml:space="preserve">. Asupan zat gizi </w:t>
      </w:r>
      <w:r w:rsidR="009B1FF7" w:rsidRPr="00972C78">
        <w:rPr>
          <w:rFonts w:ascii="Arial" w:hAnsi="Arial" w:cs="Arial"/>
          <w:bCs/>
          <w:sz w:val="20"/>
          <w:szCs w:val="20"/>
          <w:lang w:val="en-US"/>
        </w:rPr>
        <w:t>meningkatkan</w:t>
      </w:r>
      <w:r w:rsidRPr="00972C78">
        <w:rPr>
          <w:rFonts w:ascii="Arial" w:hAnsi="Arial" w:cs="Arial"/>
          <w:bCs/>
          <w:sz w:val="20"/>
          <w:szCs w:val="20"/>
          <w:lang w:val="en-US"/>
        </w:rPr>
        <w:t xml:space="preserve"> antara sebelum dan sesudah konseling gizi, yaitu energi 116 kkal, protein 10 gram, karbohidrat 24 gram dan lemak 8 gram. Hasil analisis statistic menunjukkan tidak ada perbedaan asupan</w:t>
      </w:r>
      <w:r w:rsidR="009B1FF7" w:rsidRPr="00972C78">
        <w:rPr>
          <w:rFonts w:ascii="Arial" w:hAnsi="Arial" w:cs="Arial"/>
          <w:bCs/>
          <w:sz w:val="20"/>
          <w:szCs w:val="20"/>
          <w:lang w:val="en-US"/>
        </w:rPr>
        <w:t xml:space="preserve"> zat</w:t>
      </w:r>
      <w:r w:rsidRPr="00972C78">
        <w:rPr>
          <w:rFonts w:ascii="Arial" w:hAnsi="Arial" w:cs="Arial"/>
          <w:bCs/>
          <w:sz w:val="20"/>
          <w:szCs w:val="20"/>
          <w:lang w:val="en-US"/>
        </w:rPr>
        <w:t xml:space="preserve"> </w:t>
      </w:r>
      <w:r w:rsidR="009B1FF7" w:rsidRPr="00972C78">
        <w:rPr>
          <w:rFonts w:ascii="Arial" w:hAnsi="Arial" w:cs="Arial"/>
          <w:bCs/>
          <w:sz w:val="20"/>
          <w:szCs w:val="20"/>
          <w:lang w:val="en-US"/>
        </w:rPr>
        <w:t xml:space="preserve">gizi ibu hamil antara sebelum dan sesudah konseling gizi, baik </w:t>
      </w:r>
      <w:r w:rsidRPr="00972C78">
        <w:rPr>
          <w:rFonts w:ascii="Arial" w:hAnsi="Arial" w:cs="Arial"/>
          <w:bCs/>
          <w:sz w:val="20"/>
          <w:szCs w:val="20"/>
          <w:lang w:val="en-US"/>
        </w:rPr>
        <w:t>energy (p=</w:t>
      </w:r>
      <w:r w:rsidR="009B1FF7" w:rsidRPr="00972C78">
        <w:rPr>
          <w:rFonts w:ascii="Arial" w:hAnsi="Arial" w:cs="Arial"/>
          <w:bCs/>
          <w:sz w:val="20"/>
          <w:szCs w:val="20"/>
          <w:lang w:val="en-US"/>
        </w:rPr>
        <w:t>0,514), protein (p=0,611), karbohidrat (p=0,098) dan lemak (p=0,327). Ada perbadaan berat badan ibu hamil antara sebelum dan sesudah konseling gizi.</w:t>
      </w:r>
    </w:p>
    <w:p w14:paraId="7EAB171F" w14:textId="5633E535" w:rsidR="009B1FF7" w:rsidRPr="00972C78" w:rsidRDefault="009B1FF7" w:rsidP="008B2B8B">
      <w:pPr>
        <w:jc w:val="both"/>
        <w:rPr>
          <w:rFonts w:ascii="Arial" w:hAnsi="Arial" w:cs="Arial"/>
          <w:bCs/>
          <w:sz w:val="20"/>
          <w:szCs w:val="20"/>
          <w:lang w:val="en-US"/>
        </w:rPr>
      </w:pPr>
      <w:r w:rsidRPr="00972C78">
        <w:rPr>
          <w:rFonts w:ascii="Arial" w:hAnsi="Arial" w:cs="Arial"/>
          <w:b/>
          <w:bCs/>
          <w:sz w:val="20"/>
          <w:szCs w:val="20"/>
          <w:lang w:val="en-US"/>
        </w:rPr>
        <w:t>Kesimpulan</w:t>
      </w:r>
      <w:r w:rsidRPr="00972C78">
        <w:rPr>
          <w:rFonts w:ascii="Arial" w:hAnsi="Arial" w:cs="Arial"/>
          <w:bCs/>
          <w:sz w:val="20"/>
          <w:szCs w:val="20"/>
          <w:lang w:val="en-US"/>
        </w:rPr>
        <w:t>. Pelaksanaan konseling gizi selama dua minggu belum dapat meningkatkan asupan zat gizi sampai terpenuhinya kebutuhan gizi, namun dapat meningkatkan berat badan ibu hamil KEK.</w:t>
      </w:r>
    </w:p>
    <w:p w14:paraId="684AD7C2" w14:textId="77777777" w:rsidR="00B100B0" w:rsidRPr="00972C78" w:rsidRDefault="00B100B0" w:rsidP="008B2B8B">
      <w:pPr>
        <w:jc w:val="both"/>
        <w:rPr>
          <w:rFonts w:ascii="Arial" w:hAnsi="Arial" w:cs="Arial"/>
          <w:bCs/>
          <w:sz w:val="20"/>
          <w:szCs w:val="20"/>
          <w:lang w:val="en-US"/>
        </w:rPr>
      </w:pPr>
    </w:p>
    <w:p w14:paraId="32E3A1C7" w14:textId="77777777" w:rsidR="009B1FF7" w:rsidRPr="00972C78" w:rsidRDefault="009B1FF7" w:rsidP="009B1FF7">
      <w:pPr>
        <w:jc w:val="both"/>
        <w:rPr>
          <w:rFonts w:ascii="Arial" w:hAnsi="Arial" w:cs="Arial"/>
          <w:b/>
          <w:bCs/>
          <w:sz w:val="20"/>
          <w:szCs w:val="20"/>
        </w:rPr>
      </w:pPr>
      <w:r w:rsidRPr="00972C78">
        <w:rPr>
          <w:rFonts w:ascii="Arial" w:hAnsi="Arial" w:cs="Arial"/>
          <w:b/>
          <w:bCs/>
          <w:sz w:val="20"/>
          <w:szCs w:val="20"/>
        </w:rPr>
        <w:t xml:space="preserve">Kata Kunci  : </w:t>
      </w:r>
      <w:r w:rsidRPr="00972C78">
        <w:rPr>
          <w:rFonts w:ascii="Arial" w:hAnsi="Arial" w:cs="Arial"/>
          <w:sz w:val="20"/>
          <w:szCs w:val="20"/>
          <w:lang w:val="en-US"/>
        </w:rPr>
        <w:t>Konseling, asupan gizi, berat badan, ibu hamil</w:t>
      </w:r>
    </w:p>
    <w:p w14:paraId="1964D4C5" w14:textId="4C434AAE" w:rsidR="008B2B8B" w:rsidRPr="00972C78" w:rsidRDefault="008B2B8B" w:rsidP="008B2B8B">
      <w:pPr>
        <w:jc w:val="both"/>
        <w:rPr>
          <w:rFonts w:ascii="Arial" w:hAnsi="Arial" w:cs="Arial"/>
          <w:bCs/>
          <w:sz w:val="20"/>
          <w:szCs w:val="20"/>
        </w:rPr>
      </w:pPr>
    </w:p>
    <w:p w14:paraId="71B6A178" w14:textId="573B4BCE" w:rsidR="008B2B8B" w:rsidRPr="00972C78" w:rsidRDefault="008B2B8B" w:rsidP="008B2B8B">
      <w:pPr>
        <w:jc w:val="both"/>
        <w:rPr>
          <w:rFonts w:ascii="Arial" w:hAnsi="Arial" w:cs="Arial"/>
          <w:bCs/>
          <w:sz w:val="20"/>
          <w:szCs w:val="20"/>
        </w:rPr>
      </w:pPr>
    </w:p>
    <w:p w14:paraId="18D80577" w14:textId="5A4B9F60" w:rsidR="00AD1640" w:rsidRPr="00972C78" w:rsidRDefault="00AD1640" w:rsidP="008B2B8B">
      <w:pPr>
        <w:jc w:val="both"/>
        <w:rPr>
          <w:rFonts w:ascii="Arial" w:hAnsi="Arial" w:cs="Arial"/>
          <w:b/>
          <w:bCs/>
          <w:sz w:val="20"/>
          <w:szCs w:val="20"/>
        </w:rPr>
      </w:pPr>
    </w:p>
    <w:p w14:paraId="222E1ED0" w14:textId="77777777" w:rsidR="00972C78" w:rsidRPr="00972C78" w:rsidRDefault="00972C78" w:rsidP="008B2B8B">
      <w:pPr>
        <w:jc w:val="both"/>
        <w:rPr>
          <w:rFonts w:ascii="Arial" w:hAnsi="Arial" w:cs="Arial"/>
          <w:b/>
          <w:bCs/>
          <w:sz w:val="20"/>
          <w:szCs w:val="20"/>
        </w:rPr>
      </w:pPr>
    </w:p>
    <w:p w14:paraId="36EFD897" w14:textId="2A54DF4A" w:rsidR="00AD1640" w:rsidRPr="00972C78" w:rsidRDefault="00AD1640" w:rsidP="008B2B8B">
      <w:pPr>
        <w:jc w:val="both"/>
        <w:rPr>
          <w:rFonts w:ascii="Arial" w:hAnsi="Arial" w:cs="Arial"/>
          <w:b/>
          <w:bCs/>
          <w:sz w:val="20"/>
          <w:szCs w:val="20"/>
        </w:rPr>
      </w:pPr>
    </w:p>
    <w:p w14:paraId="0518C049" w14:textId="77777777" w:rsidR="00B75E97" w:rsidRPr="00972C78" w:rsidRDefault="00B75E97" w:rsidP="0055552F">
      <w:pPr>
        <w:jc w:val="both"/>
        <w:rPr>
          <w:rFonts w:ascii="Arial" w:hAnsi="Arial" w:cs="Arial"/>
          <w:b/>
          <w:bCs/>
          <w:sz w:val="20"/>
          <w:szCs w:val="20"/>
          <w:lang w:val="en-US"/>
        </w:rPr>
        <w:sectPr w:rsidR="00B75E97" w:rsidRPr="00972C78" w:rsidSect="007364CD">
          <w:pgSz w:w="11906" w:h="16838"/>
          <w:pgMar w:top="1701" w:right="1418" w:bottom="1701" w:left="1418" w:header="709" w:footer="709" w:gutter="0"/>
          <w:cols w:space="708"/>
          <w:docGrid w:linePitch="360"/>
        </w:sectPr>
      </w:pPr>
    </w:p>
    <w:p w14:paraId="30D31A98" w14:textId="30749F87" w:rsidR="004805C9" w:rsidRPr="00972C78" w:rsidRDefault="004805C9" w:rsidP="0055552F">
      <w:pPr>
        <w:jc w:val="both"/>
        <w:rPr>
          <w:rFonts w:ascii="Arial" w:hAnsi="Arial" w:cs="Arial"/>
          <w:b/>
          <w:bCs/>
          <w:sz w:val="20"/>
          <w:szCs w:val="20"/>
          <w:lang w:val="en-US"/>
        </w:rPr>
      </w:pPr>
      <w:r w:rsidRPr="00972C78">
        <w:rPr>
          <w:rFonts w:ascii="Arial" w:hAnsi="Arial" w:cs="Arial"/>
          <w:b/>
          <w:bCs/>
          <w:sz w:val="20"/>
          <w:szCs w:val="20"/>
          <w:lang w:val="en-US"/>
        </w:rPr>
        <w:lastRenderedPageBreak/>
        <w:t>PENDAHULUAN</w:t>
      </w:r>
    </w:p>
    <w:p w14:paraId="64844E14" w14:textId="711C326B" w:rsidR="00D4057F" w:rsidRPr="00972C78" w:rsidRDefault="00A3553C" w:rsidP="00A52EA7">
      <w:pPr>
        <w:ind w:firstLine="567"/>
        <w:jc w:val="both"/>
        <w:rPr>
          <w:rFonts w:ascii="Arial" w:hAnsi="Arial" w:cs="Arial"/>
          <w:sz w:val="20"/>
          <w:szCs w:val="20"/>
          <w:lang w:val="en-US"/>
        </w:rPr>
      </w:pPr>
      <w:r w:rsidRPr="00972C78">
        <w:rPr>
          <w:rFonts w:ascii="Arial" w:hAnsi="Arial" w:cs="Arial"/>
          <w:sz w:val="20"/>
          <w:szCs w:val="20"/>
          <w:shd w:val="clear" w:color="auto" w:fill="FFFFFF"/>
        </w:rPr>
        <w:t>Kurang Energi Kronik</w:t>
      </w:r>
      <w:r w:rsidR="00B849F6" w:rsidRPr="00972C78">
        <w:rPr>
          <w:rFonts w:ascii="Arial" w:hAnsi="Arial" w:cs="Arial"/>
          <w:sz w:val="20"/>
          <w:szCs w:val="20"/>
          <w:shd w:val="clear" w:color="auto" w:fill="FFFFFF"/>
        </w:rPr>
        <w:t xml:space="preserve"> (KEK)</w:t>
      </w:r>
      <w:r w:rsidR="00A72D06" w:rsidRPr="00972C78">
        <w:rPr>
          <w:rFonts w:ascii="Arial" w:hAnsi="Arial" w:cs="Arial"/>
          <w:sz w:val="20"/>
          <w:szCs w:val="20"/>
          <w:shd w:val="clear" w:color="auto" w:fill="FFFFFF"/>
          <w:lang w:val="en-US"/>
        </w:rPr>
        <w:t xml:space="preserve"> merupakan salah satu masalah gizi yang banyak ditemukan pada ibu hamil. Mas</w:t>
      </w:r>
      <w:r w:rsidRPr="00972C78">
        <w:rPr>
          <w:rFonts w:ascii="Arial" w:hAnsi="Arial" w:cs="Arial"/>
          <w:sz w:val="20"/>
          <w:szCs w:val="20"/>
          <w:shd w:val="clear" w:color="auto" w:fill="FFFFFF"/>
          <w:lang w:val="en-US"/>
        </w:rPr>
        <w:t>a</w:t>
      </w:r>
      <w:r w:rsidR="00A72D06" w:rsidRPr="00972C78">
        <w:rPr>
          <w:rFonts w:ascii="Arial" w:hAnsi="Arial" w:cs="Arial"/>
          <w:sz w:val="20"/>
          <w:szCs w:val="20"/>
          <w:shd w:val="clear" w:color="auto" w:fill="FFFFFF"/>
          <w:lang w:val="en-US"/>
        </w:rPr>
        <w:t>lah gizi ini berkaitan dengan asupan zat gizi terutma sumber energy dan protein yang berlangsung lama, baik sejak kehamilan bahkan terjadi sejak sebelum memasuki usia kehamilan</w:t>
      </w:r>
      <w:r w:rsidR="00B849F6" w:rsidRPr="00972C78">
        <w:rPr>
          <w:rFonts w:ascii="Arial" w:hAnsi="Arial" w:cs="Arial"/>
          <w:sz w:val="20"/>
          <w:szCs w:val="20"/>
          <w:shd w:val="clear" w:color="auto" w:fill="FFFFFF"/>
        </w:rPr>
        <w:t>.</w:t>
      </w:r>
      <w:r w:rsidR="00A72D06" w:rsidRPr="00972C78">
        <w:rPr>
          <w:rFonts w:ascii="Arial" w:hAnsi="Arial" w:cs="Arial"/>
          <w:sz w:val="20"/>
          <w:szCs w:val="20"/>
          <w:shd w:val="clear" w:color="auto" w:fill="FFFFFF"/>
          <w:lang w:val="en-US"/>
        </w:rPr>
        <w:t xml:space="preserve"> KEK pada ibu hamil ditandai dengan ukuran Lingkar Lengan Atas (LILA) kurang dari 23,5 cm</w:t>
      </w:r>
      <w:r w:rsidR="00B849F6" w:rsidRPr="00972C78">
        <w:rPr>
          <w:rFonts w:ascii="Arial" w:hAnsi="Arial" w:cs="Arial"/>
          <w:sz w:val="20"/>
          <w:szCs w:val="20"/>
          <w:shd w:val="clear" w:color="auto" w:fill="FFFFFF"/>
        </w:rPr>
        <w:t xml:space="preserve"> </w:t>
      </w:r>
      <w:r w:rsidR="00DC1A73" w:rsidRPr="00972C78">
        <w:rPr>
          <w:rFonts w:ascii="Arial" w:hAnsi="Arial" w:cs="Arial"/>
          <w:sz w:val="20"/>
          <w:szCs w:val="20"/>
          <w:shd w:val="clear" w:color="auto" w:fill="FFFFFF"/>
          <w:lang w:val="en-US"/>
        </w:rPr>
        <w:fldChar w:fldCharType="begin" w:fldLock="1"/>
      </w:r>
      <w:r w:rsidR="00EF63EC" w:rsidRPr="00972C78">
        <w:rPr>
          <w:rFonts w:ascii="Arial" w:hAnsi="Arial" w:cs="Arial"/>
          <w:sz w:val="20"/>
          <w:szCs w:val="20"/>
          <w:shd w:val="clear" w:color="auto" w:fill="FFFFFF"/>
          <w:lang w:val="en-US"/>
        </w:rPr>
        <w:instrText>ADDIN CSL_CITATION {"citationItems":[{"id":"ITEM-1","itemData":{"author":[{"dropping-particle":"","family":"Simbolon","given":"Demsa","non-dropping-particle":"","parse-names":false,"suffix":""},{"dropping-particle":"","family":"Rahmadi","given":"Antun","non-dropping-particle":"","parse-names":false,"suffix":""},{"dropping-particle":"","family":"Jumiyat","given":"","non-dropping-particle":"","parse-names":false,"suffix":""}],"container-title":"Jurnal Kesehatan","id":"ITEM-1","issue":"269-275","issued":{"date-parts":[["2019"]]},"title":"Pengaruh Pendampingan Gizi terhadap Perubahan Perilaku Pemenuhan Gizi Ibu Hamil Kurang Energi Kronik (KEK)","type":"article-journal","volume":"10"},"uris":["http://www.mendeley.com/documents/?uuid=6ea73186-ff6d-4963-989e-e08576f9e702","http://www.mendeley.com/documents/?uuid=80b132b0-6fc3-4243-a4e3-51197734b86e"]}],"mendeley":{"formattedCitation":"(Simbolon, Rahmadi, &amp; Jumiyat, 2019)","manualFormatting":"(Simbolon dkk, 2019)","plainTextFormattedCitation":"(Simbolon, Rahmadi, &amp; Jumiyat, 2019)","previouslyFormattedCitation":"(Simbolon, Rahmadi, &amp; Jumiyat, 2019)"},"properties":{"noteIndex":0},"schema":"https://github.com/citation-style-language/schema/raw/master/csl-citation.json"}</w:instrText>
      </w:r>
      <w:r w:rsidR="00DC1A73" w:rsidRPr="00972C78">
        <w:rPr>
          <w:rFonts w:ascii="Arial" w:hAnsi="Arial" w:cs="Arial"/>
          <w:sz w:val="20"/>
          <w:szCs w:val="20"/>
          <w:shd w:val="clear" w:color="auto" w:fill="FFFFFF"/>
          <w:lang w:val="en-US"/>
        </w:rPr>
        <w:fldChar w:fldCharType="separate"/>
      </w:r>
      <w:r w:rsidR="00DC1A73" w:rsidRPr="00972C78">
        <w:rPr>
          <w:rFonts w:ascii="Arial" w:hAnsi="Arial" w:cs="Arial"/>
          <w:noProof/>
          <w:sz w:val="20"/>
          <w:szCs w:val="20"/>
          <w:shd w:val="clear" w:color="auto" w:fill="FFFFFF"/>
          <w:lang w:val="en-US"/>
        </w:rPr>
        <w:t>(Simbolon dkk, 2019)</w:t>
      </w:r>
      <w:r w:rsidR="00DC1A73" w:rsidRPr="00972C78">
        <w:rPr>
          <w:rFonts w:ascii="Arial" w:hAnsi="Arial" w:cs="Arial"/>
          <w:sz w:val="20"/>
          <w:szCs w:val="20"/>
          <w:shd w:val="clear" w:color="auto" w:fill="FFFFFF"/>
          <w:lang w:val="en-US"/>
        </w:rPr>
        <w:fldChar w:fldCharType="end"/>
      </w:r>
      <w:r w:rsidR="000722B5" w:rsidRPr="00972C78">
        <w:rPr>
          <w:rFonts w:ascii="Arial" w:hAnsi="Arial" w:cs="Arial"/>
          <w:sz w:val="20"/>
          <w:szCs w:val="20"/>
          <w:shd w:val="clear" w:color="auto" w:fill="FFFFFF"/>
          <w:lang w:val="en-US"/>
        </w:rPr>
        <w:t>.</w:t>
      </w:r>
      <w:r w:rsidR="000B3BF8" w:rsidRPr="00972C78">
        <w:rPr>
          <w:rFonts w:ascii="Arial" w:hAnsi="Arial" w:cs="Arial"/>
          <w:sz w:val="20"/>
          <w:szCs w:val="20"/>
          <w:shd w:val="clear" w:color="auto" w:fill="FFFFFF"/>
          <w:lang w:val="en-US"/>
        </w:rPr>
        <w:t xml:space="preserve"> </w:t>
      </w:r>
      <w:r w:rsidR="00BF37A1" w:rsidRPr="00972C78">
        <w:rPr>
          <w:rFonts w:ascii="Arial" w:hAnsi="Arial" w:cs="Arial"/>
          <w:sz w:val="20"/>
          <w:szCs w:val="20"/>
          <w:shd w:val="clear" w:color="auto" w:fill="FFFFFF"/>
          <w:lang w:val="en-US"/>
        </w:rPr>
        <w:t>Selain memenuhi asupan sumber energy, ibu hamil perlu asupan zat gizi sesuai gizi seimbang setiap harinya sehingga dapat mencapai status gizi normal</w:t>
      </w:r>
      <w:r w:rsidR="000B3BF8" w:rsidRPr="00972C78">
        <w:rPr>
          <w:rFonts w:ascii="Arial" w:hAnsi="Arial" w:cs="Arial"/>
          <w:sz w:val="20"/>
          <w:szCs w:val="20"/>
        </w:rPr>
        <w:t xml:space="preserve"> </w:t>
      </w:r>
      <w:r w:rsidR="008C4D1E" w:rsidRPr="00972C78">
        <w:rPr>
          <w:rFonts w:ascii="Arial" w:hAnsi="Arial" w:cs="Arial"/>
          <w:sz w:val="20"/>
          <w:szCs w:val="20"/>
          <w:lang w:val="en-US"/>
        </w:rPr>
        <w:fldChar w:fldCharType="begin" w:fldLock="1"/>
      </w:r>
      <w:r w:rsidR="00154F38" w:rsidRPr="00972C78">
        <w:rPr>
          <w:rFonts w:ascii="Arial" w:hAnsi="Arial" w:cs="Arial"/>
          <w:sz w:val="20"/>
          <w:szCs w:val="20"/>
          <w:lang w:val="en-US"/>
        </w:rPr>
        <w:instrText>ADDIN CSL_CITATION {"citationItems":[{"id":"ITEM-1","itemData":{"author":[{"dropping-particle":"","family":"Ferawati","given":"","non-dropping-particle":"","parse-names":false,"suffix":""}],"id":"ITEM-1","issued":{"date-parts":[["2019"]]},"publisher":"Universitas Islam Negeri Alauddin Makassar","title":"Faktor-Faktor yang Berhubungan dengan Kejadian Kekurangan Energi Kronik (Kek) Pada Ibu Hamil Di Kelurahan Kassi-Kassi","type":"thesis"},"uris":["http://www.mendeley.com/documents/?uuid=26294542-6c7a-4db9-b248-41114331e005","http://www.mendeley.com/documents/?uuid=927a6a26-c11a-42a2-b4a5-cb7a3dda2646"]}],"mendeley":{"formattedCitation":"(Ferawati, 2019)","plainTextFormattedCitation":"(Ferawati, 2019)","previouslyFormattedCitation":"(Ferawati, 2019)"},"properties":{"noteIndex":0},"schema":"https://github.com/citation-style-language/schema/raw/master/csl-citation.json"}</w:instrText>
      </w:r>
      <w:r w:rsidR="008C4D1E" w:rsidRPr="00972C78">
        <w:rPr>
          <w:rFonts w:ascii="Arial" w:hAnsi="Arial" w:cs="Arial"/>
          <w:sz w:val="20"/>
          <w:szCs w:val="20"/>
          <w:lang w:val="en-US"/>
        </w:rPr>
        <w:fldChar w:fldCharType="separate"/>
      </w:r>
      <w:r w:rsidR="008C4D1E" w:rsidRPr="00972C78">
        <w:rPr>
          <w:rFonts w:ascii="Arial" w:hAnsi="Arial" w:cs="Arial"/>
          <w:noProof/>
          <w:sz w:val="20"/>
          <w:szCs w:val="20"/>
          <w:lang w:val="en-US"/>
        </w:rPr>
        <w:t>(Ferawati, 2019)</w:t>
      </w:r>
      <w:r w:rsidR="008C4D1E" w:rsidRPr="00972C78">
        <w:rPr>
          <w:rFonts w:ascii="Arial" w:hAnsi="Arial" w:cs="Arial"/>
          <w:sz w:val="20"/>
          <w:szCs w:val="20"/>
          <w:lang w:val="en-US"/>
        </w:rPr>
        <w:fldChar w:fldCharType="end"/>
      </w:r>
      <w:r w:rsidR="000B3BF8" w:rsidRPr="00972C78">
        <w:rPr>
          <w:rFonts w:ascii="Arial" w:hAnsi="Arial" w:cs="Arial"/>
          <w:sz w:val="20"/>
          <w:szCs w:val="20"/>
          <w:lang w:val="en-US"/>
        </w:rPr>
        <w:t>.</w:t>
      </w:r>
    </w:p>
    <w:p w14:paraId="4E105CB0" w14:textId="1099AE54" w:rsidR="00F33897" w:rsidRPr="00972C78" w:rsidRDefault="00AB2694" w:rsidP="00F33897">
      <w:pPr>
        <w:ind w:firstLine="567"/>
        <w:jc w:val="both"/>
        <w:rPr>
          <w:rFonts w:ascii="Arial" w:hAnsi="Arial" w:cs="Arial"/>
          <w:sz w:val="20"/>
          <w:szCs w:val="20"/>
          <w:lang w:val="en-US"/>
        </w:rPr>
      </w:pPr>
      <w:r w:rsidRPr="00972C78">
        <w:rPr>
          <w:rFonts w:ascii="Arial" w:hAnsi="Arial" w:cs="Arial"/>
          <w:sz w:val="20"/>
          <w:szCs w:val="20"/>
          <w:lang w:val="en-US"/>
        </w:rPr>
        <w:t>Proporsi KEK pada ibu hamil di Indonesia masih cukup tinggi</w:t>
      </w:r>
      <w:r w:rsidR="00F33897" w:rsidRPr="00972C78">
        <w:rPr>
          <w:rFonts w:ascii="Arial" w:hAnsi="Arial" w:cs="Arial"/>
          <w:sz w:val="20"/>
          <w:szCs w:val="20"/>
          <w:lang w:val="en-US"/>
        </w:rPr>
        <w:t xml:space="preserve">. </w:t>
      </w:r>
      <w:r w:rsidRPr="00972C78">
        <w:rPr>
          <w:rFonts w:ascii="Arial" w:hAnsi="Arial" w:cs="Arial"/>
          <w:sz w:val="20"/>
          <w:szCs w:val="20"/>
          <w:lang w:val="en-US"/>
        </w:rPr>
        <w:t>Berdasarkan hasil Riset Kesehatan Dasar (Riskesda) tahun 2018 ditemukan sebanyak 17.3% ibu hamil yang mengalami KEK. Riset tersebut juga melaporkan angka KEK pada Wanita Usia Subur (WUS) atau wanita tidak hamil sebanyak 14.5%. Dilihat berdasarkan distribusi KEK menurut provinsi, Sulawesi Selatan menempati urutan ke-11 dengan jumlah</w:t>
      </w:r>
      <w:r w:rsidR="00A3553C" w:rsidRPr="00972C78">
        <w:rPr>
          <w:rFonts w:ascii="Arial" w:hAnsi="Arial" w:cs="Arial"/>
          <w:sz w:val="20"/>
          <w:szCs w:val="20"/>
          <w:lang w:val="en-US"/>
        </w:rPr>
        <w:t xml:space="preserve"> proporsi KEK</w:t>
      </w:r>
      <w:r w:rsidRPr="00972C78">
        <w:rPr>
          <w:rFonts w:ascii="Arial" w:hAnsi="Arial" w:cs="Arial"/>
          <w:sz w:val="20"/>
          <w:szCs w:val="20"/>
          <w:lang w:val="en-US"/>
        </w:rPr>
        <w:t xml:space="preserve"> yang lebih tinggi dari angka nasional</w:t>
      </w:r>
      <w:r w:rsidR="00607735" w:rsidRPr="00972C78">
        <w:rPr>
          <w:rFonts w:ascii="Arial" w:hAnsi="Arial" w:cs="Arial"/>
          <w:sz w:val="20"/>
          <w:szCs w:val="20"/>
          <w:lang w:val="en-US"/>
        </w:rPr>
        <w:t xml:space="preserve"> </w:t>
      </w:r>
      <w:r w:rsidR="00607735" w:rsidRPr="00972C78">
        <w:rPr>
          <w:rFonts w:ascii="Arial" w:hAnsi="Arial" w:cs="Arial"/>
          <w:sz w:val="20"/>
          <w:szCs w:val="20"/>
          <w:lang w:val="en-US"/>
        </w:rPr>
        <w:fldChar w:fldCharType="begin" w:fldLock="1"/>
      </w:r>
      <w:r w:rsidR="00607735" w:rsidRPr="00972C78">
        <w:rPr>
          <w:rFonts w:ascii="Arial" w:hAnsi="Arial" w:cs="Arial"/>
          <w:sz w:val="20"/>
          <w:szCs w:val="20"/>
          <w:lang w:val="en-US"/>
        </w:rPr>
        <w:instrText>ADDIN CSL_CITATION {"citationItems":[{"id":"ITEM-1","itemData":{"author":[{"dropping-particle":"","family":"Kementerian Kesehatan RI","given":"","non-dropping-particle":"","parse-names":false,"suffix":""}],"id":"ITEM-1","issued":{"date-parts":[["2019"]]},"number-of-pages":"1-200","publisher":"Balai Penelitian dan Pengembangan Kesehatan","publisher-place":"Jakarta","title":"Laporan Riset Kesehatan Dasar Tahun 2018","type":"book"},"uris":["http://www.mendeley.com/documents/?uuid=aac48dfd-5e2c-4619-98d9-f433ef567cdd"]}],"mendeley":{"formattedCitation":"(Kementerian Kesehatan RI, 2019)","plainTextFormattedCitation":"(Kementerian Kesehatan RI, 2019)","previouslyFormattedCitation":"(Kementerian Kesehatan RI, 2019)"},"properties":{"noteIndex":0},"schema":"https://github.com/citation-style-language/schema/raw/master/csl-citation.json"}</w:instrText>
      </w:r>
      <w:r w:rsidR="00607735" w:rsidRPr="00972C78">
        <w:rPr>
          <w:rFonts w:ascii="Arial" w:hAnsi="Arial" w:cs="Arial"/>
          <w:sz w:val="20"/>
          <w:szCs w:val="20"/>
          <w:lang w:val="en-US"/>
        </w:rPr>
        <w:fldChar w:fldCharType="separate"/>
      </w:r>
      <w:r w:rsidR="00607735" w:rsidRPr="00972C78">
        <w:rPr>
          <w:rFonts w:ascii="Arial" w:hAnsi="Arial" w:cs="Arial"/>
          <w:noProof/>
          <w:sz w:val="20"/>
          <w:szCs w:val="20"/>
          <w:lang w:val="en-US"/>
        </w:rPr>
        <w:t>(Kementerian Kesehatan RI, 2019)</w:t>
      </w:r>
      <w:r w:rsidR="00607735" w:rsidRPr="00972C78">
        <w:rPr>
          <w:rFonts w:ascii="Arial" w:hAnsi="Arial" w:cs="Arial"/>
          <w:sz w:val="20"/>
          <w:szCs w:val="20"/>
          <w:lang w:val="en-US"/>
        </w:rPr>
        <w:fldChar w:fldCharType="end"/>
      </w:r>
      <w:r w:rsidRPr="00972C78">
        <w:rPr>
          <w:rFonts w:ascii="Arial" w:hAnsi="Arial" w:cs="Arial"/>
          <w:sz w:val="20"/>
          <w:szCs w:val="20"/>
          <w:lang w:val="en-US"/>
        </w:rPr>
        <w:t>.</w:t>
      </w:r>
      <w:r w:rsidR="00F33897" w:rsidRPr="00972C78">
        <w:rPr>
          <w:rFonts w:ascii="Arial" w:hAnsi="Arial" w:cs="Arial"/>
          <w:sz w:val="20"/>
          <w:szCs w:val="20"/>
          <w:lang w:val="en-US"/>
        </w:rPr>
        <w:t xml:space="preserve"> </w:t>
      </w:r>
      <w:r w:rsidR="00D91394" w:rsidRPr="00972C78">
        <w:rPr>
          <w:rFonts w:ascii="Arial" w:hAnsi="Arial" w:cs="Arial"/>
          <w:sz w:val="20"/>
          <w:szCs w:val="20"/>
          <w:lang w:val="en-US"/>
        </w:rPr>
        <w:t>Berdasarkan Laporan Kinerja Kemenkes T</w:t>
      </w:r>
      <w:r w:rsidR="00BF37A1" w:rsidRPr="00972C78">
        <w:rPr>
          <w:rFonts w:ascii="Arial" w:hAnsi="Arial" w:cs="Arial"/>
          <w:sz w:val="20"/>
          <w:szCs w:val="20"/>
          <w:lang w:val="en-US"/>
        </w:rPr>
        <w:t xml:space="preserve">ahun 2020 menunjukkan jumlah Ibu hamil berisiko KEK </w:t>
      </w:r>
      <w:r w:rsidRPr="00972C78">
        <w:rPr>
          <w:rFonts w:ascii="Arial" w:hAnsi="Arial" w:cs="Arial"/>
          <w:sz w:val="20"/>
          <w:szCs w:val="20"/>
          <w:lang w:val="en-US"/>
        </w:rPr>
        <w:t>di 34 provinsi mencapai 9,7% dari 4.656.382 ibu hamil.</w:t>
      </w:r>
      <w:r w:rsidR="00D91394" w:rsidRPr="00972C78">
        <w:rPr>
          <w:rFonts w:ascii="Arial" w:hAnsi="Arial" w:cs="Arial"/>
          <w:sz w:val="20"/>
          <w:szCs w:val="20"/>
          <w:lang w:val="en-US"/>
        </w:rPr>
        <w:t xml:space="preserve"> </w:t>
      </w:r>
      <w:r w:rsidR="005D6AA1" w:rsidRPr="00972C78">
        <w:rPr>
          <w:rFonts w:ascii="Arial" w:hAnsi="Arial" w:cs="Arial"/>
          <w:sz w:val="20"/>
          <w:szCs w:val="20"/>
          <w:lang w:val="en-US"/>
        </w:rPr>
        <w:t xml:space="preserve">Data prevalensi ibu hamil KEK di Sulawesi Selatan yaitu </w:t>
      </w:r>
      <w:r w:rsidR="00A3553C" w:rsidRPr="00972C78">
        <w:rPr>
          <w:rFonts w:ascii="Arial" w:hAnsi="Arial" w:cs="Arial"/>
          <w:sz w:val="20"/>
          <w:szCs w:val="20"/>
          <w:lang w:val="en-US"/>
        </w:rPr>
        <w:t xml:space="preserve">13,8% sehingga </w:t>
      </w:r>
      <w:r w:rsidR="005D6AA1" w:rsidRPr="00972C78">
        <w:rPr>
          <w:rFonts w:ascii="Arial" w:hAnsi="Arial" w:cs="Arial"/>
          <w:sz w:val="20"/>
          <w:szCs w:val="20"/>
          <w:lang w:val="en-US"/>
        </w:rPr>
        <w:t xml:space="preserve">Sulawesi Selatan berada pada urutan ke 10 dari 34 provinsi di Indonesia </w:t>
      </w:r>
      <w:r w:rsidR="001276D0" w:rsidRPr="00972C78">
        <w:rPr>
          <w:rFonts w:ascii="Arial" w:hAnsi="Arial" w:cs="Arial"/>
          <w:sz w:val="20"/>
          <w:szCs w:val="20"/>
          <w:lang w:val="en-US"/>
        </w:rPr>
        <w:fldChar w:fldCharType="begin" w:fldLock="1"/>
      </w:r>
      <w:r w:rsidR="00154F38" w:rsidRPr="00972C78">
        <w:rPr>
          <w:rFonts w:ascii="Arial" w:hAnsi="Arial" w:cs="Arial"/>
          <w:sz w:val="20"/>
          <w:szCs w:val="20"/>
          <w:lang w:val="en-US"/>
        </w:rPr>
        <w:instrText>ADDIN CSL_CITATION {"citationItems":[{"id":"ITEM-1","itemData":{"author":[{"dropping-particle":"","family":"Kemenkes","given":"","non-dropping-particle":"","parse-names":false,"suffix":""}],"id":"ITEM-1","issued":{"date-parts":[["0"]]},"title":"Laporan Kinerja Kementrian Kesehatan 2020","type":"article-journal","volume":"2020"},"uris":["http://www.mendeley.com/documents/?uuid=a92a842a-28b5-424c-b84d-96f1497748ff","http://www.mendeley.com/documents/?uuid=3ec09330-b4f7-460c-a126-f92d47670bce"]}],"mendeley":{"formattedCitation":"(Kemenkes, n.d.)","manualFormatting":"(Kemenkes, 2020)","plainTextFormattedCitation":"(Kemenkes, n.d.)","previouslyFormattedCitation":"(Kemenkes, n.d.)"},"properties":{"noteIndex":0},"schema":"https://github.com/citation-style-language/schema/raw/master/csl-citation.json"}</w:instrText>
      </w:r>
      <w:r w:rsidR="001276D0" w:rsidRPr="00972C78">
        <w:rPr>
          <w:rFonts w:ascii="Arial" w:hAnsi="Arial" w:cs="Arial"/>
          <w:sz w:val="20"/>
          <w:szCs w:val="20"/>
          <w:lang w:val="en-US"/>
        </w:rPr>
        <w:fldChar w:fldCharType="separate"/>
      </w:r>
      <w:r w:rsidR="001276D0" w:rsidRPr="00972C78">
        <w:rPr>
          <w:rFonts w:ascii="Arial" w:hAnsi="Arial" w:cs="Arial"/>
          <w:noProof/>
          <w:sz w:val="20"/>
          <w:szCs w:val="20"/>
          <w:lang w:val="en-US"/>
        </w:rPr>
        <w:t>(Kemenkes, 2020)</w:t>
      </w:r>
      <w:r w:rsidR="001276D0" w:rsidRPr="00972C78">
        <w:rPr>
          <w:rFonts w:ascii="Arial" w:hAnsi="Arial" w:cs="Arial"/>
          <w:sz w:val="20"/>
          <w:szCs w:val="20"/>
          <w:lang w:val="en-US"/>
        </w:rPr>
        <w:fldChar w:fldCharType="end"/>
      </w:r>
      <w:r w:rsidR="004401E0" w:rsidRPr="00972C78">
        <w:rPr>
          <w:rFonts w:ascii="Arial" w:hAnsi="Arial" w:cs="Arial"/>
          <w:sz w:val="20"/>
          <w:szCs w:val="20"/>
          <w:lang w:val="en-US"/>
        </w:rPr>
        <w:t>.</w:t>
      </w:r>
      <w:r w:rsidR="00FB7DD4" w:rsidRPr="00972C78">
        <w:rPr>
          <w:rFonts w:ascii="Arial" w:hAnsi="Arial" w:cs="Arial"/>
          <w:sz w:val="20"/>
          <w:szCs w:val="20"/>
          <w:lang w:val="en-US"/>
        </w:rPr>
        <w:t xml:space="preserve"> </w:t>
      </w:r>
      <w:r w:rsidR="00D91394" w:rsidRPr="00972C78">
        <w:rPr>
          <w:rFonts w:ascii="Arial" w:hAnsi="Arial" w:cs="Arial"/>
          <w:sz w:val="20"/>
          <w:szCs w:val="20"/>
          <w:lang w:val="en-US"/>
        </w:rPr>
        <w:t>Ibu yang berisiko mengalami KEK di Kabupaten Maros mencapai</w:t>
      </w:r>
      <w:r w:rsidR="00F33897" w:rsidRPr="00972C78">
        <w:rPr>
          <w:rFonts w:ascii="Arial" w:hAnsi="Arial" w:cs="Arial"/>
          <w:sz w:val="20"/>
          <w:szCs w:val="20"/>
        </w:rPr>
        <w:t xml:space="preserve"> 17,42%</w:t>
      </w:r>
      <w:r w:rsidR="00607735" w:rsidRPr="00972C78">
        <w:rPr>
          <w:rFonts w:ascii="Arial" w:hAnsi="Arial" w:cs="Arial"/>
          <w:sz w:val="20"/>
          <w:szCs w:val="20"/>
          <w:lang w:val="en-US"/>
        </w:rPr>
        <w:t xml:space="preserve"> </w:t>
      </w:r>
      <w:r w:rsidR="00607735" w:rsidRPr="00972C78">
        <w:rPr>
          <w:rFonts w:ascii="Arial" w:hAnsi="Arial" w:cs="Arial"/>
          <w:sz w:val="20"/>
          <w:szCs w:val="20"/>
          <w:lang w:val="en-US"/>
        </w:rPr>
        <w:fldChar w:fldCharType="begin" w:fldLock="1"/>
      </w:r>
      <w:r w:rsidR="001125AE" w:rsidRPr="00972C78">
        <w:rPr>
          <w:rFonts w:ascii="Arial" w:hAnsi="Arial" w:cs="Arial"/>
          <w:sz w:val="20"/>
          <w:szCs w:val="20"/>
          <w:lang w:val="en-US"/>
        </w:rPr>
        <w:instrText>ADDIN CSL_CITATION {"citationItems":[{"id":"ITEM-1","itemData":{"author":[{"dropping-particle":"","family":"Kementerian Kesehatan RI","given":"","non-dropping-particle":"","parse-names":false,"suffix":""}],"id":"ITEM-1","issued":{"date-parts":[["2019"]]},"number-of-pages":"1-200","publisher":"Balai Penelitian dan Pengembangan Kesehatan","publisher-place":"Jakarta","title":"Laporan Riset Kesehatan Dasar Tahun 2018","type":"book"},"uris":["http://www.mendeley.com/documents/?uuid=aac48dfd-5e2c-4619-98d9-f433ef567cdd"]}],"mendeley":{"formattedCitation":"(Kementerian Kesehatan RI, 2019)","plainTextFormattedCitation":"(Kementerian Kesehatan RI, 2019)","previouslyFormattedCitation":"(Kementerian Kesehatan RI, 2019)"},"properties":{"noteIndex":0},"schema":"https://github.com/citation-style-language/schema/raw/master/csl-citation.json"}</w:instrText>
      </w:r>
      <w:r w:rsidR="00607735" w:rsidRPr="00972C78">
        <w:rPr>
          <w:rFonts w:ascii="Arial" w:hAnsi="Arial" w:cs="Arial"/>
          <w:sz w:val="20"/>
          <w:szCs w:val="20"/>
          <w:lang w:val="en-US"/>
        </w:rPr>
        <w:fldChar w:fldCharType="separate"/>
      </w:r>
      <w:r w:rsidR="00607735" w:rsidRPr="00972C78">
        <w:rPr>
          <w:rFonts w:ascii="Arial" w:hAnsi="Arial" w:cs="Arial"/>
          <w:noProof/>
          <w:sz w:val="20"/>
          <w:szCs w:val="20"/>
          <w:lang w:val="en-US"/>
        </w:rPr>
        <w:t>(Kementerian Kesehatan RI, 2019)</w:t>
      </w:r>
      <w:r w:rsidR="00607735" w:rsidRPr="00972C78">
        <w:rPr>
          <w:rFonts w:ascii="Arial" w:hAnsi="Arial" w:cs="Arial"/>
          <w:sz w:val="20"/>
          <w:szCs w:val="20"/>
          <w:lang w:val="en-US"/>
        </w:rPr>
        <w:fldChar w:fldCharType="end"/>
      </w:r>
      <w:r w:rsidR="00F33897" w:rsidRPr="00972C78">
        <w:rPr>
          <w:rFonts w:ascii="Arial" w:hAnsi="Arial" w:cs="Arial"/>
          <w:sz w:val="20"/>
          <w:szCs w:val="20"/>
        </w:rPr>
        <w:t xml:space="preserve">. </w:t>
      </w:r>
    </w:p>
    <w:p w14:paraId="43A61C49" w14:textId="526E54F0" w:rsidR="0040745A" w:rsidRPr="00972C78" w:rsidRDefault="0040745A" w:rsidP="00DB3BF1">
      <w:pPr>
        <w:ind w:firstLine="567"/>
        <w:jc w:val="both"/>
        <w:rPr>
          <w:rFonts w:ascii="Arial" w:hAnsi="Arial" w:cs="Arial"/>
          <w:spacing w:val="2"/>
          <w:sz w:val="20"/>
          <w:szCs w:val="20"/>
          <w:lang w:val="en-US"/>
        </w:rPr>
      </w:pPr>
      <w:r w:rsidRPr="00972C78">
        <w:rPr>
          <w:rFonts w:ascii="Arial" w:hAnsi="Arial" w:cs="Arial"/>
          <w:sz w:val="20"/>
          <w:szCs w:val="20"/>
          <w:lang w:val="en-US"/>
        </w:rPr>
        <w:t>Faktor p</w:t>
      </w:r>
      <w:r w:rsidR="00123F1E" w:rsidRPr="00972C78">
        <w:rPr>
          <w:rFonts w:ascii="Arial" w:hAnsi="Arial" w:cs="Arial"/>
          <w:sz w:val="20"/>
          <w:szCs w:val="20"/>
          <w:lang w:val="en-US"/>
        </w:rPr>
        <w:t xml:space="preserve">enyebab </w:t>
      </w:r>
      <w:r w:rsidRPr="00972C78">
        <w:rPr>
          <w:rFonts w:ascii="Arial" w:hAnsi="Arial" w:cs="Arial"/>
          <w:sz w:val="20"/>
          <w:szCs w:val="20"/>
          <w:lang w:val="en-US"/>
        </w:rPr>
        <w:t>KEK</w:t>
      </w:r>
      <w:r w:rsidR="00737F21" w:rsidRPr="00972C78">
        <w:rPr>
          <w:rFonts w:ascii="Arial" w:hAnsi="Arial" w:cs="Arial"/>
          <w:sz w:val="20"/>
          <w:szCs w:val="20"/>
          <w:lang w:val="en-US"/>
        </w:rPr>
        <w:t xml:space="preserve"> pada ibu hamil </w:t>
      </w:r>
      <w:r w:rsidRPr="00972C78">
        <w:rPr>
          <w:rFonts w:ascii="Arial" w:hAnsi="Arial" w:cs="Arial"/>
          <w:sz w:val="20"/>
          <w:szCs w:val="20"/>
          <w:lang w:val="en-US"/>
        </w:rPr>
        <w:t>berkaitan</w:t>
      </w:r>
      <w:r w:rsidR="00123F1E" w:rsidRPr="00972C78">
        <w:rPr>
          <w:rFonts w:ascii="Arial" w:hAnsi="Arial" w:cs="Arial"/>
          <w:sz w:val="20"/>
          <w:szCs w:val="20"/>
        </w:rPr>
        <w:t xml:space="preserve"> pola makan, </w:t>
      </w:r>
      <w:r w:rsidRPr="00972C78">
        <w:rPr>
          <w:rFonts w:ascii="Arial" w:hAnsi="Arial" w:cs="Arial"/>
          <w:sz w:val="20"/>
          <w:szCs w:val="20"/>
          <w:lang w:val="en-US"/>
        </w:rPr>
        <w:t xml:space="preserve">tingkat pendidikan, </w:t>
      </w:r>
      <w:r w:rsidR="00123F1E" w:rsidRPr="00972C78">
        <w:rPr>
          <w:rFonts w:ascii="Arial" w:hAnsi="Arial" w:cs="Arial"/>
          <w:sz w:val="20"/>
          <w:szCs w:val="20"/>
        </w:rPr>
        <w:t>tingkat  ekonomi,</w:t>
      </w:r>
      <w:r w:rsidR="00123F1E" w:rsidRPr="00972C78">
        <w:rPr>
          <w:rFonts w:ascii="Arial" w:hAnsi="Arial" w:cs="Arial"/>
          <w:sz w:val="20"/>
          <w:szCs w:val="20"/>
          <w:lang w:val="en-US"/>
        </w:rPr>
        <w:t xml:space="preserve"> </w:t>
      </w:r>
      <w:r w:rsidR="00123F1E" w:rsidRPr="00972C78">
        <w:rPr>
          <w:rFonts w:ascii="Arial" w:hAnsi="Arial" w:cs="Arial"/>
          <w:sz w:val="20"/>
          <w:szCs w:val="20"/>
        </w:rPr>
        <w:t>status</w:t>
      </w:r>
      <w:r w:rsidR="00737F21" w:rsidRPr="00972C78">
        <w:rPr>
          <w:rFonts w:ascii="Arial" w:hAnsi="Arial" w:cs="Arial"/>
          <w:sz w:val="20"/>
          <w:szCs w:val="20"/>
          <w:lang w:val="en-US"/>
        </w:rPr>
        <w:t xml:space="preserve"> </w:t>
      </w:r>
      <w:r w:rsidR="00123F1E" w:rsidRPr="00972C78">
        <w:rPr>
          <w:rFonts w:ascii="Arial" w:hAnsi="Arial" w:cs="Arial"/>
          <w:sz w:val="20"/>
          <w:szCs w:val="20"/>
        </w:rPr>
        <w:t>kesehatan dan</w:t>
      </w:r>
      <w:r w:rsidR="00123F1E" w:rsidRPr="00972C78">
        <w:rPr>
          <w:rFonts w:ascii="Arial" w:hAnsi="Arial" w:cs="Arial"/>
          <w:sz w:val="20"/>
          <w:szCs w:val="20"/>
          <w:lang w:val="en-US"/>
        </w:rPr>
        <w:t xml:space="preserve"> </w:t>
      </w:r>
      <w:r w:rsidR="00123F1E" w:rsidRPr="00972C78">
        <w:rPr>
          <w:rFonts w:ascii="Arial" w:hAnsi="Arial" w:cs="Arial"/>
          <w:sz w:val="20"/>
          <w:szCs w:val="20"/>
        </w:rPr>
        <w:t>faktor dari</w:t>
      </w:r>
      <w:r w:rsidR="00123F1E" w:rsidRPr="00972C78">
        <w:rPr>
          <w:rFonts w:ascii="Arial" w:hAnsi="Arial" w:cs="Arial"/>
          <w:sz w:val="20"/>
          <w:szCs w:val="20"/>
          <w:lang w:val="en-US"/>
        </w:rPr>
        <w:t xml:space="preserve"> </w:t>
      </w:r>
      <w:r w:rsidR="00123F1E" w:rsidRPr="00972C78">
        <w:rPr>
          <w:rFonts w:ascii="Arial" w:hAnsi="Arial" w:cs="Arial"/>
          <w:sz w:val="20"/>
          <w:szCs w:val="20"/>
        </w:rPr>
        <w:t>ibu</w:t>
      </w:r>
      <w:r w:rsidR="00123F1E" w:rsidRPr="00972C78">
        <w:rPr>
          <w:rFonts w:ascii="Arial" w:hAnsi="Arial" w:cs="Arial"/>
          <w:sz w:val="20"/>
          <w:szCs w:val="20"/>
          <w:lang w:val="en-US"/>
        </w:rPr>
        <w:t xml:space="preserve"> </w:t>
      </w:r>
      <w:r w:rsidR="00123F1E" w:rsidRPr="00972C78">
        <w:rPr>
          <w:rFonts w:ascii="Arial" w:hAnsi="Arial" w:cs="Arial"/>
          <w:sz w:val="20"/>
          <w:szCs w:val="20"/>
        </w:rPr>
        <w:t xml:space="preserve">itu  sendiri seperti </w:t>
      </w:r>
      <w:r w:rsidR="00BC790C" w:rsidRPr="00972C78">
        <w:rPr>
          <w:rFonts w:ascii="Arial" w:hAnsi="Arial" w:cs="Arial"/>
          <w:sz w:val="20"/>
          <w:szCs w:val="20"/>
        </w:rPr>
        <w:t xml:space="preserve">pekerjaan   yang berlebihan, pegetahuan gizi yang rendah dan umur ibu </w:t>
      </w:r>
      <w:r w:rsidR="00737F21" w:rsidRPr="00972C78">
        <w:rPr>
          <w:rFonts w:ascii="Arial" w:hAnsi="Arial" w:cs="Arial"/>
          <w:sz w:val="20"/>
          <w:szCs w:val="20"/>
          <w:lang w:val="en-US"/>
        </w:rPr>
        <w:t>(Ferawati, 2019)</w:t>
      </w:r>
      <w:r w:rsidR="001F508B" w:rsidRPr="00972C78">
        <w:rPr>
          <w:rFonts w:ascii="Arial" w:hAnsi="Arial" w:cs="Arial"/>
          <w:sz w:val="20"/>
          <w:szCs w:val="20"/>
          <w:lang w:val="en-US"/>
        </w:rPr>
        <w:fldChar w:fldCharType="begin" w:fldLock="1"/>
      </w:r>
      <w:r w:rsidR="001F508B" w:rsidRPr="00972C78">
        <w:rPr>
          <w:rFonts w:ascii="Arial" w:hAnsi="Arial" w:cs="Arial"/>
          <w:sz w:val="20"/>
          <w:szCs w:val="20"/>
          <w:lang w:val="en-US"/>
        </w:rPr>
        <w:instrText>ADDIN CSL_CITATION {"citationItems":[{"id":"ITEM-1","itemData":{"abstract":"Latar belakang:Kurang energi kronis (KEK) pada ibu hamil dapat menyebabkan mortalitas dan morbiditas baik bagi ibu maupun anak yang dilahirkan . Faktor-faktor yang berhubungan dengan status KEK perlu diketahui agar dapat ditentukan intervensi dalam penurunan prevalensi KEK. Tujuan: Menganalisis faktor-faktor yang berhubungan dengan KEK pada ibu hamil di Kabupaten Kediri.Metode: Penelitian ini menggunakan desain cross-sectional study yang dilakukan di Kabupaten Kediri. Jumlah sampel dalam penelitian ini adalah sebanyak 70 ibu hamil trimester 3. Variabel terikat berupa status KEK sedangkan variabel bebas berupa karakteristik ibu dan kebiasaan makan. Analisis yang dilakukan berupa uji univariat dan bivariat dengan menggunakan uji Chi square.Hasil:Prevalensi KEK dalam penelitian ini adalah sebesar 23.9%. Variabel yang berhubungan dengan status KEK (p&lt;0.05) dalam penelitian ini adalah umursubyek. Simpulan dan saran: Terdapat hubungan umur ibu hamil dengan status KEK. Perlu adanya perhitungan tingkat kecukupan energi dan zat gizi agar tergambarkan kebiasaan konsumsi ibu hamil yang merupakan","author":[{"dropping-particle":"","family":"Triatmaja","given":"Nining Tyas","non-dropping-particle":"","parse-names":false,"suffix":""}],"container-title":"Jurnal Wiyata","id":"ITEM-1","issue":"2","issued":{"date-parts":[["2017"]]},"page":"137","title":"Faktor-Faktor Yang Berhubungan Dengan Status Kurang Energi Kronis ( Kek ) Ibu Hamil Di Kabupaten Kediri","type":"article-journal","volume":"4"},"uris":["http://www.mendeley.com/documents/?uuid=45c32777-df3d-4509-90f0-a00d12ab8cce"]}],"mendeley":{"formattedCitation":"(Triatmaja, 2017)","plainTextFormattedCitation":"(Triatmaja, 2017)","previouslyFormattedCitation":"(Triatmaja, 2017)"},"properties":{"noteIndex":0},"schema":"https://github.com/citation-style-language/schema/raw/master/csl-citation.json"}</w:instrText>
      </w:r>
      <w:r w:rsidR="001F508B" w:rsidRPr="00972C78">
        <w:rPr>
          <w:rFonts w:ascii="Arial" w:hAnsi="Arial" w:cs="Arial"/>
          <w:sz w:val="20"/>
          <w:szCs w:val="20"/>
          <w:lang w:val="en-US"/>
        </w:rPr>
        <w:fldChar w:fldCharType="separate"/>
      </w:r>
      <w:r w:rsidR="001F508B" w:rsidRPr="00972C78">
        <w:rPr>
          <w:rFonts w:ascii="Arial" w:hAnsi="Arial" w:cs="Arial"/>
          <w:noProof/>
          <w:sz w:val="20"/>
          <w:szCs w:val="20"/>
          <w:lang w:val="en-US"/>
        </w:rPr>
        <w:t>(Triatmaja, 2017)</w:t>
      </w:r>
      <w:r w:rsidR="001F508B" w:rsidRPr="00972C78">
        <w:rPr>
          <w:rFonts w:ascii="Arial" w:hAnsi="Arial" w:cs="Arial"/>
          <w:sz w:val="20"/>
          <w:szCs w:val="20"/>
          <w:lang w:val="en-US"/>
        </w:rPr>
        <w:fldChar w:fldCharType="end"/>
      </w:r>
      <w:r w:rsidR="001F508B" w:rsidRPr="00972C78">
        <w:rPr>
          <w:rFonts w:ascii="Arial" w:hAnsi="Arial" w:cs="Arial"/>
          <w:sz w:val="20"/>
          <w:szCs w:val="20"/>
          <w:lang w:val="en-US"/>
        </w:rPr>
        <w:fldChar w:fldCharType="begin" w:fldLock="1"/>
      </w:r>
      <w:r w:rsidR="00607735" w:rsidRPr="00972C78">
        <w:rPr>
          <w:rFonts w:ascii="Arial" w:hAnsi="Arial" w:cs="Arial"/>
          <w:sz w:val="20"/>
          <w:szCs w:val="20"/>
          <w:lang w:val="en-US"/>
        </w:rPr>
        <w:instrText>ADDIN CSL_CITATION {"citationItems":[{"id":"ITEM-1","itemData":{"abstract":"Latar Belakang : Status gizi ibu hamil merupakan salah satu faktor yang dapat mempengaruhi kondisi kehamilan dan kesehatan janin. Proporsi KEK di Jawa Tengah tahun 2015 sebesar 1.836 ibu hamil. Tujuan: Mengetahui faktor risiko yang berhubungan dengan kejadian KEK pada ibu hamil. Metode Penelitian : Analitik observasional dengan desain case control di Rowosari bulan Juni – September 2018 dengan teknik total sampling untuk kelompok kasus dan simple random sampling untuk kelompok kontrol,dengan jumlah sampel yang berhasil terkumpul yaitu 18 kasus dan 58 kontrol. Instrumen berupa kuesioner yang telah diuji validitasnya. Pengambilan data dengan cara wawancara, kemudian analisis hubungan dengan uji statistic Chi square dan uji statistik multivariat dengan regresi logistik. Hasil : Analisis statistik diperoleh jarak kehamilan (p= 0,001, 95% CI= 1,974-24,354, OR= 6,93), status ekonomi (p= 0,012, 95% CI= 1,298-11,888, OR=3,929), dukungan keluarga (p= 0,000, 95%CI= 2,884-38,961, OR= 10,600), asupan zat gizi (p= 0,019,95% CI= 0,093-0,838, OR= 0,279), PHBS (p=0,002, 95%CI= 1,876-61,807, OR= 10,769) memiliki hubungan signifikan terhadap KEK. Sedangkan factor usia (p= 0,173,95% CI= 0,030-2,096,OR= 0,251), pendidikan ibu hamil (p= 0,097,95% CI= 0,831-7,608, OR =2,541),pengetahuan (p= 0,136, 95%CI= 0,759-6,950, OR= 2,296), gravida (p= 0,872, 95%CI= 0,277-2,973,OR= 0,907), pendidikan suami(p= 0,097,95%CI= 0,831-7,608,OR= 2,514), aksesibilitas layanan kesehatan (p= 0,577,95%CI =0,198-2,397,OR= 0,689). Analisis statistik multivariat diperoleh faktor yang paling dominan yaitu asupan zat gizi (p= 60,031, 95%CI= 1,184 – 35,539,OR= 6,488). Kesimpulan :Faktor jarak kehamilan, status ekonomi, dukungan keluarga, asupan zat gizi, dan PHBS memiliki hubungan signifikan dengan KEK. Faktor yang paling dominan penyebab KEK yaitu asupan gizi. Disarankan untuk meningkatkan pengetahuan mengenai KEK","author":[{"dropping-particle":"","family":"Novitasari","given":"Yayuk Dwi","non-dropping-particle":"","parse-names":false,"suffix":""},{"dropping-particle":"","family":"Wahyudi","given":"Firdaus","non-dropping-particle":"","parse-names":false,"suffix":""},{"dropping-particle":"","family":"Nugraheni","given":"Arwinda","non-dropping-particle":"","parse-names":false,"suffix":""}],"container-title":"Diponegoro Medical Journal (Jurnal Kedokteran Diponegoro)","id":"ITEM-1","issue":"1","issued":{"date-parts":[["2019"]]},"page":"562-571","title":"faktor – faktor yang berhubungan dengan kekurangan energi kronik (KEK) ibu hamil di wilayah kerja Puskesmas Rowosari Semarang","type":"article-journal","volume":"8"},"uris":["http://www.mendeley.com/documents/?uuid=2e768235-59e2-4554-926d-11cf5ab07922"]}],"mendeley":{"formattedCitation":"(Novitasari, Wahyudi, &amp; Nugraheni, 2019)","plainTextFormattedCitation":"(Novitasari, Wahyudi, &amp; Nugraheni, 2019)","previouslyFormattedCitation":"(Novitasari, Wahyudi, &amp; Nugraheni, 2019)"},"properties":{"noteIndex":0},"schema":"https://github.com/citation-style-language/schema/raw/master/csl-citation.json"}</w:instrText>
      </w:r>
      <w:r w:rsidR="001F508B" w:rsidRPr="00972C78">
        <w:rPr>
          <w:rFonts w:ascii="Arial" w:hAnsi="Arial" w:cs="Arial"/>
          <w:sz w:val="20"/>
          <w:szCs w:val="20"/>
          <w:lang w:val="en-US"/>
        </w:rPr>
        <w:fldChar w:fldCharType="separate"/>
      </w:r>
      <w:r w:rsidR="001F508B" w:rsidRPr="00972C78">
        <w:rPr>
          <w:rFonts w:ascii="Arial" w:hAnsi="Arial" w:cs="Arial"/>
          <w:noProof/>
          <w:sz w:val="20"/>
          <w:szCs w:val="20"/>
          <w:lang w:val="en-US"/>
        </w:rPr>
        <w:t>(Novitasari, Wahyudi, &amp; Nugraheni, 2019)</w:t>
      </w:r>
      <w:r w:rsidR="001F508B" w:rsidRPr="00972C78">
        <w:rPr>
          <w:rFonts w:ascii="Arial" w:hAnsi="Arial" w:cs="Arial"/>
          <w:sz w:val="20"/>
          <w:szCs w:val="20"/>
          <w:lang w:val="en-US"/>
        </w:rPr>
        <w:fldChar w:fldCharType="end"/>
      </w:r>
      <w:r w:rsidR="00163FEB" w:rsidRPr="00972C78">
        <w:rPr>
          <w:rFonts w:ascii="Arial" w:hAnsi="Arial" w:cs="Arial"/>
          <w:spacing w:val="2"/>
          <w:sz w:val="20"/>
          <w:szCs w:val="20"/>
          <w:lang w:val="en-US"/>
        </w:rPr>
        <w:t>.</w:t>
      </w:r>
      <w:r w:rsidR="002739C3" w:rsidRPr="00972C78">
        <w:rPr>
          <w:rFonts w:ascii="Arial" w:hAnsi="Arial" w:cs="Arial"/>
          <w:spacing w:val="2"/>
          <w:sz w:val="20"/>
          <w:szCs w:val="20"/>
          <w:lang w:val="en-US"/>
        </w:rPr>
        <w:t xml:space="preserve"> </w:t>
      </w:r>
      <w:r w:rsidRPr="00972C78">
        <w:rPr>
          <w:rFonts w:ascii="Arial" w:hAnsi="Arial" w:cs="Arial"/>
          <w:spacing w:val="2"/>
          <w:sz w:val="20"/>
          <w:szCs w:val="20"/>
          <w:lang w:val="en-US"/>
        </w:rPr>
        <w:t xml:space="preserve">Kebiasaan makan, tingkat asupan energy dan ketersediaan pangan dalam keluarga berhubungan dengan kejadian KEK pada ibu hamil </w:t>
      </w:r>
      <w:r w:rsidRPr="00972C78">
        <w:rPr>
          <w:rFonts w:ascii="Arial" w:hAnsi="Arial" w:cs="Arial"/>
          <w:spacing w:val="2"/>
          <w:sz w:val="20"/>
          <w:szCs w:val="20"/>
          <w:lang w:val="en-US"/>
        </w:rPr>
        <w:fldChar w:fldCharType="begin" w:fldLock="1"/>
      </w:r>
      <w:r w:rsidRPr="00972C78">
        <w:rPr>
          <w:rFonts w:ascii="Arial" w:hAnsi="Arial" w:cs="Arial"/>
          <w:spacing w:val="2"/>
          <w:sz w:val="20"/>
          <w:szCs w:val="20"/>
          <w:lang w:val="en-US"/>
        </w:rPr>
        <w:instrText>ADDIN CSL_CITATION {"citationItems":[{"id":"ITEM-1","itemData":{"abstract":"Background: Chronic Energy Deficiency (CED) is one of the malnutrition problems that often occur in pregnant women, caused by the energy deficiency in a long period. Objective: Analyze the Eating Habits Causing the Chronic Energy Deficiency (CED) in Pregnant Women in the Midwifery Polyclinic RSI&amp;A Lestari Cirendeu South Tangerang . Methods: Used a qualitative approach, through in-depth interviews and observations conducted at the residence of pregnant women. Main informants in this study were pregnant women who suffer from Chronic Energy Deficiency (CED) by determining the size of the Upper Arm Circumference (UAC). Results: Behavioral aspects of eating habits are the cause of chronic energy deficiency in pregnant women. Those aspects consist of: dining etiquette, the pattern of food eaten, the frequency and amount of food, trust and taboos of food, family food distribution, and how they select the food. All aspects of eating behavior such as the habit of not eating with the family, food pattern that has less choices and energy, less frequency and amount of food, taboos of not eating the foods that are good to eat, worse way in distributing food to the family, and worse way in choosing the food is the cause of the CED in pregnant women. Conclusions:Prgnant women should be care about food to consume high energy foods for they are health care","author":[{"dropping-particle":"","family":"Hasanah","given":"Deuis Nurul","non-dropping-particle":"","parse-names":false,"suffix":""},{"dropping-particle":"","family":"Febrianti","given":"Minsarnawat","non-dropping-particle":"","parse-names":false,"suffix":""}],"container-title":"Jurnal Kesehatan Reproduksi","id":"ITEM-1","issue":"3","issued":{"date-parts":[["2012"]]},"page":"91-104","title":"Kebiasaan Makan Menjadi Salah Satu Penyebab Kekurangan Energi Kronis (Kek) Pada Ibu Hamil Di Poli Kebidanan Rsi&amp;A Lestari Cirendeu Tangerang Selatan","type":"article-journal","volume":"3"},"uris":["http://www.mendeley.com/documents/?uuid=549b7bae-edee-4718-aeeb-a4a0048eeb60"]}],"mendeley":{"formattedCitation":"(Hasanah &amp; Febrianti, 2012)","plainTextFormattedCitation":"(Hasanah &amp; Febrianti, 2012)","previouslyFormattedCitation":"(Hasanah &amp; Febrianti, 2012)"},"properties":{"noteIndex":0},"schema":"https://github.com/citation-style-language/schema/raw/master/csl-citation.json"}</w:instrText>
      </w:r>
      <w:r w:rsidRPr="00972C78">
        <w:rPr>
          <w:rFonts w:ascii="Arial" w:hAnsi="Arial" w:cs="Arial"/>
          <w:spacing w:val="2"/>
          <w:sz w:val="20"/>
          <w:szCs w:val="20"/>
          <w:lang w:val="en-US"/>
        </w:rPr>
        <w:fldChar w:fldCharType="separate"/>
      </w:r>
      <w:r w:rsidRPr="00972C78">
        <w:rPr>
          <w:rFonts w:ascii="Arial" w:hAnsi="Arial" w:cs="Arial"/>
          <w:noProof/>
          <w:spacing w:val="2"/>
          <w:sz w:val="20"/>
          <w:szCs w:val="20"/>
          <w:lang w:val="en-US"/>
        </w:rPr>
        <w:t>(Hasanah &amp; Febrianti, 2012)</w:t>
      </w:r>
      <w:r w:rsidRPr="00972C78">
        <w:rPr>
          <w:rFonts w:ascii="Arial" w:hAnsi="Arial" w:cs="Arial"/>
          <w:spacing w:val="2"/>
          <w:sz w:val="20"/>
          <w:szCs w:val="20"/>
          <w:lang w:val="en-US"/>
        </w:rPr>
        <w:fldChar w:fldCharType="end"/>
      </w:r>
      <w:r w:rsidRPr="00972C78">
        <w:rPr>
          <w:rFonts w:ascii="Arial" w:hAnsi="Arial" w:cs="Arial"/>
          <w:spacing w:val="2"/>
          <w:sz w:val="20"/>
          <w:szCs w:val="20"/>
          <w:lang w:val="en-US"/>
        </w:rPr>
        <w:fldChar w:fldCharType="begin" w:fldLock="1"/>
      </w:r>
      <w:r w:rsidR="001F508B" w:rsidRPr="00972C78">
        <w:rPr>
          <w:rFonts w:ascii="Arial" w:hAnsi="Arial" w:cs="Arial"/>
          <w:spacing w:val="2"/>
          <w:sz w:val="20"/>
          <w:szCs w:val="20"/>
          <w:lang w:val="en-US"/>
        </w:rPr>
        <w:instrText>ADDIN CSL_CITATION {"citationItems":[{"id":"ITEM-1","itemData":{"DOI":"10.21927/ijnd.2014.2(3).140-149","ISSN":"2303-3045","abstract":"&lt;p&gt;ABSTRACT&lt;/p&gt;&lt;p&gt;Background: Chronic energy deficiency (CED) is one of nutritional problems in pregnant women. One of the causes is inadequate energy and protein in food consumption, and low household food availability.&lt;/p&gt;&lt;p&gt;Objectives: To know association between energy and protein intakes, food availability with CED in pregnant women in Sedayu Subdistrict, Bantul, Yogyakarta.&lt;/p&gt;&lt;p&gt;Methods: This was an observational study with cross sectional design. This study was conducted in Sedayu Subdistrict, Bantul, Yogyakarta from March to May 2014 and 201 pregnant women were selected as samples by using total sampling methods. Independent variable was the level of energy intake, protein,and food availability while the dependent variable was the risk of CED in pregnant women. Data were collected by direct interview with questionnaire and direct measurement of mid upper arm circumference (MUAC) with MUAC tape. Data were then analyzed by using univariable analysis (descriptive), bivariable&lt;br /&gt;(chi-square), and multivariable (multiple logistic regression).&lt;/p&gt;&lt;p&gt;Results: Bivariable test showed a significant association between level of energy intake (OR=3, 95% CI:1.3-6.8) and food availability (OR=2.9, 95% CI:1.1-7.1) with the risk of CED in pregnant women in Sedayu Subdistrict. However, no significant association between level of protein intake and the risk of CED (OR=2.1, 95% CI: 0.9-5.1). In multivariable analysis, level of energy intake had the strongest association with the risk of CED.&lt;/p&gt;&lt;p&gt;Conclusions: There was associaton between level of energy intake and food availability with the risk of CED in pregnant women. However, there was no association between level of protein intake and the risk of CED in pregnant women.&lt;/p&gt;&lt;p&gt;KEYWORDS: chronic energi deficiency, pregnant women, intake of energy intake of protein, food availability&lt;/p&gt;&lt;p&gt;ABSTRAK&lt;/p&gt;&lt;p&gt;Latar belakang: Kekurangan energi kronis (KEK) merupakan salah satu masalah gizi yang terjadi pada ibu hamil. Salah satu penyebab KEK adalah konsumsi makan yang tidak cukup mengandung energi dan protein serta ketersediaan pangan keluarga yang kurang.&lt;/p&gt;&lt;p&gt;Tujuan: Untuk mengetahui hubungan antara tingkat asupan energi, tingkat asupan protein, dan ketersediaan pangan dengan kejadian KEK pada ibu hamil di Kecamatan Sedayu, Bantul, Yogyakarta.&lt;/p&gt;&lt;p&gt;Metode: Desain penelitian ini adalah cross sectional yang dilakukan di Kecamatan Sedayu Bantul pada bulan Maret hingga Mei 2014. Populasi adalah seluruh ibu hamil di…","author":[{"dropping-particle":"","family":"Petrika","given":"Yanuarti","non-dropping-particle":"","parse-names":false,"suffix":""},{"dropping-particle":"","family":"Hadi","given":"Hamam","non-dropping-particle":"","parse-names":false,"suffix":""},{"dropping-particle":"","family":"Nurdiati","given":"Detty Siti","non-dropping-particle":"","parse-names":false,"suffix":""}],"container-title":"Jurnal Gizi dan Dietetik Indonesia (Indonesian Journal of Nutrition and Dietetics)","id":"ITEM-1","issue":"3","issued":{"date-parts":[["2016"]]},"page":"140","title":"Tingkat asupan energi dan ketersediaan pangan berhubungan dengan risiko kekurangan energi kronik (KEK) pada ibu hamil","type":"article-journal","volume":"2"},"uris":["http://www.mendeley.com/documents/?uuid=a26afd14-d27a-43ac-9b5d-70f92ce89767"]}],"mendeley":{"formattedCitation":"(Petrika, Hadi, &amp; Nurdiati, 2016)","plainTextFormattedCitation":"(Petrika, Hadi, &amp; Nurdiati, 2016)","previouslyFormattedCitation":"(Petrika, Hadi, &amp; Nurdiati, 2016)"},"properties":{"noteIndex":0},"schema":"https://github.com/citation-style-language/schema/raw/master/csl-citation.json"}</w:instrText>
      </w:r>
      <w:r w:rsidRPr="00972C78">
        <w:rPr>
          <w:rFonts w:ascii="Arial" w:hAnsi="Arial" w:cs="Arial"/>
          <w:spacing w:val="2"/>
          <w:sz w:val="20"/>
          <w:szCs w:val="20"/>
          <w:lang w:val="en-US"/>
        </w:rPr>
        <w:fldChar w:fldCharType="separate"/>
      </w:r>
      <w:r w:rsidRPr="00972C78">
        <w:rPr>
          <w:rFonts w:ascii="Arial" w:hAnsi="Arial" w:cs="Arial"/>
          <w:noProof/>
          <w:spacing w:val="2"/>
          <w:sz w:val="20"/>
          <w:szCs w:val="20"/>
          <w:lang w:val="en-US"/>
        </w:rPr>
        <w:t>(Petrika, Hadi, &amp; Nurdiati, 2016)</w:t>
      </w:r>
      <w:r w:rsidRPr="00972C78">
        <w:rPr>
          <w:rFonts w:ascii="Arial" w:hAnsi="Arial" w:cs="Arial"/>
          <w:spacing w:val="2"/>
          <w:sz w:val="20"/>
          <w:szCs w:val="20"/>
          <w:lang w:val="en-US"/>
        </w:rPr>
        <w:fldChar w:fldCharType="end"/>
      </w:r>
      <w:r w:rsidRPr="00972C78">
        <w:rPr>
          <w:rFonts w:ascii="Arial" w:hAnsi="Arial" w:cs="Arial"/>
          <w:spacing w:val="2"/>
          <w:sz w:val="20"/>
          <w:szCs w:val="20"/>
          <w:lang w:val="en-US"/>
        </w:rPr>
        <w:t xml:space="preserve">.  Faktor-faktor tersebut sangat </w:t>
      </w:r>
      <w:r w:rsidR="00B94D18" w:rsidRPr="00972C78">
        <w:rPr>
          <w:rFonts w:ascii="Arial" w:hAnsi="Arial" w:cs="Arial"/>
          <w:spacing w:val="2"/>
          <w:sz w:val="20"/>
          <w:szCs w:val="20"/>
          <w:lang w:val="en-US"/>
        </w:rPr>
        <w:t xml:space="preserve">berikatan </w:t>
      </w:r>
      <w:r w:rsidR="00BC790C" w:rsidRPr="00972C78">
        <w:rPr>
          <w:rFonts w:ascii="Arial" w:hAnsi="Arial" w:cs="Arial"/>
          <w:spacing w:val="2"/>
          <w:sz w:val="20"/>
          <w:szCs w:val="20"/>
          <w:lang w:val="en-US"/>
        </w:rPr>
        <w:t>dengan</w:t>
      </w:r>
      <w:r w:rsidRPr="00972C78">
        <w:rPr>
          <w:rFonts w:ascii="Arial" w:hAnsi="Arial" w:cs="Arial"/>
          <w:spacing w:val="2"/>
          <w:sz w:val="20"/>
          <w:szCs w:val="20"/>
          <w:lang w:val="en-US"/>
        </w:rPr>
        <w:t xml:space="preserve"> </w:t>
      </w:r>
      <w:r w:rsidR="00B94D18" w:rsidRPr="00972C78">
        <w:rPr>
          <w:rFonts w:ascii="Arial" w:hAnsi="Arial" w:cs="Arial"/>
          <w:spacing w:val="2"/>
          <w:sz w:val="20"/>
          <w:szCs w:val="20"/>
          <w:lang w:val="en-US"/>
        </w:rPr>
        <w:t xml:space="preserve">tingkat </w:t>
      </w:r>
      <w:r w:rsidRPr="00972C78">
        <w:rPr>
          <w:rFonts w:ascii="Arial" w:hAnsi="Arial" w:cs="Arial"/>
          <w:spacing w:val="2"/>
          <w:sz w:val="20"/>
          <w:szCs w:val="20"/>
          <w:lang w:val="en-US"/>
        </w:rPr>
        <w:t>pendidikan dan pengetahuan</w:t>
      </w:r>
      <w:r w:rsidR="00BC790C" w:rsidRPr="00972C78">
        <w:rPr>
          <w:rFonts w:ascii="Arial" w:hAnsi="Arial" w:cs="Arial"/>
          <w:spacing w:val="2"/>
          <w:sz w:val="20"/>
          <w:szCs w:val="20"/>
          <w:lang w:val="en-US"/>
        </w:rPr>
        <w:t xml:space="preserve"> ibu. </w:t>
      </w:r>
    </w:p>
    <w:p w14:paraId="6D56D467" w14:textId="6A60C91B" w:rsidR="00A52EA7" w:rsidRPr="00972C78" w:rsidRDefault="00C63BC0" w:rsidP="00DB3BF1">
      <w:pPr>
        <w:ind w:firstLine="567"/>
        <w:jc w:val="both"/>
        <w:rPr>
          <w:rFonts w:ascii="Arial" w:hAnsi="Arial" w:cs="Arial"/>
          <w:sz w:val="20"/>
          <w:szCs w:val="20"/>
        </w:rPr>
      </w:pPr>
      <w:r w:rsidRPr="00972C78">
        <w:rPr>
          <w:rFonts w:ascii="Arial" w:hAnsi="Arial" w:cs="Arial"/>
          <w:spacing w:val="2"/>
          <w:sz w:val="20"/>
          <w:szCs w:val="20"/>
          <w:lang w:val="en-US"/>
        </w:rPr>
        <w:t xml:space="preserve">Salah satu upaya </w:t>
      </w:r>
      <w:r w:rsidR="002739C3" w:rsidRPr="00972C78">
        <w:rPr>
          <w:rFonts w:ascii="Arial" w:hAnsi="Arial" w:cs="Arial"/>
          <w:spacing w:val="2"/>
          <w:sz w:val="20"/>
          <w:szCs w:val="20"/>
          <w:lang w:val="en-US"/>
        </w:rPr>
        <w:t xml:space="preserve"> meningkatkan asupan zat gizi pada ibu hamil KEK </w:t>
      </w:r>
      <w:r w:rsidRPr="00972C78">
        <w:rPr>
          <w:rFonts w:ascii="Arial" w:hAnsi="Arial" w:cs="Arial"/>
          <w:spacing w:val="2"/>
          <w:sz w:val="20"/>
          <w:szCs w:val="20"/>
          <w:lang w:val="en-US"/>
        </w:rPr>
        <w:t>adalah</w:t>
      </w:r>
      <w:r w:rsidR="002739C3" w:rsidRPr="00972C78">
        <w:rPr>
          <w:rFonts w:ascii="Arial" w:hAnsi="Arial" w:cs="Arial"/>
          <w:spacing w:val="2"/>
          <w:sz w:val="20"/>
          <w:szCs w:val="20"/>
          <w:lang w:val="en-US"/>
        </w:rPr>
        <w:t xml:space="preserve"> pemberian </w:t>
      </w:r>
      <w:r w:rsidR="00F14403" w:rsidRPr="00972C78">
        <w:rPr>
          <w:rFonts w:ascii="Arial" w:hAnsi="Arial" w:cs="Arial"/>
          <w:spacing w:val="2"/>
          <w:sz w:val="20"/>
          <w:szCs w:val="20"/>
          <w:lang w:val="en-US"/>
        </w:rPr>
        <w:t>konseling</w:t>
      </w:r>
      <w:r w:rsidRPr="00972C78">
        <w:rPr>
          <w:rFonts w:ascii="Arial" w:hAnsi="Arial" w:cs="Arial"/>
          <w:spacing w:val="2"/>
          <w:sz w:val="20"/>
          <w:szCs w:val="20"/>
          <w:lang w:val="en-US"/>
        </w:rPr>
        <w:t xml:space="preserve"> sehingga asupan zat gizi </w:t>
      </w:r>
      <w:r w:rsidR="002739C3" w:rsidRPr="00972C78">
        <w:rPr>
          <w:rFonts w:ascii="Arial" w:hAnsi="Arial" w:cs="Arial"/>
          <w:spacing w:val="2"/>
          <w:sz w:val="20"/>
          <w:szCs w:val="20"/>
          <w:lang w:val="en-US"/>
        </w:rPr>
        <w:t xml:space="preserve"> ibu hamil </w:t>
      </w:r>
      <w:r w:rsidRPr="00972C78">
        <w:rPr>
          <w:rFonts w:ascii="Arial" w:hAnsi="Arial" w:cs="Arial"/>
          <w:spacing w:val="2"/>
          <w:sz w:val="20"/>
          <w:szCs w:val="20"/>
          <w:lang w:val="en-US"/>
        </w:rPr>
        <w:t xml:space="preserve">dapat </w:t>
      </w:r>
      <w:r w:rsidR="002739C3" w:rsidRPr="00972C78">
        <w:rPr>
          <w:rFonts w:ascii="Arial" w:hAnsi="Arial" w:cs="Arial"/>
          <w:spacing w:val="2"/>
          <w:sz w:val="20"/>
          <w:szCs w:val="20"/>
          <w:lang w:val="en-US"/>
        </w:rPr>
        <w:t>meningkat.</w:t>
      </w:r>
      <w:r w:rsidR="00F14403" w:rsidRPr="00972C78">
        <w:rPr>
          <w:rFonts w:ascii="Arial" w:hAnsi="Arial" w:cs="Arial"/>
          <w:sz w:val="20"/>
          <w:szCs w:val="20"/>
          <w:lang w:val="en-US"/>
        </w:rPr>
        <w:t xml:space="preserve"> </w:t>
      </w:r>
      <w:r w:rsidR="001F508B" w:rsidRPr="00972C78">
        <w:rPr>
          <w:rFonts w:ascii="Arial" w:hAnsi="Arial" w:cs="Arial"/>
          <w:sz w:val="20"/>
          <w:szCs w:val="20"/>
          <w:lang w:val="en-US"/>
        </w:rPr>
        <w:t xml:space="preserve">Konseling gizi </w:t>
      </w:r>
      <w:r w:rsidRPr="00972C78">
        <w:rPr>
          <w:rFonts w:ascii="Arial" w:hAnsi="Arial" w:cs="Arial"/>
          <w:spacing w:val="2"/>
          <w:sz w:val="20"/>
          <w:szCs w:val="20"/>
          <w:lang w:val="en-US"/>
        </w:rPr>
        <w:t>perlu</w:t>
      </w:r>
      <w:r w:rsidR="001F508B" w:rsidRPr="00972C78">
        <w:rPr>
          <w:rFonts w:ascii="Arial" w:hAnsi="Arial" w:cs="Arial"/>
          <w:sz w:val="20"/>
          <w:szCs w:val="20"/>
          <w:lang w:val="en-US"/>
        </w:rPr>
        <w:t xml:space="preserve"> dilakukan melalui kegiatan asuhan gizi. </w:t>
      </w:r>
      <w:r w:rsidR="00F14403" w:rsidRPr="00972C78">
        <w:rPr>
          <w:rFonts w:ascii="Arial" w:hAnsi="Arial" w:cs="Arial"/>
          <w:sz w:val="20"/>
          <w:szCs w:val="20"/>
          <w:lang w:val="en-US"/>
        </w:rPr>
        <w:t>K</w:t>
      </w:r>
      <w:r w:rsidR="00A52EA7" w:rsidRPr="00972C78">
        <w:rPr>
          <w:rFonts w:ascii="Arial" w:hAnsi="Arial" w:cs="Arial"/>
          <w:sz w:val="20"/>
          <w:szCs w:val="20"/>
        </w:rPr>
        <w:t xml:space="preserve">onseling </w:t>
      </w:r>
      <w:r w:rsidR="00F14403" w:rsidRPr="00972C78">
        <w:rPr>
          <w:rFonts w:ascii="Arial" w:hAnsi="Arial" w:cs="Arial"/>
          <w:sz w:val="20"/>
          <w:szCs w:val="20"/>
          <w:lang w:val="en-US"/>
        </w:rPr>
        <w:t>bertujuan untuk</w:t>
      </w:r>
      <w:r w:rsidR="00A52EA7" w:rsidRPr="00972C78">
        <w:rPr>
          <w:rFonts w:ascii="Arial" w:hAnsi="Arial" w:cs="Arial"/>
          <w:sz w:val="20"/>
          <w:szCs w:val="20"/>
        </w:rPr>
        <w:t xml:space="preserve"> membantu orang lain dalam membuat keputusan atau mencar</w:t>
      </w:r>
      <w:r w:rsidRPr="00972C78">
        <w:rPr>
          <w:rFonts w:ascii="Arial" w:hAnsi="Arial" w:cs="Arial"/>
          <w:sz w:val="20"/>
          <w:szCs w:val="20"/>
        </w:rPr>
        <w:t>i jalan untuk mengatasi masalah</w:t>
      </w:r>
      <w:r w:rsidR="00A52EA7" w:rsidRPr="00972C78">
        <w:rPr>
          <w:rFonts w:ascii="Arial" w:hAnsi="Arial" w:cs="Arial"/>
          <w:sz w:val="20"/>
          <w:szCs w:val="20"/>
        </w:rPr>
        <w:t xml:space="preserve"> </w:t>
      </w:r>
      <w:r w:rsidR="00707B4E" w:rsidRPr="00972C78">
        <w:rPr>
          <w:rFonts w:ascii="Arial" w:hAnsi="Arial" w:cs="Arial"/>
          <w:sz w:val="20"/>
          <w:szCs w:val="20"/>
        </w:rPr>
        <w:fldChar w:fldCharType="begin" w:fldLock="1"/>
      </w:r>
      <w:r w:rsidR="00154F38" w:rsidRPr="00972C78">
        <w:rPr>
          <w:rFonts w:ascii="Arial" w:hAnsi="Arial" w:cs="Arial"/>
          <w:sz w:val="20"/>
          <w:szCs w:val="20"/>
        </w:rPr>
        <w:instrText>ADDIN CSL_CITATION {"citationItems":[{"id":"ITEM-1","itemData":{"author":[{"dropping-particle":"","family":"Marmi","given":"","non-dropping-particle":"","parse-names":false,"suffix":""}],"id":"ITEM-1","issued":{"date-parts":[["2016"]]},"publisher":"Pustaka Pelajar","publisher-place":"Jakarta","title":"Buku Ajar Pelayanan KB","type":"chapter"},"uris":["http://www.mendeley.com/documents/?uuid=f342e2c5-928f-4db9-8c0b-1fe9055696e7","http://www.mendeley.com/documents/?uuid=f653a81f-fddd-48d9-a9b6-44a8c6c41239"]}],"mendeley":{"formattedCitation":"(Marmi, 2016)","plainTextFormattedCitation":"(Marmi, 2016)","previouslyFormattedCitation":"(Marmi, 2016)"},"properties":{"noteIndex":0},"schema":"https://github.com/citation-style-language/schema/raw/master/csl-citation.json"}</w:instrText>
      </w:r>
      <w:r w:rsidR="00707B4E" w:rsidRPr="00972C78">
        <w:rPr>
          <w:rFonts w:ascii="Arial" w:hAnsi="Arial" w:cs="Arial"/>
          <w:sz w:val="20"/>
          <w:szCs w:val="20"/>
        </w:rPr>
        <w:fldChar w:fldCharType="separate"/>
      </w:r>
      <w:r w:rsidR="00707B4E" w:rsidRPr="00972C78">
        <w:rPr>
          <w:rFonts w:ascii="Arial" w:hAnsi="Arial" w:cs="Arial"/>
          <w:noProof/>
          <w:sz w:val="20"/>
          <w:szCs w:val="20"/>
        </w:rPr>
        <w:t>(Marmi, 2016)</w:t>
      </w:r>
      <w:r w:rsidR="00707B4E" w:rsidRPr="00972C78">
        <w:rPr>
          <w:rFonts w:ascii="Arial" w:hAnsi="Arial" w:cs="Arial"/>
          <w:sz w:val="20"/>
          <w:szCs w:val="20"/>
        </w:rPr>
        <w:fldChar w:fldCharType="end"/>
      </w:r>
      <w:r w:rsidR="00A52EA7" w:rsidRPr="00972C78">
        <w:rPr>
          <w:rFonts w:ascii="Arial" w:hAnsi="Arial" w:cs="Arial"/>
          <w:sz w:val="20"/>
          <w:szCs w:val="20"/>
        </w:rPr>
        <w:t xml:space="preserve">. Pada dasarnya konseling gizi  mampu </w:t>
      </w:r>
      <w:r w:rsidRPr="00972C78">
        <w:rPr>
          <w:rFonts w:ascii="Arial" w:hAnsi="Arial" w:cs="Arial"/>
          <w:sz w:val="20"/>
          <w:szCs w:val="20"/>
          <w:lang w:val="en-US"/>
        </w:rPr>
        <w:t>memenuhi</w:t>
      </w:r>
      <w:r w:rsidR="00A52EA7" w:rsidRPr="00972C78">
        <w:rPr>
          <w:rFonts w:ascii="Arial" w:hAnsi="Arial" w:cs="Arial"/>
          <w:sz w:val="20"/>
          <w:szCs w:val="20"/>
        </w:rPr>
        <w:t xml:space="preserve"> kebutuhan dasar bagi ibu hamil, lebih efektif dari sekedar pemberian makanan tambahan dan suplemen pada ibu hamil. Melalu</w:t>
      </w:r>
      <w:r w:rsidR="001F508B" w:rsidRPr="00972C78">
        <w:rPr>
          <w:rFonts w:ascii="Arial" w:hAnsi="Arial" w:cs="Arial"/>
          <w:sz w:val="20"/>
          <w:szCs w:val="20"/>
        </w:rPr>
        <w:t>i konseling gizi, ibu hamil dapat</w:t>
      </w:r>
      <w:r w:rsidR="00A52EA7" w:rsidRPr="00972C78">
        <w:rPr>
          <w:rFonts w:ascii="Arial" w:hAnsi="Arial" w:cs="Arial"/>
          <w:sz w:val="20"/>
          <w:szCs w:val="20"/>
        </w:rPr>
        <w:t xml:space="preserve"> memperoleh pengetahuan, keterampilan dan motivasi yang tinggi dalam mengatasi masalahnya termasuk pada usaha peningkatan status gizi (Kemenkes, 2015). </w:t>
      </w:r>
    </w:p>
    <w:p w14:paraId="21BCAD0D" w14:textId="29E4AD9F" w:rsidR="00154F38" w:rsidRPr="00972C78" w:rsidRDefault="00154F38" w:rsidP="00DB3BF1">
      <w:pPr>
        <w:ind w:firstLine="567"/>
        <w:jc w:val="both"/>
        <w:rPr>
          <w:rFonts w:ascii="Arial" w:hAnsi="Arial" w:cs="Arial"/>
          <w:sz w:val="20"/>
          <w:szCs w:val="20"/>
          <w:lang w:val="en-US"/>
        </w:rPr>
      </w:pPr>
      <w:r w:rsidRPr="00972C78">
        <w:rPr>
          <w:rFonts w:ascii="Arial" w:hAnsi="Arial" w:cs="Arial"/>
          <w:sz w:val="20"/>
          <w:szCs w:val="20"/>
          <w:lang w:val="en-US"/>
        </w:rPr>
        <w:t xml:space="preserve">Pendidikan gizi melalui penyuluhan maupun konseling gizi dapat meningkat pengetahuan dan perilaku sasaran. </w:t>
      </w:r>
      <w:r w:rsidR="00C63BC0" w:rsidRPr="00972C78">
        <w:rPr>
          <w:rFonts w:ascii="Arial" w:hAnsi="Arial" w:cs="Arial"/>
          <w:sz w:val="20"/>
          <w:szCs w:val="20"/>
          <w:lang w:val="en-US"/>
        </w:rPr>
        <w:t>Hasil penelitian sebelumnya menunjukkan bahwa k</w:t>
      </w:r>
      <w:r w:rsidRPr="00972C78">
        <w:rPr>
          <w:rFonts w:ascii="Arial" w:hAnsi="Arial" w:cs="Arial"/>
          <w:sz w:val="20"/>
          <w:szCs w:val="20"/>
          <w:lang w:val="en-US"/>
        </w:rPr>
        <w:t xml:space="preserve">egiatan edukasi gizi yang dilakukan di puskesmas pada pengantin baru sebagai calon ibu </w:t>
      </w:r>
      <w:r w:rsidR="00EF63EC" w:rsidRPr="00972C78">
        <w:rPr>
          <w:rFonts w:ascii="Arial" w:hAnsi="Arial" w:cs="Arial"/>
          <w:sz w:val="20"/>
          <w:szCs w:val="20"/>
          <w:lang w:val="en-US"/>
        </w:rPr>
        <w:t>menunjukkan terjadi peningkatan pengetahuan dan praktik ibu terkait pencegahan KEK.</w:t>
      </w:r>
      <w:r w:rsidR="00EF63EC" w:rsidRPr="00972C78">
        <w:rPr>
          <w:rFonts w:ascii="Arial" w:hAnsi="Arial" w:cs="Arial"/>
          <w:sz w:val="20"/>
          <w:szCs w:val="20"/>
          <w:lang w:val="en-US"/>
        </w:rPr>
        <w:fldChar w:fldCharType="begin" w:fldLock="1"/>
      </w:r>
      <w:r w:rsidR="00E26023" w:rsidRPr="00972C78">
        <w:rPr>
          <w:rFonts w:ascii="Arial" w:hAnsi="Arial" w:cs="Arial"/>
          <w:sz w:val="20"/>
          <w:szCs w:val="20"/>
          <w:lang w:val="en-US"/>
        </w:rPr>
        <w:instrText>ADDIN CSL_CITATION {"citationItems":[{"id":"ITEM-1","itemData":{"ISSN":"2356-3346","abstract":"Chronic Energy Deficiency is a condition caused by an imbalance between intake and energy and protein needs. The impact of CED is low birth weight (LBW), congenital defects and neonatal mortality. The purpose of this study is to determine the effect of nutrition education on knowledge and practice of prospective mothers related to prevention of pregnant women's CED. This research used Quasi-Experimental method by using one-group pre-test-post-test design. The samples were 38 newlywed women taken by purposive sampling technique. The normality test used Shapiro Wilk. Data analysis used was Wilcoxon Signed Ranks Test and Chi-Square. The results showed an increase in the knowledge of good categories as much as 55.2%. In practice, there was a decrease in good practice category by 13.2%. The results of Wilcoxon test found that there was a difference between the knowledge before and after nutrition education with p-value = 0.001 (p &lt;0.005) and there was a difference between practice before and after nutrition education with p-value = 0.003 (p &lt;0.005). The results of chi square test found that there was no correlation between educational background with knowledge p-value = 0.089 (p&gt; 0.005), there was no relationship between educational background and practice p-value = 0.393 (p&gt; 0.005), there was no relationship between work background and knowledge value = 0.636 (p&gt; 0.005), there is a relationship between work background and practice p-value = 0.029 (p &lt;0.005). It can be concluded that there is an effect of nutrition education on improving knowledge of CED prevention but there is no effect of nutrition education on improving prevention practice of CED. The suggestion of this research is that the newlyweds woman do prevention of CED in the form of routine meals three times a day and maintain their diet.","author":[{"dropping-particle":"","family":"Fifiantyas Amalia, S.A. Nugraheni","given":"Apoina Kartini","non-dropping-particle":"","parse-names":false,"suffix":""}],"container-title":"Jurnal Kesehatan Masyarakat (e-Journal)","id":"ITEM-1","issue":"5","issued":{"date-parts":[["2018"]]},"page":"370-377","title":"Pengaruh Edukasi Gizi Terhadap Pengetahuan dan Praktik Calon Ibu Dalam Pencegahan Kurang Energi Kronik ibu hamil","type":"article-journal","volume":"6"},"uris":["http://www.mendeley.com/documents/?uuid=c684e49c-de8c-45fa-9bf0-e2d9dde7f0ff"]}],"mendeley":{"formattedCitation":"(Fifiantyas Amalia, S.A. Nugraheni, 2018)","plainTextFormattedCitation":"(Fifiantyas Amalia, S.A. Nugraheni, 2018)","previouslyFormattedCitation":"(Fifiantyas Amalia, S.A. Nugraheni, 2018)"},"properties":{"noteIndex":0},"schema":"https://github.com/citation-style-language/schema/raw/master/csl-citation.json"}</w:instrText>
      </w:r>
      <w:r w:rsidR="00EF63EC" w:rsidRPr="00972C78">
        <w:rPr>
          <w:rFonts w:ascii="Arial" w:hAnsi="Arial" w:cs="Arial"/>
          <w:sz w:val="20"/>
          <w:szCs w:val="20"/>
          <w:lang w:val="en-US"/>
        </w:rPr>
        <w:fldChar w:fldCharType="separate"/>
      </w:r>
      <w:r w:rsidR="00EF63EC" w:rsidRPr="00972C78">
        <w:rPr>
          <w:rFonts w:ascii="Arial" w:hAnsi="Arial" w:cs="Arial"/>
          <w:noProof/>
          <w:sz w:val="20"/>
          <w:szCs w:val="20"/>
          <w:lang w:val="en-US"/>
        </w:rPr>
        <w:t>(Fifiantyas Amalia, S.A. Nugraheni, 2018)</w:t>
      </w:r>
      <w:r w:rsidR="00EF63EC" w:rsidRPr="00972C78">
        <w:rPr>
          <w:rFonts w:ascii="Arial" w:hAnsi="Arial" w:cs="Arial"/>
          <w:sz w:val="20"/>
          <w:szCs w:val="20"/>
          <w:lang w:val="en-US"/>
        </w:rPr>
        <w:fldChar w:fldCharType="end"/>
      </w:r>
      <w:r w:rsidR="00EF63EC" w:rsidRPr="00972C78">
        <w:rPr>
          <w:rFonts w:ascii="Arial" w:hAnsi="Arial" w:cs="Arial"/>
          <w:sz w:val="20"/>
          <w:szCs w:val="20"/>
          <w:lang w:val="en-US"/>
        </w:rPr>
        <w:t xml:space="preserve"> Edukasi gizi melalui media social (Whatsapp/WA) dapat meningkatkan pengetahuan ibu tentang makanan anak </w:t>
      </w:r>
      <w:r w:rsidR="00EF63EC" w:rsidRPr="00972C78">
        <w:rPr>
          <w:rFonts w:ascii="Arial" w:hAnsi="Arial" w:cs="Arial"/>
          <w:i/>
          <w:sz w:val="20"/>
          <w:szCs w:val="20"/>
          <w:lang w:val="en-US"/>
        </w:rPr>
        <w:t>picky eater</w:t>
      </w:r>
      <w:r w:rsidR="00E26023" w:rsidRPr="00972C78">
        <w:rPr>
          <w:rFonts w:ascii="Arial" w:hAnsi="Arial" w:cs="Arial"/>
          <w:i/>
          <w:sz w:val="20"/>
          <w:szCs w:val="20"/>
          <w:lang w:val="en-US"/>
        </w:rPr>
        <w:t xml:space="preserve"> </w:t>
      </w:r>
      <w:r w:rsidR="00E26023" w:rsidRPr="00972C78">
        <w:rPr>
          <w:rFonts w:ascii="Arial" w:hAnsi="Arial" w:cs="Arial"/>
          <w:i/>
          <w:sz w:val="20"/>
          <w:szCs w:val="20"/>
          <w:lang w:val="en-US"/>
        </w:rPr>
        <w:fldChar w:fldCharType="begin" w:fldLock="1"/>
      </w:r>
      <w:r w:rsidR="00E26023" w:rsidRPr="00972C78">
        <w:rPr>
          <w:rFonts w:ascii="Arial" w:hAnsi="Arial" w:cs="Arial"/>
          <w:i/>
          <w:sz w:val="20"/>
          <w:szCs w:val="20"/>
          <w:lang w:val="en-US"/>
        </w:rPr>
        <w:instrText>ADDIN CSL_CITATION {"citationItems":[{"id":"ITEM-1","itemData":{"author":[{"dropping-particle":"","family":"Nadimin, Zakaria","given":"Siti Arumwulandari","non-dropping-particle":"","parse-names":false,"suffix":""}],"container-title":"Urban Health","id":"ITEM-1","issue":"1","issued":{"date-parts":[["2020"]]},"page":"326-330","title":"the Effect of Nutrition Education Through Whatsapp To the Nutritional","type":"article-journal","volume":"2"},"uris":["http://www.mendeley.com/documents/?uuid=31b36e41-cf16-4498-869c-1ff4feaeb5eb"]}],"mendeley":{"formattedCitation":"(Nadimin, Zakaria, 2020)","plainTextFormattedCitation":"(Nadimin, Zakaria, 2020)","previouslyFormattedCitation":"(Nadimin, Zakaria, 2020)"},"properties":{"noteIndex":0},"schema":"https://github.com/citation-style-language/schema/raw/master/csl-citation.json"}</w:instrText>
      </w:r>
      <w:r w:rsidR="00E26023" w:rsidRPr="00972C78">
        <w:rPr>
          <w:rFonts w:ascii="Arial" w:hAnsi="Arial" w:cs="Arial"/>
          <w:i/>
          <w:sz w:val="20"/>
          <w:szCs w:val="20"/>
          <w:lang w:val="en-US"/>
        </w:rPr>
        <w:fldChar w:fldCharType="separate"/>
      </w:r>
      <w:r w:rsidR="00E26023" w:rsidRPr="00972C78">
        <w:rPr>
          <w:rFonts w:ascii="Arial" w:hAnsi="Arial" w:cs="Arial"/>
          <w:noProof/>
          <w:sz w:val="20"/>
          <w:szCs w:val="20"/>
          <w:lang w:val="en-US"/>
        </w:rPr>
        <w:t>(Nadimin, Zakaria, 2020)</w:t>
      </w:r>
      <w:r w:rsidR="00E26023" w:rsidRPr="00972C78">
        <w:rPr>
          <w:rFonts w:ascii="Arial" w:hAnsi="Arial" w:cs="Arial"/>
          <w:i/>
          <w:sz w:val="20"/>
          <w:szCs w:val="20"/>
          <w:lang w:val="en-US"/>
        </w:rPr>
        <w:fldChar w:fldCharType="end"/>
      </w:r>
      <w:r w:rsidR="00EF63EC" w:rsidRPr="00972C78">
        <w:rPr>
          <w:rFonts w:ascii="Arial" w:hAnsi="Arial" w:cs="Arial"/>
          <w:sz w:val="20"/>
          <w:szCs w:val="20"/>
          <w:lang w:val="en-US"/>
        </w:rPr>
        <w:t xml:space="preserve">  dan makanan pendamping air susu ibu</w:t>
      </w:r>
      <w:r w:rsidR="00E26023" w:rsidRPr="00972C78">
        <w:rPr>
          <w:rFonts w:ascii="Arial" w:hAnsi="Arial" w:cs="Arial"/>
          <w:sz w:val="20"/>
          <w:szCs w:val="20"/>
          <w:lang w:val="en-US"/>
        </w:rPr>
        <w:t xml:space="preserve"> </w:t>
      </w:r>
      <w:r w:rsidR="00E26023" w:rsidRPr="00972C78">
        <w:rPr>
          <w:rFonts w:ascii="Arial" w:hAnsi="Arial" w:cs="Arial"/>
          <w:sz w:val="20"/>
          <w:szCs w:val="20"/>
          <w:lang w:val="en-US"/>
        </w:rPr>
        <w:fldChar w:fldCharType="begin" w:fldLock="1"/>
      </w:r>
      <w:r w:rsidR="0040745A" w:rsidRPr="00972C78">
        <w:rPr>
          <w:rFonts w:ascii="Arial" w:hAnsi="Arial" w:cs="Arial"/>
          <w:sz w:val="20"/>
          <w:szCs w:val="20"/>
          <w:lang w:val="en-US"/>
        </w:rPr>
        <w:instrText>ADDIN CSL_CITATION {"citationItems":[{"id":"ITEM-1","itemData":{"DOI":"10.31838/srp.2020.9.117","author":[{"dropping-particle":"","family":"Nadimin","given":"Aswita","non-dropping-particle":"","parse-names":false,"suffix":""},{"dropping-particle":"","family":"Amir, Sitti Rahmah","given":"Sirajuddin","non-dropping-particle":"","parse-names":false,"suffix":""}],"container-title":"Sys Rev Pharm","id":"ITEM-1","issue":"9","issued":{"date-parts":[["2020"]]},"page":"825-829","title":"The Effect Of Virtual Nutrition Education for The Improvement of Mother ' s Knowledge About Complementary Feeding : Randomized Control Trial","type":"article-journal","volume":"11"},"uris":["http://www.mendeley.com/documents/?uuid=ea3254d0-661a-4151-b08e-26624755b13d"]}],"mendeley":{"formattedCitation":"(Nadimin &amp; Amir, Sitti Rahmah, 2020)","plainTextFormattedCitation":"(Nadimin &amp; Amir, Sitti Rahmah, 2020)","previouslyFormattedCitation":"(Nadimin &amp; Amir, Sitti Rahmah, 2020)"},"properties":{"noteIndex":0},"schema":"https://github.com/citation-style-language/schema/raw/master/csl-citation.json"}</w:instrText>
      </w:r>
      <w:r w:rsidR="00E26023" w:rsidRPr="00972C78">
        <w:rPr>
          <w:rFonts w:ascii="Arial" w:hAnsi="Arial" w:cs="Arial"/>
          <w:sz w:val="20"/>
          <w:szCs w:val="20"/>
          <w:lang w:val="en-US"/>
        </w:rPr>
        <w:fldChar w:fldCharType="separate"/>
      </w:r>
      <w:r w:rsidR="00E26023" w:rsidRPr="00972C78">
        <w:rPr>
          <w:rFonts w:ascii="Arial" w:hAnsi="Arial" w:cs="Arial"/>
          <w:noProof/>
          <w:sz w:val="20"/>
          <w:szCs w:val="20"/>
          <w:lang w:val="en-US"/>
        </w:rPr>
        <w:t>(Nadimin &amp; Amir, Sitti Rahmah, 2020)</w:t>
      </w:r>
      <w:r w:rsidR="00E26023" w:rsidRPr="00972C78">
        <w:rPr>
          <w:rFonts w:ascii="Arial" w:hAnsi="Arial" w:cs="Arial"/>
          <w:sz w:val="20"/>
          <w:szCs w:val="20"/>
          <w:lang w:val="en-US"/>
        </w:rPr>
        <w:fldChar w:fldCharType="end"/>
      </w:r>
      <w:r w:rsidR="00EF63EC" w:rsidRPr="00972C78">
        <w:rPr>
          <w:rFonts w:ascii="Arial" w:hAnsi="Arial" w:cs="Arial"/>
          <w:sz w:val="20"/>
          <w:szCs w:val="20"/>
          <w:lang w:val="en-US"/>
        </w:rPr>
        <w:t>. Demikian juga dengan kegitan k</w:t>
      </w:r>
      <w:r w:rsidRPr="00972C78">
        <w:rPr>
          <w:rFonts w:ascii="Arial" w:hAnsi="Arial" w:cs="Arial"/>
          <w:sz w:val="20"/>
          <w:szCs w:val="20"/>
          <w:lang w:val="en-US"/>
        </w:rPr>
        <w:t>onseli</w:t>
      </w:r>
      <w:r w:rsidR="00EF63EC" w:rsidRPr="00972C78">
        <w:rPr>
          <w:rFonts w:ascii="Arial" w:hAnsi="Arial" w:cs="Arial"/>
          <w:sz w:val="20"/>
          <w:szCs w:val="20"/>
          <w:lang w:val="en-US"/>
        </w:rPr>
        <w:t>ng gizi dapat meningkatkan asup</w:t>
      </w:r>
      <w:r w:rsidRPr="00972C78">
        <w:rPr>
          <w:rFonts w:ascii="Arial" w:hAnsi="Arial" w:cs="Arial"/>
          <w:sz w:val="20"/>
          <w:szCs w:val="20"/>
          <w:lang w:val="en-US"/>
        </w:rPr>
        <w:t xml:space="preserve">an energy dan protein </w:t>
      </w:r>
      <w:r w:rsidR="00026228" w:rsidRPr="00972C78">
        <w:rPr>
          <w:rFonts w:ascii="Arial" w:hAnsi="Arial" w:cs="Arial"/>
          <w:sz w:val="20"/>
          <w:szCs w:val="20"/>
          <w:lang w:val="en-US"/>
        </w:rPr>
        <w:t xml:space="preserve">ibu hamil trisemester III </w:t>
      </w:r>
      <w:r w:rsidRPr="00972C78">
        <w:rPr>
          <w:rFonts w:ascii="Arial" w:hAnsi="Arial" w:cs="Arial"/>
          <w:sz w:val="20"/>
          <w:szCs w:val="20"/>
          <w:lang w:val="en-US"/>
        </w:rPr>
        <w:fldChar w:fldCharType="begin" w:fldLock="1"/>
      </w:r>
      <w:r w:rsidR="00EF63EC" w:rsidRPr="00972C78">
        <w:rPr>
          <w:rFonts w:ascii="Arial" w:hAnsi="Arial" w:cs="Arial"/>
          <w:sz w:val="20"/>
          <w:szCs w:val="20"/>
          <w:lang w:val="en-US"/>
        </w:rPr>
        <w:instrText>ADDIN CSL_CITATION {"citationItems":[{"id":"ITEM-1","itemData":{"abstract":"Latar Belakang: Kekurangan energi protein (KEP) merupakan kondisi yang sering dijumpai pada ibu hamil. Ibu dengan KEP dapat mempengaruhi pertumbuhan janin sehingga rentan terhadap risiko berat badan lahir rendah. Prevalensi BBLR pada bayi baru lahir dari ibu KEP yang mendapatkan penyuluhan gizi intensif sebesar 20,1% di Kabupaten Jember. Tujuan: Penelitian ini bertujuan untuk menganalisis pengaruh konseling gizi ibu hamil trimester III KEP terhadap berat badan lahir bayi baru lahir. Metode: Penelitian ini menggunakan metode quasi eksperimen dengan rancangan pretest-posttest control group design. Sampel penelitian terdiri dari 37 responden, 18 untuk kelompok kontrol dan 19 untuk kelompok konseling dan diambil dengan teknik purposive sampling. Data penelitian dikumpulkan melalui kuesioner, checklist, dan body scale serta dianalisis menggunakan Independent Sample t-test, Mann-Whitney, Chi-Square, dan Fisher's Exact Test. Hasil: Penyuluhan gizi tidak berpengaruh langsung terhadap berat badan lahir yang ditunjukkan dengan nilai p = 0,380. Namun berpengaruh terhadap peningkatan asupan energi dan protein yang ditunjukkan dengan nilai p = 0,000 dan p = 0,014. Tinggi fundus memiliki kontribusi sebesar 4,681 kali terhadap berat badan lahir. Berat badan ibu memiliki kontribusi sebesar 1,375 kali terhadap berat badan lahir. Asupan energi dan protein memberikan kontribusi sebesar 1,003 kali dan 0,961 kali terhadap berat badan lahir. Kesimpulan: Konseling gizi dapat meningkatkan asupan energi dan protein ibu hamil trimester III. Tidak berpengaruh terhadap berat badan lahir bayi baru lahir pada ibu hamil trimester III KEP di Puskesmas Kabupaten Jember karena tinggi fundus, berat badan ibu hamil, dan asupan energi dan protein berkontribusi terhadap berat badan lahir dan diberikan untuk wanita hamil trimester ketiga memiliki waktu yang terlalu singkat.","author":[{"dropping-particle":"","family":"Febriyatna","given":"Ayu","non-dropping-particle":"","parse-names":false,"suffix":""}],"id":"ITEM-1","issued":{"date-parts":[["2016"]]},"publisher":"Universitas Negeri Surakarta","title":"Pengaruh Konseling Gizi di Puskesmas pada Ibu Hamil Trimester III Penderita Kekurangan Energi Kronis terhadap Berat Badan Bayi Lahir di Kabupaten Jember","type":"thesis"},"uris":["http://www.mendeley.com/documents/?uuid=be5330c8-ec84-4c05-939f-c88f6fd07279"]}],"mendeley":{"formattedCitation":"(Febriyatna, 2016)","plainTextFormattedCitation":"(Febriyatna, 2016)","previouslyFormattedCitation":"(Febriyatna, 2016)"},"properties":{"noteIndex":0},"schema":"https://github.com/citation-style-language/schema/raw/master/csl-citation.json"}</w:instrText>
      </w:r>
      <w:r w:rsidRPr="00972C78">
        <w:rPr>
          <w:rFonts w:ascii="Arial" w:hAnsi="Arial" w:cs="Arial"/>
          <w:sz w:val="20"/>
          <w:szCs w:val="20"/>
          <w:lang w:val="en-US"/>
        </w:rPr>
        <w:fldChar w:fldCharType="separate"/>
      </w:r>
      <w:r w:rsidRPr="00972C78">
        <w:rPr>
          <w:rFonts w:ascii="Arial" w:hAnsi="Arial" w:cs="Arial"/>
          <w:noProof/>
          <w:sz w:val="20"/>
          <w:szCs w:val="20"/>
          <w:lang w:val="en-US"/>
        </w:rPr>
        <w:t>(Febriyatna, 2016)</w:t>
      </w:r>
      <w:r w:rsidRPr="00972C78">
        <w:rPr>
          <w:rFonts w:ascii="Arial" w:hAnsi="Arial" w:cs="Arial"/>
          <w:sz w:val="20"/>
          <w:szCs w:val="20"/>
          <w:lang w:val="en-US"/>
        </w:rPr>
        <w:fldChar w:fldCharType="end"/>
      </w:r>
      <w:r w:rsidR="00026228" w:rsidRPr="00972C78">
        <w:rPr>
          <w:rFonts w:ascii="Arial" w:hAnsi="Arial" w:cs="Arial"/>
          <w:sz w:val="20"/>
          <w:szCs w:val="20"/>
          <w:lang w:val="en-US"/>
        </w:rPr>
        <w:t>.</w:t>
      </w:r>
      <w:r w:rsidRPr="00972C78">
        <w:rPr>
          <w:rFonts w:ascii="Arial" w:hAnsi="Arial" w:cs="Arial"/>
          <w:sz w:val="20"/>
          <w:szCs w:val="20"/>
          <w:lang w:val="en-US"/>
        </w:rPr>
        <w:t xml:space="preserve"> </w:t>
      </w:r>
    </w:p>
    <w:p w14:paraId="7CAA625D" w14:textId="68EFFB47" w:rsidR="00154F38" w:rsidRPr="00972C78" w:rsidRDefault="00F42451" w:rsidP="00DB3BF1">
      <w:pPr>
        <w:ind w:firstLine="567"/>
        <w:jc w:val="both"/>
        <w:rPr>
          <w:rFonts w:ascii="Arial" w:hAnsi="Arial" w:cs="Arial"/>
          <w:spacing w:val="2"/>
          <w:sz w:val="20"/>
          <w:szCs w:val="20"/>
          <w:lang w:val="en-US"/>
        </w:rPr>
      </w:pPr>
      <w:r w:rsidRPr="00972C78">
        <w:rPr>
          <w:rFonts w:ascii="Arial" w:hAnsi="Arial" w:cs="Arial"/>
          <w:spacing w:val="2"/>
          <w:sz w:val="20"/>
          <w:szCs w:val="20"/>
          <w:lang w:val="en-US"/>
        </w:rPr>
        <w:t xml:space="preserve">Untuk mengatasi ibu hamil KEK telah dilakukan upaya promotif melalui pendekatan asuhan gizi ibu hamil dengan kegiatan konseling gizi. Penelitian ini bertujuan untuk mengetahui pengaruh konseling gizi terhadap perubahan asupan zat gizi dan berat badan ibu hamil KEK. </w:t>
      </w:r>
    </w:p>
    <w:p w14:paraId="07DD80E1" w14:textId="77777777" w:rsidR="0018784D" w:rsidRPr="00972C78" w:rsidRDefault="0018784D" w:rsidP="00A52EA7">
      <w:pPr>
        <w:ind w:firstLine="567"/>
        <w:jc w:val="both"/>
        <w:rPr>
          <w:rFonts w:ascii="Arial" w:hAnsi="Arial" w:cs="Arial"/>
          <w:sz w:val="20"/>
          <w:szCs w:val="20"/>
          <w:lang w:val="en-US"/>
        </w:rPr>
      </w:pPr>
    </w:p>
    <w:p w14:paraId="2F15AA1D" w14:textId="5AE3986D" w:rsidR="00D5498C" w:rsidRPr="00972C78" w:rsidRDefault="00457E19" w:rsidP="007D7489">
      <w:pPr>
        <w:ind w:right="-1"/>
        <w:jc w:val="both"/>
        <w:rPr>
          <w:rFonts w:ascii="Arial" w:hAnsi="Arial" w:cs="Arial"/>
          <w:b/>
          <w:bCs/>
          <w:sz w:val="20"/>
          <w:szCs w:val="20"/>
          <w:lang w:val="en-US"/>
        </w:rPr>
      </w:pPr>
      <w:r w:rsidRPr="00972C78">
        <w:rPr>
          <w:rFonts w:ascii="Arial" w:hAnsi="Arial" w:cs="Arial"/>
          <w:b/>
          <w:bCs/>
          <w:sz w:val="20"/>
          <w:szCs w:val="20"/>
          <w:lang w:val="en-US"/>
        </w:rPr>
        <w:t>METODE</w:t>
      </w:r>
    </w:p>
    <w:p w14:paraId="685B6470" w14:textId="77777777" w:rsidR="00655A09" w:rsidRPr="00972C78" w:rsidRDefault="00655A09" w:rsidP="007D7489">
      <w:pPr>
        <w:ind w:right="-1"/>
        <w:jc w:val="both"/>
        <w:rPr>
          <w:rFonts w:ascii="Arial" w:hAnsi="Arial" w:cs="Arial"/>
          <w:b/>
          <w:bCs/>
          <w:sz w:val="20"/>
          <w:szCs w:val="20"/>
          <w:lang w:val="en-US"/>
        </w:rPr>
      </w:pPr>
    </w:p>
    <w:p w14:paraId="69FB1B1B" w14:textId="34662EBA" w:rsidR="00C345C3" w:rsidRPr="00972C78" w:rsidRDefault="00457E19" w:rsidP="002C78BE">
      <w:pPr>
        <w:ind w:right="-1"/>
        <w:jc w:val="both"/>
        <w:rPr>
          <w:rFonts w:ascii="Arial" w:hAnsi="Arial" w:cs="Arial"/>
          <w:b/>
          <w:bCs/>
          <w:sz w:val="20"/>
          <w:szCs w:val="20"/>
          <w:lang w:val="en-US"/>
        </w:rPr>
      </w:pPr>
      <w:r w:rsidRPr="00972C78">
        <w:rPr>
          <w:rFonts w:ascii="Arial" w:hAnsi="Arial" w:cs="Arial"/>
          <w:b/>
          <w:bCs/>
          <w:sz w:val="20"/>
          <w:szCs w:val="20"/>
          <w:lang w:val="en-US"/>
        </w:rPr>
        <w:t>Desain, Tempat dan Waktu</w:t>
      </w:r>
    </w:p>
    <w:p w14:paraId="10D08A97" w14:textId="0B003542" w:rsidR="0018784D" w:rsidRPr="00972C78" w:rsidRDefault="00310D4F" w:rsidP="0018784D">
      <w:pPr>
        <w:ind w:right="-1" w:firstLine="567"/>
        <w:jc w:val="both"/>
        <w:rPr>
          <w:rFonts w:ascii="Arial" w:hAnsi="Arial" w:cs="Arial"/>
          <w:sz w:val="20"/>
          <w:szCs w:val="20"/>
          <w:lang w:val="en-US"/>
        </w:rPr>
      </w:pPr>
      <w:r w:rsidRPr="00972C78">
        <w:rPr>
          <w:rFonts w:ascii="Arial" w:hAnsi="Arial" w:cs="Arial"/>
          <w:sz w:val="20"/>
          <w:szCs w:val="20"/>
          <w:lang w:val="en-US"/>
        </w:rPr>
        <w:t xml:space="preserve">Jenis penelitian ini merupakan kegiatan studi kasus dalam bentuk kegiatan asuhan gizi. Intervensi yang dilaksanakan dalam asuhan gizi berupa konseling gizi terkait kasus Kekurangan Energi Kronik.  </w:t>
      </w:r>
      <w:r w:rsidR="0018784D" w:rsidRPr="00972C78">
        <w:rPr>
          <w:rFonts w:ascii="Arial" w:hAnsi="Arial" w:cs="Arial"/>
          <w:sz w:val="20"/>
          <w:szCs w:val="20"/>
          <w:lang w:val="en-US"/>
        </w:rPr>
        <w:t xml:space="preserve"> Intervensi </w:t>
      </w:r>
      <w:r w:rsidR="00100DC4">
        <w:rPr>
          <w:rFonts w:ascii="Arial" w:hAnsi="Arial" w:cs="Arial"/>
          <w:sz w:val="20"/>
          <w:szCs w:val="20"/>
          <w:lang w:val="en-US"/>
        </w:rPr>
        <w:t xml:space="preserve">gizi </w:t>
      </w:r>
      <w:r w:rsidR="0018784D" w:rsidRPr="00972C78">
        <w:rPr>
          <w:rFonts w:ascii="Arial" w:hAnsi="Arial" w:cs="Arial"/>
          <w:sz w:val="20"/>
          <w:szCs w:val="20"/>
          <w:lang w:val="en-US"/>
        </w:rPr>
        <w:t xml:space="preserve">dilakukan selama dua minggu dengan empat kali kunjungan. Penelitian </w:t>
      </w:r>
      <w:r w:rsidR="00100DC4">
        <w:rPr>
          <w:rFonts w:ascii="Arial" w:hAnsi="Arial" w:cs="Arial"/>
          <w:sz w:val="20"/>
          <w:szCs w:val="20"/>
          <w:lang w:val="en-US"/>
        </w:rPr>
        <w:t>dilakukan di Dusun Kalli-kalli K</w:t>
      </w:r>
      <w:r w:rsidR="0018784D" w:rsidRPr="00972C78">
        <w:rPr>
          <w:rFonts w:ascii="Arial" w:hAnsi="Arial" w:cs="Arial"/>
          <w:sz w:val="20"/>
          <w:szCs w:val="20"/>
          <w:lang w:val="en-US"/>
        </w:rPr>
        <w:t>elurahan Adatongeng Kecamatan Turikale pada bulan April 2022.</w:t>
      </w:r>
      <w:r w:rsidRPr="00972C78">
        <w:rPr>
          <w:rFonts w:ascii="Arial" w:hAnsi="Arial" w:cs="Arial"/>
          <w:sz w:val="20"/>
          <w:szCs w:val="20"/>
          <w:lang w:val="en-US"/>
        </w:rPr>
        <w:t xml:space="preserve"> Sebelum dan sesudah konseling gizi dilakukan pengukuran awal dan pengukuran akhir terkait asupan zat gizi dan berat badan.</w:t>
      </w:r>
    </w:p>
    <w:p w14:paraId="40CEAB9C" w14:textId="77777777" w:rsidR="002D5116" w:rsidRPr="00972C78" w:rsidRDefault="002D5116" w:rsidP="00371BC0">
      <w:pPr>
        <w:ind w:right="-1"/>
        <w:jc w:val="both"/>
        <w:rPr>
          <w:rFonts w:ascii="Arial" w:hAnsi="Arial" w:cs="Arial"/>
          <w:sz w:val="20"/>
          <w:szCs w:val="20"/>
          <w:lang w:val="en-US"/>
        </w:rPr>
      </w:pPr>
    </w:p>
    <w:p w14:paraId="3BCF0887" w14:textId="77777777" w:rsidR="008749BC" w:rsidRPr="00972C78" w:rsidRDefault="008749BC" w:rsidP="007D7489">
      <w:pPr>
        <w:pStyle w:val="Heading1"/>
        <w:spacing w:before="1" w:line="240" w:lineRule="auto"/>
        <w:ind w:left="0" w:right="-1"/>
        <w:jc w:val="both"/>
        <w:rPr>
          <w:rFonts w:ascii="Arial" w:hAnsi="Arial" w:cs="Arial"/>
          <w:sz w:val="20"/>
          <w:szCs w:val="20"/>
        </w:rPr>
      </w:pPr>
      <w:r w:rsidRPr="00972C78">
        <w:rPr>
          <w:rFonts w:ascii="Arial" w:hAnsi="Arial" w:cs="Arial"/>
          <w:sz w:val="20"/>
          <w:szCs w:val="20"/>
        </w:rPr>
        <w:t>Jumlah</w:t>
      </w:r>
      <w:r w:rsidRPr="00972C78">
        <w:rPr>
          <w:rFonts w:ascii="Arial" w:hAnsi="Arial" w:cs="Arial"/>
          <w:spacing w:val="-2"/>
          <w:sz w:val="20"/>
          <w:szCs w:val="20"/>
        </w:rPr>
        <w:t xml:space="preserve"> </w:t>
      </w:r>
      <w:r w:rsidRPr="00972C78">
        <w:rPr>
          <w:rFonts w:ascii="Arial" w:hAnsi="Arial" w:cs="Arial"/>
          <w:sz w:val="20"/>
          <w:szCs w:val="20"/>
        </w:rPr>
        <w:t>dan</w:t>
      </w:r>
      <w:r w:rsidRPr="00972C78">
        <w:rPr>
          <w:rFonts w:ascii="Arial" w:hAnsi="Arial" w:cs="Arial"/>
          <w:spacing w:val="-4"/>
          <w:sz w:val="20"/>
          <w:szCs w:val="20"/>
        </w:rPr>
        <w:t xml:space="preserve"> </w:t>
      </w:r>
      <w:r w:rsidRPr="00972C78">
        <w:rPr>
          <w:rFonts w:ascii="Arial" w:hAnsi="Arial" w:cs="Arial"/>
          <w:sz w:val="20"/>
          <w:szCs w:val="20"/>
        </w:rPr>
        <w:t>Cara</w:t>
      </w:r>
      <w:r w:rsidRPr="00972C78">
        <w:rPr>
          <w:rFonts w:ascii="Arial" w:hAnsi="Arial" w:cs="Arial"/>
          <w:spacing w:val="-3"/>
          <w:sz w:val="20"/>
          <w:szCs w:val="20"/>
        </w:rPr>
        <w:t xml:space="preserve"> </w:t>
      </w:r>
      <w:r w:rsidRPr="00972C78">
        <w:rPr>
          <w:rFonts w:ascii="Arial" w:hAnsi="Arial" w:cs="Arial"/>
          <w:sz w:val="20"/>
          <w:szCs w:val="20"/>
        </w:rPr>
        <w:t>Pengambilan</w:t>
      </w:r>
      <w:r w:rsidRPr="00972C78">
        <w:rPr>
          <w:rFonts w:ascii="Arial" w:hAnsi="Arial" w:cs="Arial"/>
          <w:spacing w:val="-5"/>
          <w:sz w:val="20"/>
          <w:szCs w:val="20"/>
        </w:rPr>
        <w:t xml:space="preserve"> </w:t>
      </w:r>
      <w:r w:rsidRPr="00972C78">
        <w:rPr>
          <w:rFonts w:ascii="Arial" w:hAnsi="Arial" w:cs="Arial"/>
          <w:sz w:val="20"/>
          <w:szCs w:val="20"/>
        </w:rPr>
        <w:t>Sampel</w:t>
      </w:r>
    </w:p>
    <w:p w14:paraId="6360FD8A" w14:textId="5873051D" w:rsidR="00A922E4" w:rsidRPr="00972C78" w:rsidRDefault="0018784D" w:rsidP="0018784D">
      <w:pPr>
        <w:ind w:right="-1" w:firstLine="567"/>
        <w:jc w:val="both"/>
        <w:rPr>
          <w:rFonts w:ascii="Arial" w:hAnsi="Arial" w:cs="Arial"/>
          <w:sz w:val="20"/>
          <w:szCs w:val="20"/>
          <w:lang w:val="en-US"/>
        </w:rPr>
      </w:pPr>
      <w:r w:rsidRPr="00972C78">
        <w:rPr>
          <w:rFonts w:ascii="Arial" w:hAnsi="Arial" w:cs="Arial"/>
          <w:sz w:val="20"/>
          <w:szCs w:val="20"/>
          <w:lang w:val="en-US"/>
        </w:rPr>
        <w:t xml:space="preserve">Jumlah </w:t>
      </w:r>
      <w:r w:rsidR="00310D4F" w:rsidRPr="00972C78">
        <w:rPr>
          <w:rFonts w:ascii="Arial" w:hAnsi="Arial" w:cs="Arial"/>
          <w:sz w:val="20"/>
          <w:szCs w:val="20"/>
          <w:lang w:val="en-US"/>
        </w:rPr>
        <w:t xml:space="preserve">kasus yang menjadi </w:t>
      </w:r>
      <w:r w:rsidRPr="00972C78">
        <w:rPr>
          <w:rFonts w:ascii="Arial" w:hAnsi="Arial" w:cs="Arial"/>
          <w:sz w:val="20"/>
          <w:szCs w:val="20"/>
          <w:lang w:val="en-US"/>
        </w:rPr>
        <w:t>sampel pada penelitian ini sebanyak 5 orang ibu hamil</w:t>
      </w:r>
      <w:r w:rsidR="00310D4F" w:rsidRPr="00972C78">
        <w:rPr>
          <w:rFonts w:ascii="Arial" w:hAnsi="Arial" w:cs="Arial"/>
          <w:sz w:val="20"/>
          <w:szCs w:val="20"/>
          <w:lang w:val="en-US"/>
        </w:rPr>
        <w:t>.</w:t>
      </w:r>
      <w:r w:rsidRPr="00972C78">
        <w:rPr>
          <w:rFonts w:ascii="Arial" w:hAnsi="Arial" w:cs="Arial"/>
          <w:sz w:val="20"/>
          <w:szCs w:val="20"/>
          <w:lang w:val="en-US"/>
        </w:rPr>
        <w:t xml:space="preserve"> </w:t>
      </w:r>
      <w:r w:rsidR="00100DC4">
        <w:rPr>
          <w:rFonts w:ascii="Arial" w:hAnsi="Arial" w:cs="Arial"/>
          <w:sz w:val="20"/>
          <w:szCs w:val="20"/>
          <w:lang w:val="en-US"/>
        </w:rPr>
        <w:t xml:space="preserve">Penentuan </w:t>
      </w:r>
      <w:r w:rsidRPr="00972C78">
        <w:rPr>
          <w:rFonts w:ascii="Arial" w:hAnsi="Arial" w:cs="Arial"/>
          <w:sz w:val="20"/>
          <w:szCs w:val="20"/>
          <w:lang w:val="en-US"/>
        </w:rPr>
        <w:t xml:space="preserve"> sampel</w:t>
      </w:r>
      <w:r w:rsidR="00100DC4">
        <w:rPr>
          <w:rFonts w:ascii="Arial" w:hAnsi="Arial" w:cs="Arial"/>
          <w:sz w:val="20"/>
          <w:szCs w:val="20"/>
          <w:lang w:val="en-US"/>
        </w:rPr>
        <w:t xml:space="preserve"> dilakukan</w:t>
      </w:r>
      <w:r w:rsidRPr="00972C78">
        <w:rPr>
          <w:rFonts w:ascii="Arial" w:hAnsi="Arial" w:cs="Arial"/>
          <w:sz w:val="20"/>
          <w:szCs w:val="20"/>
          <w:lang w:val="en-US"/>
        </w:rPr>
        <w:t xml:space="preserve"> </w:t>
      </w:r>
      <w:r w:rsidR="00310D4F" w:rsidRPr="00972C78">
        <w:rPr>
          <w:rFonts w:ascii="Arial" w:hAnsi="Arial" w:cs="Arial"/>
          <w:sz w:val="20"/>
          <w:szCs w:val="20"/>
          <w:lang w:val="en-US"/>
        </w:rPr>
        <w:t xml:space="preserve">secara </w:t>
      </w:r>
      <w:r w:rsidR="00310D4F" w:rsidRPr="00972C78">
        <w:rPr>
          <w:rFonts w:ascii="Arial" w:hAnsi="Arial" w:cs="Arial"/>
          <w:i/>
          <w:sz w:val="20"/>
          <w:szCs w:val="20"/>
          <w:lang w:val="en-US"/>
        </w:rPr>
        <w:t>purposive sampling</w:t>
      </w:r>
      <w:r w:rsidR="00310D4F" w:rsidRPr="00972C78">
        <w:rPr>
          <w:rFonts w:ascii="Arial" w:hAnsi="Arial" w:cs="Arial"/>
          <w:sz w:val="20"/>
          <w:szCs w:val="20"/>
          <w:lang w:val="en-US"/>
        </w:rPr>
        <w:t xml:space="preserve"> dengan kriteria ibu hamil memiliki  lingkar lengan atas &lt;23,5 cm di wilayah penelitian </w:t>
      </w:r>
      <w:r w:rsidR="00100DC4">
        <w:rPr>
          <w:rFonts w:ascii="Arial" w:hAnsi="Arial" w:cs="Arial"/>
          <w:sz w:val="20"/>
          <w:szCs w:val="20"/>
          <w:lang w:val="en-US"/>
        </w:rPr>
        <w:t>dan bersedia menjadi sampel.</w:t>
      </w:r>
    </w:p>
    <w:p w14:paraId="1D45A158" w14:textId="77777777" w:rsidR="00D5498C" w:rsidRPr="00972C78" w:rsidRDefault="00D5498C" w:rsidP="002F2A74">
      <w:pPr>
        <w:ind w:right="-1" w:firstLine="567"/>
        <w:jc w:val="both"/>
        <w:rPr>
          <w:rFonts w:ascii="Arial" w:hAnsi="Arial" w:cs="Arial"/>
          <w:sz w:val="20"/>
          <w:szCs w:val="20"/>
          <w:lang w:val="en-US"/>
        </w:rPr>
      </w:pPr>
    </w:p>
    <w:p w14:paraId="27A96F97" w14:textId="60132D6C" w:rsidR="00B55F66" w:rsidRPr="00972C78" w:rsidRDefault="00EF35EE" w:rsidP="002C78BE">
      <w:pPr>
        <w:ind w:right="-1"/>
        <w:jc w:val="both"/>
        <w:rPr>
          <w:rFonts w:ascii="Arial" w:hAnsi="Arial" w:cs="Arial"/>
          <w:b/>
          <w:bCs/>
          <w:sz w:val="20"/>
          <w:szCs w:val="20"/>
          <w:lang w:val="en-US"/>
        </w:rPr>
      </w:pPr>
      <w:r w:rsidRPr="00972C78">
        <w:rPr>
          <w:rFonts w:ascii="Arial" w:hAnsi="Arial" w:cs="Arial"/>
          <w:b/>
          <w:bCs/>
          <w:sz w:val="20"/>
          <w:szCs w:val="20"/>
          <w:lang w:val="en-US"/>
        </w:rPr>
        <w:lastRenderedPageBreak/>
        <w:t>Jenis dan Cara Pengumpulan Data</w:t>
      </w:r>
    </w:p>
    <w:p w14:paraId="5CA27F0B" w14:textId="723790AE" w:rsidR="0018784D" w:rsidRPr="00972C78" w:rsidRDefault="0018784D" w:rsidP="0018784D">
      <w:pPr>
        <w:ind w:right="-1" w:firstLine="567"/>
        <w:jc w:val="both"/>
        <w:rPr>
          <w:rFonts w:ascii="Arial" w:hAnsi="Arial" w:cs="Arial"/>
          <w:sz w:val="20"/>
          <w:szCs w:val="20"/>
          <w:lang w:val="en-US"/>
        </w:rPr>
      </w:pPr>
      <w:r w:rsidRPr="00972C78">
        <w:rPr>
          <w:rFonts w:ascii="Arial" w:hAnsi="Arial" w:cs="Arial"/>
          <w:sz w:val="20"/>
          <w:szCs w:val="20"/>
          <w:lang w:val="en-US"/>
        </w:rPr>
        <w:t xml:space="preserve">Data yang dikumpulkan </w:t>
      </w:r>
      <w:r w:rsidR="00310D4F" w:rsidRPr="00972C78">
        <w:rPr>
          <w:rFonts w:ascii="Arial" w:hAnsi="Arial" w:cs="Arial"/>
          <w:sz w:val="20"/>
          <w:szCs w:val="20"/>
          <w:lang w:val="en-US"/>
        </w:rPr>
        <w:t>meliputi karakteristik</w:t>
      </w:r>
      <w:r w:rsidRPr="00972C78">
        <w:rPr>
          <w:rFonts w:ascii="Arial" w:hAnsi="Arial" w:cs="Arial"/>
          <w:sz w:val="20"/>
          <w:szCs w:val="20"/>
          <w:lang w:val="en-US"/>
        </w:rPr>
        <w:t xml:space="preserve"> responden</w:t>
      </w:r>
      <w:r w:rsidR="00310D4F" w:rsidRPr="00972C78">
        <w:rPr>
          <w:rFonts w:ascii="Arial" w:hAnsi="Arial" w:cs="Arial"/>
          <w:sz w:val="20"/>
          <w:szCs w:val="20"/>
          <w:lang w:val="en-US"/>
        </w:rPr>
        <w:t>, asupan zat gizi dan berat badan.</w:t>
      </w:r>
      <w:r w:rsidRPr="00972C78">
        <w:rPr>
          <w:rFonts w:ascii="Arial" w:hAnsi="Arial" w:cs="Arial"/>
          <w:sz w:val="20"/>
          <w:szCs w:val="20"/>
          <w:lang w:val="en-US"/>
        </w:rPr>
        <w:t xml:space="preserve"> </w:t>
      </w:r>
      <w:r w:rsidR="00310D4F" w:rsidRPr="00972C78">
        <w:rPr>
          <w:rFonts w:ascii="Arial" w:hAnsi="Arial" w:cs="Arial"/>
          <w:sz w:val="20"/>
          <w:szCs w:val="20"/>
          <w:lang w:val="en-US"/>
        </w:rPr>
        <w:t xml:space="preserve">Data karakteristik </w:t>
      </w:r>
      <w:r w:rsidR="00100DC4">
        <w:rPr>
          <w:rFonts w:ascii="Arial" w:hAnsi="Arial" w:cs="Arial"/>
          <w:sz w:val="20"/>
          <w:szCs w:val="20"/>
          <w:lang w:val="en-US"/>
        </w:rPr>
        <w:t>responden dikumpulkan</w:t>
      </w:r>
      <w:r w:rsidR="00310D4F" w:rsidRPr="00972C78">
        <w:rPr>
          <w:rFonts w:ascii="Arial" w:hAnsi="Arial" w:cs="Arial"/>
          <w:sz w:val="20"/>
          <w:szCs w:val="20"/>
          <w:lang w:val="en-US"/>
        </w:rPr>
        <w:t xml:space="preserve"> melalui</w:t>
      </w:r>
      <w:r w:rsidRPr="00972C78">
        <w:rPr>
          <w:rFonts w:ascii="Arial" w:hAnsi="Arial" w:cs="Arial"/>
          <w:sz w:val="20"/>
          <w:szCs w:val="20"/>
          <w:lang w:val="en-US"/>
        </w:rPr>
        <w:t xml:space="preserve"> metode wawancara</w:t>
      </w:r>
      <w:r w:rsidR="00100DC4">
        <w:rPr>
          <w:rFonts w:ascii="Arial" w:hAnsi="Arial" w:cs="Arial"/>
          <w:sz w:val="20"/>
          <w:szCs w:val="20"/>
          <w:lang w:val="en-US"/>
        </w:rPr>
        <w:t>.</w:t>
      </w:r>
      <w:r w:rsidRPr="00972C78">
        <w:rPr>
          <w:rFonts w:ascii="Arial" w:hAnsi="Arial" w:cs="Arial"/>
          <w:sz w:val="20"/>
          <w:szCs w:val="20"/>
          <w:lang w:val="en-US"/>
        </w:rPr>
        <w:t xml:space="preserve"> </w:t>
      </w:r>
      <w:r w:rsidR="00100DC4">
        <w:rPr>
          <w:rFonts w:ascii="Arial" w:hAnsi="Arial" w:cs="Arial"/>
          <w:sz w:val="20"/>
          <w:szCs w:val="20"/>
          <w:lang w:val="en-US"/>
        </w:rPr>
        <w:t>A</w:t>
      </w:r>
      <w:r w:rsidRPr="00972C78">
        <w:rPr>
          <w:rFonts w:ascii="Arial" w:hAnsi="Arial" w:cs="Arial"/>
          <w:sz w:val="20"/>
          <w:szCs w:val="20"/>
          <w:lang w:val="en-US"/>
        </w:rPr>
        <w:t xml:space="preserve">supan zat gizi </w:t>
      </w:r>
      <w:r w:rsidR="00FA02C1" w:rsidRPr="00972C78">
        <w:rPr>
          <w:rFonts w:ascii="Arial" w:hAnsi="Arial" w:cs="Arial"/>
          <w:sz w:val="20"/>
          <w:szCs w:val="20"/>
          <w:lang w:val="en-US"/>
        </w:rPr>
        <w:t xml:space="preserve">dikumpulkan </w:t>
      </w:r>
      <w:r w:rsidRPr="00972C78">
        <w:rPr>
          <w:rFonts w:ascii="Arial" w:hAnsi="Arial" w:cs="Arial"/>
          <w:sz w:val="20"/>
          <w:szCs w:val="20"/>
          <w:lang w:val="en-US"/>
        </w:rPr>
        <w:t xml:space="preserve">menggunakan metode </w:t>
      </w:r>
      <w:r w:rsidRPr="00972C78">
        <w:rPr>
          <w:rFonts w:ascii="Arial" w:hAnsi="Arial" w:cs="Arial"/>
          <w:i/>
          <w:iCs/>
          <w:sz w:val="20"/>
          <w:szCs w:val="20"/>
          <w:lang w:val="en-US"/>
        </w:rPr>
        <w:t xml:space="preserve">Food Recall </w:t>
      </w:r>
      <w:r w:rsidRPr="00972C78">
        <w:rPr>
          <w:rFonts w:ascii="Arial" w:hAnsi="Arial" w:cs="Arial"/>
          <w:sz w:val="20"/>
          <w:szCs w:val="20"/>
          <w:lang w:val="en-US"/>
        </w:rPr>
        <w:t>24 jam selama em</w:t>
      </w:r>
      <w:r w:rsidR="00FA02C1" w:rsidRPr="00972C78">
        <w:rPr>
          <w:rFonts w:ascii="Arial" w:hAnsi="Arial" w:cs="Arial"/>
          <w:sz w:val="20"/>
          <w:szCs w:val="20"/>
          <w:lang w:val="en-US"/>
        </w:rPr>
        <w:t>pat kali dalam waktu dua minggu. Berat badan ibu hamil dikumpulkan melalui</w:t>
      </w:r>
      <w:r w:rsidRPr="00972C78">
        <w:rPr>
          <w:rFonts w:ascii="Arial" w:hAnsi="Arial" w:cs="Arial"/>
          <w:sz w:val="20"/>
          <w:szCs w:val="20"/>
          <w:lang w:val="en-US"/>
        </w:rPr>
        <w:t xml:space="preserve"> penimbangan berat badan menggunakan timbangan </w:t>
      </w:r>
      <w:r w:rsidR="00FA02C1" w:rsidRPr="00972C78">
        <w:rPr>
          <w:rFonts w:ascii="Arial" w:hAnsi="Arial" w:cs="Arial"/>
          <w:sz w:val="20"/>
          <w:szCs w:val="20"/>
          <w:lang w:val="en-US"/>
        </w:rPr>
        <w:t xml:space="preserve">digital dengan </w:t>
      </w:r>
      <w:r w:rsidRPr="00972C78">
        <w:rPr>
          <w:rFonts w:ascii="Arial" w:hAnsi="Arial" w:cs="Arial"/>
          <w:sz w:val="20"/>
          <w:szCs w:val="20"/>
          <w:lang w:val="en-US"/>
        </w:rPr>
        <w:t>ketelitian 0,1 kg</w:t>
      </w:r>
    </w:p>
    <w:p w14:paraId="52B36E0D" w14:textId="77777777" w:rsidR="00D5498C" w:rsidRPr="00972C78" w:rsidRDefault="00D5498C" w:rsidP="009B17CF">
      <w:pPr>
        <w:ind w:right="-1" w:firstLine="567"/>
        <w:jc w:val="both"/>
        <w:rPr>
          <w:rFonts w:ascii="Arial" w:hAnsi="Arial" w:cs="Arial"/>
          <w:sz w:val="20"/>
          <w:szCs w:val="20"/>
          <w:lang w:val="en-US"/>
        </w:rPr>
      </w:pPr>
    </w:p>
    <w:p w14:paraId="1034CA9A" w14:textId="731BC351" w:rsidR="00225029" w:rsidRPr="00972C78" w:rsidRDefault="00EF35EE" w:rsidP="002C78BE">
      <w:pPr>
        <w:ind w:right="-1"/>
        <w:jc w:val="both"/>
        <w:rPr>
          <w:rFonts w:ascii="Arial" w:hAnsi="Arial" w:cs="Arial"/>
          <w:b/>
          <w:bCs/>
          <w:sz w:val="20"/>
          <w:szCs w:val="20"/>
          <w:lang w:val="en-US"/>
        </w:rPr>
      </w:pPr>
      <w:r w:rsidRPr="00972C78">
        <w:rPr>
          <w:rFonts w:ascii="Arial" w:hAnsi="Arial" w:cs="Arial"/>
          <w:b/>
          <w:bCs/>
          <w:sz w:val="20"/>
          <w:szCs w:val="20"/>
          <w:lang w:val="en-US"/>
        </w:rPr>
        <w:t>Pengolahan dan Analisis Data</w:t>
      </w:r>
    </w:p>
    <w:p w14:paraId="25102D62" w14:textId="7A755E93" w:rsidR="0018784D" w:rsidRPr="00972C78" w:rsidRDefault="00FA02C1" w:rsidP="00717B52">
      <w:pPr>
        <w:ind w:right="-1" w:firstLine="567"/>
        <w:jc w:val="both"/>
        <w:rPr>
          <w:rFonts w:ascii="Arial" w:hAnsi="Arial" w:cs="Arial"/>
          <w:sz w:val="20"/>
          <w:szCs w:val="20"/>
          <w:lang w:val="en-US"/>
        </w:rPr>
      </w:pPr>
      <w:r w:rsidRPr="00972C78">
        <w:rPr>
          <w:rFonts w:ascii="Arial" w:hAnsi="Arial" w:cs="Arial"/>
          <w:sz w:val="20"/>
          <w:szCs w:val="20"/>
          <w:lang w:val="en-US"/>
        </w:rPr>
        <w:t xml:space="preserve">Data yang telah dikumpulkan dilakukan pengolahan dan analisis data mengggunakan program SPSS. Untuk mengetahui perbadaan asupan zat gizi dan berat badan antara sebelum dan sesudah konseling </w:t>
      </w:r>
      <w:r w:rsidR="00100DC4">
        <w:rPr>
          <w:rFonts w:ascii="Arial" w:hAnsi="Arial" w:cs="Arial"/>
          <w:sz w:val="20"/>
          <w:szCs w:val="20"/>
          <w:lang w:val="en-US"/>
        </w:rPr>
        <w:t xml:space="preserve">gizi </w:t>
      </w:r>
      <w:r w:rsidRPr="00972C78">
        <w:rPr>
          <w:rFonts w:ascii="Arial" w:hAnsi="Arial" w:cs="Arial"/>
          <w:sz w:val="20"/>
          <w:szCs w:val="20"/>
          <w:lang w:val="en-US"/>
        </w:rPr>
        <w:t xml:space="preserve">dilakukan analisis </w:t>
      </w:r>
      <w:r w:rsidR="0018784D" w:rsidRPr="00972C78">
        <w:rPr>
          <w:rFonts w:ascii="Arial" w:hAnsi="Arial" w:cs="Arial"/>
          <w:sz w:val="20"/>
          <w:szCs w:val="20"/>
          <w:lang w:val="en-US"/>
        </w:rPr>
        <w:t>data</w:t>
      </w:r>
      <w:r w:rsidR="0018784D" w:rsidRPr="00972C78">
        <w:rPr>
          <w:rFonts w:ascii="Arial" w:hAnsi="Arial" w:cs="Arial"/>
          <w:sz w:val="20"/>
          <w:szCs w:val="20"/>
        </w:rPr>
        <w:t xml:space="preserve"> menggunakan uji</w:t>
      </w:r>
      <w:r w:rsidR="0018784D" w:rsidRPr="00972C78">
        <w:rPr>
          <w:rFonts w:ascii="Arial" w:hAnsi="Arial" w:cs="Arial"/>
          <w:sz w:val="20"/>
          <w:szCs w:val="20"/>
          <w:lang w:val="en-US"/>
        </w:rPr>
        <w:t xml:space="preserve"> </w:t>
      </w:r>
      <w:r w:rsidR="0018784D" w:rsidRPr="00972C78">
        <w:rPr>
          <w:rFonts w:ascii="Arial" w:hAnsi="Arial" w:cs="Arial"/>
          <w:i/>
          <w:iCs/>
          <w:sz w:val="20"/>
          <w:szCs w:val="20"/>
          <w:lang w:val="en-US"/>
        </w:rPr>
        <w:t xml:space="preserve">Paired Sample T Test </w:t>
      </w:r>
      <w:r w:rsidR="0018784D" w:rsidRPr="00972C78">
        <w:rPr>
          <w:rFonts w:ascii="Arial" w:hAnsi="Arial" w:cs="Arial"/>
          <w:sz w:val="20"/>
          <w:szCs w:val="20"/>
        </w:rPr>
        <w:t>denga</w:t>
      </w:r>
      <w:r w:rsidR="00100DC4">
        <w:rPr>
          <w:rFonts w:ascii="Arial" w:hAnsi="Arial" w:cs="Arial"/>
          <w:sz w:val="20"/>
          <w:szCs w:val="20"/>
        </w:rPr>
        <w:t>n tingkat kepercayaan 95%</w:t>
      </w:r>
      <w:r w:rsidR="0018784D" w:rsidRPr="00972C78">
        <w:rPr>
          <w:rFonts w:ascii="Arial" w:hAnsi="Arial" w:cs="Arial"/>
          <w:sz w:val="20"/>
          <w:szCs w:val="20"/>
          <w:lang w:val="en-US"/>
        </w:rPr>
        <w:t xml:space="preserve">. </w:t>
      </w:r>
    </w:p>
    <w:p w14:paraId="78B19BC2" w14:textId="77777777" w:rsidR="00B75E97" w:rsidRPr="00972C78" w:rsidRDefault="00B75E97" w:rsidP="007D7489">
      <w:pPr>
        <w:ind w:right="-1" w:firstLine="567"/>
        <w:jc w:val="both"/>
        <w:rPr>
          <w:rFonts w:ascii="Arial" w:hAnsi="Arial" w:cs="Arial"/>
          <w:sz w:val="20"/>
          <w:szCs w:val="20"/>
          <w:lang w:val="en-US"/>
        </w:rPr>
        <w:sectPr w:rsidR="00B75E97" w:rsidRPr="00972C78" w:rsidSect="001C427B">
          <w:type w:val="continuous"/>
          <w:pgSz w:w="11906" w:h="16838"/>
          <w:pgMar w:top="1701" w:right="1418" w:bottom="1701" w:left="1418" w:header="709" w:footer="709" w:gutter="0"/>
          <w:cols w:space="708"/>
          <w:docGrid w:linePitch="360"/>
        </w:sectPr>
      </w:pPr>
    </w:p>
    <w:p w14:paraId="24560948" w14:textId="21955383" w:rsidR="0018784D" w:rsidRPr="00972C78" w:rsidRDefault="0018784D" w:rsidP="007D7489">
      <w:pPr>
        <w:ind w:right="-1" w:firstLine="567"/>
        <w:jc w:val="both"/>
        <w:rPr>
          <w:rFonts w:ascii="Arial" w:hAnsi="Arial" w:cs="Arial"/>
          <w:sz w:val="20"/>
          <w:szCs w:val="20"/>
          <w:lang w:val="en-US"/>
        </w:rPr>
      </w:pPr>
    </w:p>
    <w:p w14:paraId="0B6FD817" w14:textId="15290A89" w:rsidR="000162B3" w:rsidRPr="00972C78" w:rsidRDefault="0055552F" w:rsidP="0018784D">
      <w:pPr>
        <w:ind w:right="-1"/>
        <w:jc w:val="both"/>
        <w:rPr>
          <w:rFonts w:ascii="Arial" w:hAnsi="Arial" w:cs="Arial"/>
          <w:b/>
          <w:bCs/>
          <w:sz w:val="20"/>
          <w:szCs w:val="20"/>
          <w:lang w:val="en-US"/>
        </w:rPr>
      </w:pPr>
      <w:r w:rsidRPr="00972C78">
        <w:rPr>
          <w:rFonts w:ascii="Arial" w:hAnsi="Arial" w:cs="Arial"/>
          <w:b/>
          <w:bCs/>
          <w:sz w:val="20"/>
          <w:szCs w:val="20"/>
          <w:lang w:val="en-US"/>
        </w:rPr>
        <w:t>HASIL</w:t>
      </w:r>
    </w:p>
    <w:p w14:paraId="6285E82F" w14:textId="77777777" w:rsidR="00655A09" w:rsidRPr="00972C78" w:rsidRDefault="00655A09" w:rsidP="0018784D">
      <w:pPr>
        <w:ind w:right="-1"/>
        <w:jc w:val="both"/>
        <w:rPr>
          <w:rFonts w:ascii="Arial" w:hAnsi="Arial" w:cs="Arial"/>
          <w:b/>
          <w:bCs/>
          <w:sz w:val="20"/>
          <w:szCs w:val="20"/>
          <w:lang w:val="en-US"/>
        </w:rPr>
      </w:pPr>
    </w:p>
    <w:p w14:paraId="2EEF963E" w14:textId="18B4331C" w:rsidR="00DB227B" w:rsidRPr="00972C78" w:rsidRDefault="00100DC4" w:rsidP="0018784D">
      <w:pPr>
        <w:pStyle w:val="ListParagraph"/>
        <w:ind w:left="0"/>
        <w:contextualSpacing w:val="0"/>
        <w:jc w:val="both"/>
        <w:rPr>
          <w:rFonts w:ascii="Arial" w:hAnsi="Arial" w:cs="Arial"/>
          <w:b/>
          <w:bCs/>
          <w:sz w:val="20"/>
          <w:szCs w:val="20"/>
          <w:lang w:val="en-US"/>
        </w:rPr>
      </w:pPr>
      <w:r>
        <w:rPr>
          <w:rFonts w:ascii="Arial" w:hAnsi="Arial" w:cs="Arial"/>
          <w:b/>
          <w:bCs/>
          <w:sz w:val="20"/>
          <w:szCs w:val="20"/>
          <w:lang w:val="en-US"/>
        </w:rPr>
        <w:t>Karakteristik Responden</w:t>
      </w:r>
      <w:r w:rsidR="0055552F" w:rsidRPr="00972C78">
        <w:rPr>
          <w:rFonts w:ascii="Arial" w:hAnsi="Arial" w:cs="Arial"/>
          <w:b/>
          <w:bCs/>
          <w:sz w:val="20"/>
          <w:szCs w:val="20"/>
          <w:lang w:val="en-US"/>
        </w:rPr>
        <w:t xml:space="preserve"> </w:t>
      </w:r>
    </w:p>
    <w:p w14:paraId="61079FA7" w14:textId="77777777" w:rsidR="00B75E97" w:rsidRPr="00972C78" w:rsidRDefault="00B75E97" w:rsidP="0018784D">
      <w:pPr>
        <w:shd w:val="clear" w:color="auto" w:fill="FFFFFF"/>
        <w:tabs>
          <w:tab w:val="left" w:pos="142"/>
          <w:tab w:val="left" w:pos="426"/>
        </w:tabs>
        <w:ind w:firstLine="567"/>
        <w:jc w:val="both"/>
        <w:rPr>
          <w:rFonts w:ascii="Arial" w:hAnsi="Arial" w:cs="Arial"/>
          <w:sz w:val="20"/>
          <w:szCs w:val="20"/>
          <w:lang w:val="en-US"/>
        </w:rPr>
        <w:sectPr w:rsidR="00B75E97" w:rsidRPr="00972C78" w:rsidSect="001C427B">
          <w:type w:val="continuous"/>
          <w:pgSz w:w="11906" w:h="16838"/>
          <w:pgMar w:top="1701" w:right="1418" w:bottom="1701" w:left="1418" w:header="709" w:footer="709" w:gutter="0"/>
          <w:cols w:space="708"/>
          <w:docGrid w:linePitch="360"/>
        </w:sectPr>
      </w:pPr>
    </w:p>
    <w:p w14:paraId="25861DB5" w14:textId="42959B5D" w:rsidR="0018784D" w:rsidRPr="00972C78" w:rsidRDefault="0018784D" w:rsidP="0018784D">
      <w:pPr>
        <w:shd w:val="clear" w:color="auto" w:fill="FFFFFF"/>
        <w:tabs>
          <w:tab w:val="left" w:pos="142"/>
          <w:tab w:val="left" w:pos="426"/>
        </w:tabs>
        <w:ind w:firstLine="567"/>
        <w:jc w:val="both"/>
        <w:rPr>
          <w:rFonts w:ascii="Arial" w:hAnsi="Arial" w:cs="Arial"/>
          <w:sz w:val="20"/>
          <w:szCs w:val="20"/>
          <w:lang w:val="en-US"/>
        </w:rPr>
      </w:pPr>
      <w:r w:rsidRPr="00972C78">
        <w:rPr>
          <w:rFonts w:ascii="Arial" w:hAnsi="Arial" w:cs="Arial"/>
          <w:sz w:val="20"/>
          <w:szCs w:val="20"/>
          <w:lang w:val="en-US"/>
        </w:rPr>
        <w:lastRenderedPageBreak/>
        <w:t xml:space="preserve">Sebaran </w:t>
      </w:r>
      <w:r w:rsidRPr="00972C78">
        <w:rPr>
          <w:rFonts w:ascii="Arial" w:hAnsi="Arial" w:cs="Arial"/>
          <w:sz w:val="20"/>
          <w:szCs w:val="20"/>
        </w:rPr>
        <w:t xml:space="preserve">umur responden </w:t>
      </w:r>
      <w:r w:rsidRPr="00972C78">
        <w:rPr>
          <w:rFonts w:ascii="Arial" w:hAnsi="Arial" w:cs="Arial"/>
          <w:sz w:val="20"/>
          <w:szCs w:val="20"/>
          <w:lang w:val="en-US"/>
        </w:rPr>
        <w:t xml:space="preserve">yang </w:t>
      </w:r>
      <w:r w:rsidRPr="00972C78">
        <w:rPr>
          <w:rFonts w:ascii="Arial" w:hAnsi="Arial" w:cs="Arial"/>
          <w:sz w:val="20"/>
          <w:szCs w:val="20"/>
        </w:rPr>
        <w:t xml:space="preserve">paling banyak berada pada rentang usia </w:t>
      </w:r>
      <w:r w:rsidRPr="00972C78">
        <w:rPr>
          <w:rFonts w:ascii="Arial" w:hAnsi="Arial" w:cs="Arial"/>
          <w:sz w:val="20"/>
          <w:szCs w:val="20"/>
          <w:lang w:val="en-US"/>
        </w:rPr>
        <w:t>18</w:t>
      </w:r>
      <w:r w:rsidRPr="00972C78">
        <w:rPr>
          <w:rFonts w:ascii="Arial" w:hAnsi="Arial" w:cs="Arial"/>
          <w:sz w:val="20"/>
          <w:szCs w:val="20"/>
        </w:rPr>
        <w:t xml:space="preserve">-25 tahun </w:t>
      </w:r>
      <w:r w:rsidRPr="00972C78">
        <w:rPr>
          <w:rFonts w:ascii="Arial" w:hAnsi="Arial" w:cs="Arial"/>
          <w:sz w:val="20"/>
          <w:szCs w:val="20"/>
          <w:lang w:val="en-US"/>
        </w:rPr>
        <w:t xml:space="preserve">dan 31-40 </w:t>
      </w:r>
      <w:r w:rsidRPr="00972C78">
        <w:rPr>
          <w:rFonts w:ascii="Arial" w:hAnsi="Arial" w:cs="Arial"/>
          <w:sz w:val="20"/>
          <w:szCs w:val="20"/>
        </w:rPr>
        <w:t xml:space="preserve">tahun yaitu sebanyak </w:t>
      </w:r>
      <w:r w:rsidRPr="00972C78">
        <w:rPr>
          <w:rFonts w:ascii="Arial" w:hAnsi="Arial" w:cs="Arial"/>
          <w:sz w:val="20"/>
          <w:szCs w:val="20"/>
          <w:lang w:val="en-US"/>
        </w:rPr>
        <w:t>4</w:t>
      </w:r>
      <w:r w:rsidRPr="00972C78">
        <w:rPr>
          <w:rFonts w:ascii="Arial" w:hAnsi="Arial" w:cs="Arial"/>
          <w:sz w:val="20"/>
          <w:szCs w:val="20"/>
        </w:rPr>
        <w:t>0%. Distrbusi umur kehamilan responden menunjukkan bahwa umur kehamilan responden p</w:t>
      </w:r>
      <w:r w:rsidR="00100DC4">
        <w:rPr>
          <w:rFonts w:ascii="Arial" w:hAnsi="Arial" w:cs="Arial"/>
          <w:sz w:val="20"/>
          <w:szCs w:val="20"/>
        </w:rPr>
        <w:t>aling banyak berada di triwulan</w:t>
      </w:r>
      <w:r w:rsidRPr="00972C78">
        <w:rPr>
          <w:rFonts w:ascii="Arial" w:hAnsi="Arial" w:cs="Arial"/>
          <w:sz w:val="20"/>
          <w:szCs w:val="20"/>
        </w:rPr>
        <w:t xml:space="preserve"> </w:t>
      </w:r>
      <w:r w:rsidRPr="00972C78">
        <w:rPr>
          <w:rFonts w:ascii="Arial" w:hAnsi="Arial" w:cs="Arial"/>
          <w:sz w:val="20"/>
          <w:szCs w:val="20"/>
          <w:lang w:val="en-US"/>
        </w:rPr>
        <w:t>tiga (25-36 minggu)</w:t>
      </w:r>
      <w:r w:rsidRPr="00972C78">
        <w:rPr>
          <w:rFonts w:ascii="Arial" w:hAnsi="Arial" w:cs="Arial"/>
          <w:sz w:val="20"/>
          <w:szCs w:val="20"/>
        </w:rPr>
        <w:t xml:space="preserve"> yakni sebanyak </w:t>
      </w:r>
      <w:r w:rsidRPr="00972C78">
        <w:rPr>
          <w:rFonts w:ascii="Arial" w:hAnsi="Arial" w:cs="Arial"/>
          <w:sz w:val="20"/>
          <w:szCs w:val="20"/>
          <w:lang w:val="en-US"/>
        </w:rPr>
        <w:t>6</w:t>
      </w:r>
      <w:r w:rsidRPr="00972C78">
        <w:rPr>
          <w:rFonts w:ascii="Arial" w:hAnsi="Arial" w:cs="Arial"/>
          <w:sz w:val="20"/>
          <w:szCs w:val="20"/>
        </w:rPr>
        <w:t>0%.</w:t>
      </w:r>
      <w:r w:rsidRPr="00972C78">
        <w:rPr>
          <w:rFonts w:ascii="Arial" w:hAnsi="Arial" w:cs="Arial"/>
          <w:sz w:val="20"/>
          <w:szCs w:val="20"/>
          <w:lang w:val="en-US"/>
        </w:rPr>
        <w:t xml:space="preserve"> </w:t>
      </w:r>
      <w:r w:rsidRPr="00972C78">
        <w:rPr>
          <w:rFonts w:ascii="Arial" w:hAnsi="Arial" w:cs="Arial"/>
          <w:sz w:val="20"/>
          <w:szCs w:val="20"/>
        </w:rPr>
        <w:t xml:space="preserve">Distribusi frekuensi kehamilan responden menunjukkan frekuensi hamil paling banyak yaitu </w:t>
      </w:r>
      <w:r w:rsidRPr="00972C78">
        <w:rPr>
          <w:rFonts w:ascii="Arial" w:hAnsi="Arial" w:cs="Arial"/>
          <w:sz w:val="20"/>
          <w:szCs w:val="20"/>
          <w:lang w:val="en-US"/>
        </w:rPr>
        <w:t>kehamilan</w:t>
      </w:r>
      <w:r w:rsidRPr="00972C78">
        <w:rPr>
          <w:rFonts w:ascii="Arial" w:hAnsi="Arial" w:cs="Arial"/>
          <w:sz w:val="20"/>
          <w:szCs w:val="20"/>
        </w:rPr>
        <w:t xml:space="preserve"> kedua</w:t>
      </w:r>
      <w:r w:rsidRPr="00972C78">
        <w:rPr>
          <w:rFonts w:ascii="Arial" w:hAnsi="Arial" w:cs="Arial"/>
          <w:sz w:val="20"/>
          <w:szCs w:val="20"/>
          <w:lang w:val="en-US"/>
        </w:rPr>
        <w:t xml:space="preserve"> dan ketiga</w:t>
      </w:r>
      <w:r w:rsidRPr="00972C78">
        <w:rPr>
          <w:rFonts w:ascii="Arial" w:hAnsi="Arial" w:cs="Arial"/>
          <w:sz w:val="20"/>
          <w:szCs w:val="20"/>
        </w:rPr>
        <w:t xml:space="preserve"> </w:t>
      </w:r>
      <w:r w:rsidR="00100DC4">
        <w:rPr>
          <w:rFonts w:ascii="Arial" w:hAnsi="Arial" w:cs="Arial"/>
          <w:sz w:val="20"/>
          <w:szCs w:val="20"/>
          <w:lang w:val="en-US"/>
        </w:rPr>
        <w:t>yaitu</w:t>
      </w:r>
      <w:r w:rsidRPr="00972C78">
        <w:rPr>
          <w:rFonts w:ascii="Arial" w:hAnsi="Arial" w:cs="Arial"/>
          <w:sz w:val="20"/>
          <w:szCs w:val="20"/>
        </w:rPr>
        <w:t xml:space="preserve"> masing-masing presentase 40%. </w:t>
      </w:r>
      <w:r w:rsidR="00100DC4">
        <w:rPr>
          <w:rFonts w:ascii="Arial" w:hAnsi="Arial" w:cs="Arial"/>
          <w:sz w:val="20"/>
          <w:szCs w:val="20"/>
          <w:lang w:val="en-US"/>
        </w:rPr>
        <w:t>Semua responden</w:t>
      </w:r>
      <w:r w:rsidRPr="00972C78">
        <w:rPr>
          <w:rFonts w:ascii="Arial" w:hAnsi="Arial" w:cs="Arial"/>
          <w:sz w:val="20"/>
          <w:szCs w:val="20"/>
        </w:rPr>
        <w:t xml:space="preserve"> bekerja sebagai IRT  </w:t>
      </w:r>
      <w:r w:rsidR="00100DC4">
        <w:rPr>
          <w:rFonts w:ascii="Arial" w:hAnsi="Arial" w:cs="Arial"/>
          <w:sz w:val="20"/>
          <w:szCs w:val="20"/>
          <w:lang w:val="en-US"/>
        </w:rPr>
        <w:t>(</w:t>
      </w:r>
      <w:r w:rsidRPr="00972C78">
        <w:rPr>
          <w:rFonts w:ascii="Arial" w:hAnsi="Arial" w:cs="Arial"/>
          <w:sz w:val="20"/>
          <w:szCs w:val="20"/>
          <w:lang w:val="en-US"/>
        </w:rPr>
        <w:t>10</w:t>
      </w:r>
      <w:r w:rsidRPr="00972C78">
        <w:rPr>
          <w:rFonts w:ascii="Arial" w:hAnsi="Arial" w:cs="Arial"/>
          <w:sz w:val="20"/>
          <w:szCs w:val="20"/>
        </w:rPr>
        <w:t>0%</w:t>
      </w:r>
      <w:r w:rsidR="00100DC4">
        <w:rPr>
          <w:rFonts w:ascii="Arial" w:hAnsi="Arial" w:cs="Arial"/>
          <w:sz w:val="20"/>
          <w:szCs w:val="20"/>
          <w:lang w:val="en-US"/>
        </w:rPr>
        <w:t xml:space="preserve">). </w:t>
      </w:r>
      <w:r w:rsidRPr="00972C78">
        <w:rPr>
          <w:rFonts w:ascii="Arial" w:hAnsi="Arial" w:cs="Arial"/>
          <w:sz w:val="20"/>
          <w:szCs w:val="20"/>
        </w:rPr>
        <w:t xml:space="preserve"> </w:t>
      </w:r>
      <w:r w:rsidR="00100DC4">
        <w:rPr>
          <w:rFonts w:ascii="Arial" w:hAnsi="Arial" w:cs="Arial"/>
          <w:sz w:val="20"/>
          <w:szCs w:val="20"/>
          <w:lang w:val="en-US"/>
        </w:rPr>
        <w:t>P</w:t>
      </w:r>
      <w:r w:rsidRPr="00972C78">
        <w:rPr>
          <w:rFonts w:ascii="Arial" w:hAnsi="Arial" w:cs="Arial"/>
          <w:sz w:val="20"/>
          <w:szCs w:val="20"/>
        </w:rPr>
        <w:t xml:space="preserve">endidikan terakhir responden </w:t>
      </w:r>
      <w:r w:rsidR="00100DC4">
        <w:rPr>
          <w:rFonts w:ascii="Arial" w:hAnsi="Arial" w:cs="Arial"/>
          <w:sz w:val="20"/>
          <w:szCs w:val="20"/>
          <w:lang w:val="en-US"/>
        </w:rPr>
        <w:t>yang paling banyak adalah tamat SD (</w:t>
      </w:r>
      <w:r w:rsidRPr="00972C78">
        <w:rPr>
          <w:rFonts w:ascii="Arial" w:hAnsi="Arial" w:cs="Arial"/>
          <w:sz w:val="20"/>
          <w:szCs w:val="20"/>
          <w:lang w:val="en-US"/>
        </w:rPr>
        <w:t>60</w:t>
      </w:r>
      <w:r w:rsidRPr="00972C78">
        <w:rPr>
          <w:rFonts w:ascii="Arial" w:hAnsi="Arial" w:cs="Arial"/>
          <w:sz w:val="20"/>
          <w:szCs w:val="20"/>
        </w:rPr>
        <w:t>%</w:t>
      </w:r>
      <w:r w:rsidR="00100DC4">
        <w:rPr>
          <w:rFonts w:ascii="Arial" w:hAnsi="Arial" w:cs="Arial"/>
          <w:sz w:val="20"/>
          <w:szCs w:val="20"/>
          <w:lang w:val="en-US"/>
        </w:rPr>
        <w:t>).</w:t>
      </w:r>
    </w:p>
    <w:p w14:paraId="4F05575A" w14:textId="40A3D4CC" w:rsidR="001C427B" w:rsidRPr="00972C78" w:rsidRDefault="001C427B" w:rsidP="001C427B">
      <w:pPr>
        <w:shd w:val="clear" w:color="auto" w:fill="FFFFFF"/>
        <w:tabs>
          <w:tab w:val="left" w:pos="142"/>
          <w:tab w:val="left" w:pos="426"/>
        </w:tabs>
        <w:jc w:val="both"/>
        <w:rPr>
          <w:rFonts w:ascii="Arial" w:hAnsi="Arial" w:cs="Arial"/>
          <w:sz w:val="20"/>
          <w:szCs w:val="20"/>
          <w:lang w:val="en-US"/>
        </w:rPr>
      </w:pPr>
    </w:p>
    <w:p w14:paraId="27407435" w14:textId="5C2CC67B" w:rsidR="00B75E97" w:rsidRPr="00972C78" w:rsidRDefault="001C427B" w:rsidP="00D23D53">
      <w:pPr>
        <w:shd w:val="clear" w:color="auto" w:fill="FFFFFF"/>
        <w:tabs>
          <w:tab w:val="left" w:pos="142"/>
          <w:tab w:val="left" w:pos="426"/>
        </w:tabs>
        <w:jc w:val="both"/>
        <w:rPr>
          <w:rFonts w:ascii="Arial" w:hAnsi="Arial" w:cs="Arial"/>
          <w:sz w:val="20"/>
          <w:szCs w:val="20"/>
          <w:lang w:val="en-US"/>
        </w:rPr>
        <w:sectPr w:rsidR="00B75E97" w:rsidRPr="00972C78" w:rsidSect="001C427B">
          <w:type w:val="continuous"/>
          <w:pgSz w:w="11906" w:h="16838"/>
          <w:pgMar w:top="1701" w:right="1418" w:bottom="1701" w:left="1418" w:header="709" w:footer="709" w:gutter="0"/>
          <w:cols w:space="708"/>
          <w:docGrid w:linePitch="360"/>
        </w:sectPr>
      </w:pPr>
      <w:r w:rsidRPr="00972C78">
        <w:rPr>
          <w:rFonts w:ascii="Arial" w:hAnsi="Arial" w:cs="Arial"/>
          <w:b/>
          <w:sz w:val="20"/>
          <w:szCs w:val="20"/>
          <w:lang w:val="en-US"/>
        </w:rPr>
        <w:t>Asupan Zat Gizi</w:t>
      </w:r>
    </w:p>
    <w:p w14:paraId="1DFD6E7B" w14:textId="26AD1CD9" w:rsidR="0018784D" w:rsidRPr="00972C78" w:rsidRDefault="00E63ACB" w:rsidP="0018784D">
      <w:pPr>
        <w:pStyle w:val="NormalWeb"/>
        <w:shd w:val="clear" w:color="auto" w:fill="FFFFFF"/>
        <w:spacing w:before="0" w:beforeAutospacing="0" w:after="0" w:afterAutospacing="0"/>
        <w:ind w:firstLine="567"/>
        <w:jc w:val="both"/>
        <w:rPr>
          <w:rFonts w:ascii="Arial" w:hAnsi="Arial" w:cs="Arial"/>
          <w:sz w:val="20"/>
          <w:szCs w:val="20"/>
          <w:lang w:val="en-US"/>
        </w:rPr>
      </w:pPr>
      <w:r w:rsidRPr="00972C78">
        <w:rPr>
          <w:rFonts w:ascii="Arial" w:hAnsi="Arial" w:cs="Arial"/>
          <w:sz w:val="20"/>
          <w:szCs w:val="20"/>
          <w:lang w:val="en-US"/>
        </w:rPr>
        <w:lastRenderedPageBreak/>
        <w:t>G</w:t>
      </w:r>
      <w:r w:rsidR="00655A09" w:rsidRPr="00972C78">
        <w:rPr>
          <w:rFonts w:ascii="Arial" w:hAnsi="Arial" w:cs="Arial"/>
          <w:sz w:val="20"/>
          <w:szCs w:val="20"/>
          <w:lang w:val="en-US"/>
        </w:rPr>
        <w:t>rafik 1</w:t>
      </w:r>
      <w:r w:rsidR="0018784D" w:rsidRPr="00972C78">
        <w:rPr>
          <w:rFonts w:ascii="Arial" w:hAnsi="Arial" w:cs="Arial"/>
          <w:sz w:val="20"/>
          <w:szCs w:val="20"/>
          <w:lang w:val="en-US"/>
        </w:rPr>
        <w:t xml:space="preserve"> </w:t>
      </w:r>
      <w:bookmarkStart w:id="1" w:name="_Hlk109586663"/>
      <w:r w:rsidR="00655A09" w:rsidRPr="00972C78">
        <w:rPr>
          <w:rFonts w:ascii="Arial" w:hAnsi="Arial" w:cs="Arial"/>
          <w:sz w:val="20"/>
          <w:szCs w:val="20"/>
          <w:lang w:val="en-US"/>
        </w:rPr>
        <w:t>menunjukka</w:t>
      </w:r>
      <w:r w:rsidRPr="00972C78">
        <w:rPr>
          <w:rFonts w:ascii="Arial" w:hAnsi="Arial" w:cs="Arial"/>
          <w:sz w:val="20"/>
          <w:szCs w:val="20"/>
          <w:lang w:val="en-US"/>
        </w:rPr>
        <w:t>n</w:t>
      </w:r>
      <w:r w:rsidR="00655A09" w:rsidRPr="00972C78">
        <w:rPr>
          <w:rFonts w:ascii="Arial" w:hAnsi="Arial" w:cs="Arial"/>
          <w:sz w:val="20"/>
          <w:szCs w:val="20"/>
          <w:lang w:val="en-US"/>
        </w:rPr>
        <w:t xml:space="preserve"> </w:t>
      </w:r>
      <w:r w:rsidR="0018784D" w:rsidRPr="00972C78">
        <w:rPr>
          <w:rFonts w:ascii="Arial" w:hAnsi="Arial" w:cs="Arial"/>
          <w:sz w:val="20"/>
          <w:szCs w:val="20"/>
          <w:lang w:val="en-US"/>
        </w:rPr>
        <w:t xml:space="preserve">rata-rata asupan energi </w:t>
      </w:r>
      <w:r w:rsidRPr="00972C78">
        <w:rPr>
          <w:rFonts w:ascii="Arial" w:hAnsi="Arial" w:cs="Arial"/>
          <w:sz w:val="20"/>
          <w:szCs w:val="20"/>
          <w:lang w:val="en-US"/>
        </w:rPr>
        <w:t xml:space="preserve">ibu hamil KEK </w:t>
      </w:r>
      <w:r w:rsidR="0018784D" w:rsidRPr="00972C78">
        <w:rPr>
          <w:rFonts w:ascii="Arial" w:hAnsi="Arial" w:cs="Arial"/>
          <w:sz w:val="20"/>
          <w:szCs w:val="20"/>
          <w:lang w:val="en-US"/>
        </w:rPr>
        <w:t xml:space="preserve">mengalami </w:t>
      </w:r>
      <w:r w:rsidR="00655A09" w:rsidRPr="00972C78">
        <w:rPr>
          <w:rFonts w:ascii="Arial" w:hAnsi="Arial" w:cs="Arial"/>
          <w:sz w:val="20"/>
          <w:szCs w:val="20"/>
          <w:lang w:val="en-US"/>
        </w:rPr>
        <w:t>kenaikan dari sebelum konseling gizi</w:t>
      </w:r>
      <w:r w:rsidR="0018784D" w:rsidRPr="00972C78">
        <w:rPr>
          <w:rFonts w:ascii="Arial" w:hAnsi="Arial" w:cs="Arial"/>
          <w:sz w:val="20"/>
          <w:szCs w:val="20"/>
          <w:lang w:val="en-US"/>
        </w:rPr>
        <w:t xml:space="preserve"> </w:t>
      </w:r>
      <w:r w:rsidRPr="00972C78">
        <w:rPr>
          <w:rFonts w:ascii="Arial" w:hAnsi="Arial" w:cs="Arial"/>
          <w:sz w:val="20"/>
          <w:szCs w:val="20"/>
          <w:lang w:val="en-US"/>
        </w:rPr>
        <w:t xml:space="preserve">(940 kkal) meningkat menjadi 1056 kkal setelah kegiatan konseling gizi. Terjadi peningkatan asupan energy sebanyak 116 </w:t>
      </w:r>
      <w:r w:rsidR="0018784D" w:rsidRPr="00972C78">
        <w:rPr>
          <w:rFonts w:ascii="Arial" w:hAnsi="Arial" w:cs="Arial"/>
          <w:sz w:val="20"/>
          <w:szCs w:val="20"/>
          <w:lang w:val="en-US"/>
        </w:rPr>
        <w:t>kkal</w:t>
      </w:r>
      <w:r w:rsidRPr="00972C78">
        <w:rPr>
          <w:rFonts w:ascii="Arial" w:hAnsi="Arial" w:cs="Arial"/>
          <w:sz w:val="20"/>
          <w:szCs w:val="20"/>
          <w:lang w:val="en-US"/>
        </w:rPr>
        <w:t xml:space="preserve"> selama kegiatan konseling gizi. </w:t>
      </w:r>
      <w:r w:rsidR="0018784D" w:rsidRPr="00972C78">
        <w:rPr>
          <w:rFonts w:ascii="Arial" w:hAnsi="Arial" w:cs="Arial"/>
          <w:sz w:val="20"/>
          <w:szCs w:val="20"/>
          <w:lang w:val="en-US"/>
        </w:rPr>
        <w:t xml:space="preserve">Hasil uji statistik dengan uji </w:t>
      </w:r>
      <w:r w:rsidR="0018784D" w:rsidRPr="00972C78">
        <w:rPr>
          <w:rFonts w:ascii="Arial" w:hAnsi="Arial" w:cs="Arial"/>
          <w:i/>
          <w:iCs/>
          <w:sz w:val="20"/>
          <w:szCs w:val="20"/>
          <w:lang w:val="en-US"/>
        </w:rPr>
        <w:t>t-</w:t>
      </w:r>
      <w:r w:rsidRPr="00972C78">
        <w:rPr>
          <w:rFonts w:ascii="Arial" w:hAnsi="Arial" w:cs="Arial"/>
          <w:i/>
          <w:iCs/>
          <w:sz w:val="20"/>
          <w:szCs w:val="20"/>
          <w:lang w:val="en-US"/>
        </w:rPr>
        <w:t>dua</w:t>
      </w:r>
      <w:r w:rsidR="0018784D" w:rsidRPr="00972C78">
        <w:rPr>
          <w:rFonts w:ascii="Arial" w:hAnsi="Arial" w:cs="Arial"/>
          <w:i/>
          <w:iCs/>
          <w:sz w:val="20"/>
          <w:szCs w:val="20"/>
          <w:lang w:val="en-US"/>
        </w:rPr>
        <w:t xml:space="preserve"> sample</w:t>
      </w:r>
      <w:r w:rsidRPr="00972C78">
        <w:rPr>
          <w:rFonts w:ascii="Arial" w:hAnsi="Arial" w:cs="Arial"/>
          <w:i/>
          <w:iCs/>
          <w:sz w:val="20"/>
          <w:szCs w:val="20"/>
          <w:lang w:val="en-US"/>
        </w:rPr>
        <w:t xml:space="preserve"> berpasangan</w:t>
      </w:r>
      <w:r w:rsidR="0018784D" w:rsidRPr="00972C78">
        <w:rPr>
          <w:rFonts w:ascii="Arial" w:hAnsi="Arial" w:cs="Arial"/>
          <w:sz w:val="20"/>
          <w:szCs w:val="20"/>
          <w:lang w:val="en-US"/>
        </w:rPr>
        <w:t xml:space="preserve"> menunjukkan nilai </w:t>
      </w:r>
      <w:r w:rsidR="0018784D" w:rsidRPr="00972C78">
        <w:rPr>
          <w:rFonts w:ascii="Arial" w:hAnsi="Arial" w:cs="Arial"/>
          <w:i/>
          <w:iCs/>
          <w:sz w:val="20"/>
          <w:szCs w:val="20"/>
          <w:lang w:val="en-US"/>
        </w:rPr>
        <w:t>p=0.514</w:t>
      </w:r>
      <w:r w:rsidR="0018784D" w:rsidRPr="00972C78">
        <w:rPr>
          <w:rFonts w:ascii="Arial" w:hAnsi="Arial" w:cs="Arial"/>
          <w:sz w:val="20"/>
          <w:szCs w:val="20"/>
          <w:lang w:val="en-US"/>
        </w:rPr>
        <w:t xml:space="preserve">, artinya  tidak ada </w:t>
      </w:r>
      <w:r w:rsidRPr="00972C78">
        <w:rPr>
          <w:rFonts w:ascii="Arial" w:hAnsi="Arial" w:cs="Arial"/>
          <w:sz w:val="20"/>
          <w:szCs w:val="20"/>
          <w:lang w:val="en-US"/>
        </w:rPr>
        <w:t>perbedaan</w:t>
      </w:r>
      <w:r w:rsidR="0018784D" w:rsidRPr="00972C78">
        <w:rPr>
          <w:rFonts w:ascii="Arial" w:hAnsi="Arial" w:cs="Arial"/>
          <w:sz w:val="20"/>
          <w:szCs w:val="20"/>
          <w:lang w:val="en-US"/>
        </w:rPr>
        <w:t xml:space="preserve"> asupan  energi </w:t>
      </w:r>
      <w:r w:rsidR="00CA244B" w:rsidRPr="00972C78">
        <w:rPr>
          <w:rFonts w:ascii="Arial" w:hAnsi="Arial" w:cs="Arial"/>
          <w:sz w:val="20"/>
          <w:szCs w:val="20"/>
          <w:lang w:val="en-US"/>
        </w:rPr>
        <w:t xml:space="preserve">antara </w:t>
      </w:r>
      <w:r w:rsidR="0018784D" w:rsidRPr="00972C78">
        <w:rPr>
          <w:rFonts w:ascii="Arial" w:hAnsi="Arial" w:cs="Arial"/>
          <w:sz w:val="20"/>
          <w:szCs w:val="20"/>
          <w:lang w:val="en-US"/>
        </w:rPr>
        <w:t>sebelum dan sesudah konseling</w:t>
      </w:r>
      <w:r w:rsidRPr="00972C78">
        <w:rPr>
          <w:rFonts w:ascii="Arial" w:hAnsi="Arial" w:cs="Arial"/>
          <w:sz w:val="20"/>
          <w:szCs w:val="20"/>
          <w:lang w:val="en-US"/>
        </w:rPr>
        <w:t xml:space="preserve"> gizi</w:t>
      </w:r>
      <w:r w:rsidR="0018784D" w:rsidRPr="00972C78">
        <w:rPr>
          <w:rFonts w:ascii="Arial" w:hAnsi="Arial" w:cs="Arial"/>
          <w:sz w:val="20"/>
          <w:szCs w:val="20"/>
          <w:lang w:val="en-US"/>
        </w:rPr>
        <w:t>.</w:t>
      </w:r>
      <w:bookmarkEnd w:id="1"/>
    </w:p>
    <w:p w14:paraId="7A8682D2" w14:textId="77777777" w:rsidR="00B75E97" w:rsidRPr="00972C78" w:rsidRDefault="00B75E97" w:rsidP="00DF7663">
      <w:pPr>
        <w:shd w:val="clear" w:color="auto" w:fill="FFFFFF"/>
        <w:tabs>
          <w:tab w:val="left" w:pos="142"/>
          <w:tab w:val="left" w:pos="426"/>
        </w:tabs>
        <w:rPr>
          <w:rFonts w:ascii="Arial" w:hAnsi="Arial" w:cs="Arial"/>
          <w:b/>
          <w:bCs/>
          <w:sz w:val="20"/>
          <w:szCs w:val="20"/>
          <w:lang w:val="en-US" w:eastAsia="id-ID"/>
        </w:rPr>
        <w:sectPr w:rsidR="00B75E97" w:rsidRPr="00972C78" w:rsidSect="001C427B">
          <w:type w:val="continuous"/>
          <w:pgSz w:w="11906" w:h="16838"/>
          <w:pgMar w:top="1701" w:right="1418" w:bottom="1701" w:left="1418" w:header="709" w:footer="709" w:gutter="0"/>
          <w:cols w:space="708"/>
          <w:docGrid w:linePitch="360"/>
        </w:sectPr>
      </w:pPr>
    </w:p>
    <w:p w14:paraId="1574C9A7" w14:textId="15559F50" w:rsidR="00E63ACB" w:rsidRPr="00972C78" w:rsidRDefault="00E63ACB" w:rsidP="00E63ACB">
      <w:pPr>
        <w:pStyle w:val="NormalWeb"/>
        <w:shd w:val="clear" w:color="auto" w:fill="FFFFFF"/>
        <w:spacing w:before="0" w:beforeAutospacing="0" w:after="0" w:afterAutospacing="0"/>
        <w:ind w:firstLine="567"/>
        <w:jc w:val="both"/>
        <w:rPr>
          <w:rFonts w:ascii="Arial" w:hAnsi="Arial" w:cs="Arial"/>
          <w:sz w:val="20"/>
          <w:szCs w:val="20"/>
          <w:lang w:val="en-US"/>
        </w:rPr>
      </w:pPr>
      <w:r w:rsidRPr="00972C78">
        <w:rPr>
          <w:rFonts w:ascii="Arial" w:hAnsi="Arial" w:cs="Arial"/>
          <w:sz w:val="20"/>
          <w:szCs w:val="20"/>
          <w:lang w:val="en-US"/>
        </w:rPr>
        <w:lastRenderedPageBreak/>
        <w:t xml:space="preserve">Grafik </w:t>
      </w:r>
      <w:r w:rsidR="00A56246" w:rsidRPr="00972C78">
        <w:rPr>
          <w:rFonts w:ascii="Arial" w:hAnsi="Arial" w:cs="Arial"/>
          <w:sz w:val="20"/>
          <w:szCs w:val="20"/>
          <w:lang w:val="en-US"/>
        </w:rPr>
        <w:t>2</w:t>
      </w:r>
      <w:r w:rsidRPr="00972C78">
        <w:rPr>
          <w:rFonts w:ascii="Arial" w:hAnsi="Arial" w:cs="Arial"/>
          <w:sz w:val="20"/>
          <w:szCs w:val="20"/>
          <w:lang w:val="en-US"/>
        </w:rPr>
        <w:t xml:space="preserve"> menunjukkan rata-rata asupan protein ibu hamil KEK mengalami fluktuasi selama kegiatan konseling gizi. Asupan protein mengalami kenaikan pada pada intervensi pertama dan kedua sebanyak 10 gram, kemudian mengalami penurunan menjadi 36 gram pada akhir konseling gizi. Hasil uji statistik dengan uji </w:t>
      </w:r>
      <w:r w:rsidRPr="00972C78">
        <w:rPr>
          <w:rFonts w:ascii="Arial" w:hAnsi="Arial" w:cs="Arial"/>
          <w:i/>
          <w:iCs/>
          <w:sz w:val="20"/>
          <w:szCs w:val="20"/>
          <w:lang w:val="en-US"/>
        </w:rPr>
        <w:t>t-dua sample berpasangan</w:t>
      </w:r>
      <w:r w:rsidRPr="00972C78">
        <w:rPr>
          <w:rFonts w:ascii="Arial" w:hAnsi="Arial" w:cs="Arial"/>
          <w:sz w:val="20"/>
          <w:szCs w:val="20"/>
          <w:lang w:val="en-US"/>
        </w:rPr>
        <w:t xml:space="preserve"> menunjukkan nilai </w:t>
      </w:r>
      <w:r w:rsidRPr="00972C78">
        <w:rPr>
          <w:rFonts w:ascii="Arial" w:hAnsi="Arial" w:cs="Arial"/>
          <w:i/>
          <w:iCs/>
          <w:sz w:val="20"/>
          <w:szCs w:val="20"/>
          <w:lang w:val="en-US"/>
        </w:rPr>
        <w:t>p=0.</w:t>
      </w:r>
      <w:r w:rsidR="009A0C19" w:rsidRPr="00972C78">
        <w:rPr>
          <w:rFonts w:ascii="Arial" w:hAnsi="Arial" w:cs="Arial"/>
          <w:i/>
          <w:iCs/>
          <w:sz w:val="20"/>
          <w:szCs w:val="20"/>
          <w:lang w:val="en-US"/>
        </w:rPr>
        <w:t>611</w:t>
      </w:r>
      <w:r w:rsidRPr="00972C78">
        <w:rPr>
          <w:rFonts w:ascii="Arial" w:hAnsi="Arial" w:cs="Arial"/>
          <w:sz w:val="20"/>
          <w:szCs w:val="20"/>
          <w:lang w:val="en-US"/>
        </w:rPr>
        <w:t xml:space="preserve">, artinya  tidak ada perbedaan asupan </w:t>
      </w:r>
      <w:r w:rsidR="00CB1828" w:rsidRPr="00972C78">
        <w:rPr>
          <w:rFonts w:ascii="Arial" w:hAnsi="Arial" w:cs="Arial"/>
          <w:sz w:val="20"/>
          <w:szCs w:val="20"/>
          <w:lang w:val="en-US"/>
        </w:rPr>
        <w:t>protein</w:t>
      </w:r>
      <w:r w:rsidRPr="00972C78">
        <w:rPr>
          <w:rFonts w:ascii="Arial" w:hAnsi="Arial" w:cs="Arial"/>
          <w:sz w:val="20"/>
          <w:szCs w:val="20"/>
          <w:lang w:val="en-US"/>
        </w:rPr>
        <w:t xml:space="preserve"> </w:t>
      </w:r>
      <w:r w:rsidR="00CA244B" w:rsidRPr="00972C78">
        <w:rPr>
          <w:rFonts w:ascii="Arial" w:hAnsi="Arial" w:cs="Arial"/>
          <w:sz w:val="20"/>
          <w:szCs w:val="20"/>
          <w:lang w:val="en-US"/>
        </w:rPr>
        <w:t xml:space="preserve">antara </w:t>
      </w:r>
      <w:r w:rsidRPr="00972C78">
        <w:rPr>
          <w:rFonts w:ascii="Arial" w:hAnsi="Arial" w:cs="Arial"/>
          <w:sz w:val="20"/>
          <w:szCs w:val="20"/>
          <w:lang w:val="en-US"/>
        </w:rPr>
        <w:t>sebelum dan sesudah konseling gizi.</w:t>
      </w:r>
    </w:p>
    <w:p w14:paraId="38901A88" w14:textId="77777777" w:rsidR="00B75E97" w:rsidRPr="00972C78" w:rsidRDefault="00B75E97" w:rsidP="001C427B">
      <w:pPr>
        <w:pStyle w:val="NormalWeb"/>
        <w:shd w:val="clear" w:color="auto" w:fill="FFFFFF"/>
        <w:spacing w:before="0" w:beforeAutospacing="0" w:after="0" w:afterAutospacing="0"/>
        <w:jc w:val="both"/>
        <w:rPr>
          <w:rFonts w:ascii="Arial" w:hAnsi="Arial" w:cs="Arial"/>
          <w:sz w:val="20"/>
          <w:szCs w:val="20"/>
          <w:lang w:val="en-US"/>
        </w:rPr>
        <w:sectPr w:rsidR="00B75E97" w:rsidRPr="00972C78" w:rsidSect="001C427B">
          <w:type w:val="continuous"/>
          <w:pgSz w:w="11906" w:h="16838"/>
          <w:pgMar w:top="1701" w:right="1418" w:bottom="1701" w:left="1418" w:header="709" w:footer="709" w:gutter="0"/>
          <w:cols w:space="708"/>
          <w:docGrid w:linePitch="360"/>
        </w:sectPr>
      </w:pPr>
    </w:p>
    <w:p w14:paraId="2A423A06" w14:textId="750ECD94" w:rsidR="001C427B" w:rsidRPr="00972C78" w:rsidRDefault="00A56246" w:rsidP="001C427B">
      <w:pPr>
        <w:pStyle w:val="NormalWeb"/>
        <w:shd w:val="clear" w:color="auto" w:fill="FFFFFF"/>
        <w:spacing w:before="0" w:beforeAutospacing="0" w:after="0" w:afterAutospacing="0"/>
        <w:ind w:firstLine="567"/>
        <w:jc w:val="both"/>
        <w:rPr>
          <w:rFonts w:ascii="Arial" w:hAnsi="Arial" w:cs="Arial"/>
          <w:sz w:val="20"/>
          <w:szCs w:val="20"/>
          <w:lang w:val="en-US"/>
        </w:rPr>
      </w:pPr>
      <w:r w:rsidRPr="00972C78">
        <w:rPr>
          <w:rFonts w:ascii="Arial" w:hAnsi="Arial" w:cs="Arial"/>
          <w:sz w:val="20"/>
          <w:szCs w:val="20"/>
          <w:lang w:val="en-US"/>
        </w:rPr>
        <w:lastRenderedPageBreak/>
        <w:t xml:space="preserve">Grafik 3 menunjukkan rata-rata asupan lemak ibu hamil KEK mengalami kenaikan dari sebelum konseling gizi, meskipun kenaikannya sangat kecil. Terjadi peningkatan asupan lemak sebanyak 8 gram selama kegiatan konseling gizi. Hasil uji statistik dengan uji </w:t>
      </w:r>
      <w:r w:rsidRPr="00972C78">
        <w:rPr>
          <w:rFonts w:ascii="Arial" w:hAnsi="Arial" w:cs="Arial"/>
          <w:i/>
          <w:iCs/>
          <w:sz w:val="20"/>
          <w:szCs w:val="20"/>
          <w:lang w:val="en-US"/>
        </w:rPr>
        <w:t>t-dua sample berpasangan</w:t>
      </w:r>
      <w:r w:rsidRPr="00972C78">
        <w:rPr>
          <w:rFonts w:ascii="Arial" w:hAnsi="Arial" w:cs="Arial"/>
          <w:sz w:val="20"/>
          <w:szCs w:val="20"/>
          <w:lang w:val="en-US"/>
        </w:rPr>
        <w:t xml:space="preserve"> menunjukkan nilai </w:t>
      </w:r>
      <w:r w:rsidRPr="00972C78">
        <w:rPr>
          <w:rFonts w:ascii="Arial" w:hAnsi="Arial" w:cs="Arial"/>
          <w:i/>
          <w:iCs/>
          <w:sz w:val="20"/>
          <w:szCs w:val="20"/>
          <w:lang w:val="en-US"/>
        </w:rPr>
        <w:t>p=0</w:t>
      </w:r>
      <w:r w:rsidRPr="00972C78">
        <w:rPr>
          <w:rFonts w:ascii="Arial" w:hAnsi="Arial" w:cs="Arial"/>
          <w:sz w:val="20"/>
          <w:szCs w:val="20"/>
          <w:lang w:val="en-US"/>
        </w:rPr>
        <w:t xml:space="preserve">,327 artinya  tidak ada perbedaan asupan  lemak </w:t>
      </w:r>
      <w:r w:rsidR="00CA244B" w:rsidRPr="00972C78">
        <w:rPr>
          <w:rFonts w:ascii="Arial" w:hAnsi="Arial" w:cs="Arial"/>
          <w:sz w:val="20"/>
          <w:szCs w:val="20"/>
          <w:lang w:val="en-US"/>
        </w:rPr>
        <w:t xml:space="preserve">antara </w:t>
      </w:r>
      <w:r w:rsidRPr="00972C78">
        <w:rPr>
          <w:rFonts w:ascii="Arial" w:hAnsi="Arial" w:cs="Arial"/>
          <w:sz w:val="20"/>
          <w:szCs w:val="20"/>
          <w:lang w:val="en-US"/>
        </w:rPr>
        <w:t>sebelum dan sesudah konseling gizi</w:t>
      </w:r>
      <w:bookmarkStart w:id="2" w:name="_Hlk109586705"/>
      <w:r w:rsidR="001C427B" w:rsidRPr="00972C78">
        <w:rPr>
          <w:rFonts w:ascii="Arial" w:hAnsi="Arial" w:cs="Arial"/>
          <w:sz w:val="20"/>
          <w:szCs w:val="20"/>
          <w:lang w:val="en-US"/>
        </w:rPr>
        <w:t>.</w:t>
      </w:r>
    </w:p>
    <w:p w14:paraId="55D5982E" w14:textId="2FF56ACB" w:rsidR="00A56246" w:rsidRPr="00972C78" w:rsidRDefault="001C427B" w:rsidP="001C427B">
      <w:pPr>
        <w:pStyle w:val="NormalWeb"/>
        <w:shd w:val="clear" w:color="auto" w:fill="FFFFFF"/>
        <w:spacing w:before="0" w:beforeAutospacing="0" w:after="0" w:afterAutospacing="0"/>
        <w:ind w:firstLine="567"/>
        <w:jc w:val="both"/>
        <w:rPr>
          <w:rFonts w:ascii="Arial" w:hAnsi="Arial" w:cs="Arial"/>
          <w:sz w:val="20"/>
          <w:szCs w:val="20"/>
          <w:lang w:val="en-US"/>
        </w:rPr>
      </w:pPr>
      <w:r w:rsidRPr="00972C78">
        <w:rPr>
          <w:rFonts w:ascii="Arial" w:hAnsi="Arial" w:cs="Arial"/>
          <w:sz w:val="20"/>
          <w:szCs w:val="20"/>
          <w:lang w:val="en-US"/>
        </w:rPr>
        <w:t>Grafik 4</w:t>
      </w:r>
      <w:r w:rsidR="00A56246" w:rsidRPr="00972C78">
        <w:rPr>
          <w:rFonts w:ascii="Arial" w:hAnsi="Arial" w:cs="Arial"/>
          <w:sz w:val="20"/>
          <w:szCs w:val="20"/>
          <w:lang w:val="en-US"/>
        </w:rPr>
        <w:t xml:space="preserve"> menunjukkan </w:t>
      </w:r>
      <w:r w:rsidR="00CA244B" w:rsidRPr="00972C78">
        <w:rPr>
          <w:rFonts w:ascii="Arial" w:hAnsi="Arial" w:cs="Arial"/>
          <w:sz w:val="20"/>
          <w:szCs w:val="20"/>
          <w:lang w:val="en-US"/>
        </w:rPr>
        <w:t>rata-rata asupan karbohidrat</w:t>
      </w:r>
      <w:r w:rsidR="00A56246" w:rsidRPr="00972C78">
        <w:rPr>
          <w:rFonts w:ascii="Arial" w:hAnsi="Arial" w:cs="Arial"/>
          <w:sz w:val="20"/>
          <w:szCs w:val="20"/>
          <w:lang w:val="en-US"/>
        </w:rPr>
        <w:t xml:space="preserve"> ibu hamil KEK mengalami kenaikan dari sebelum konseling gizi (</w:t>
      </w:r>
      <w:r w:rsidR="00CA244B" w:rsidRPr="00972C78">
        <w:rPr>
          <w:rFonts w:ascii="Arial" w:hAnsi="Arial" w:cs="Arial"/>
          <w:sz w:val="20"/>
          <w:szCs w:val="20"/>
          <w:lang w:val="en-US"/>
        </w:rPr>
        <w:t>130</w:t>
      </w:r>
      <w:r w:rsidR="00A56246" w:rsidRPr="00972C78">
        <w:rPr>
          <w:rFonts w:ascii="Arial" w:hAnsi="Arial" w:cs="Arial"/>
          <w:sz w:val="20"/>
          <w:szCs w:val="20"/>
          <w:lang w:val="en-US"/>
        </w:rPr>
        <w:t xml:space="preserve"> </w:t>
      </w:r>
      <w:r w:rsidR="00CA244B" w:rsidRPr="00972C78">
        <w:rPr>
          <w:rFonts w:ascii="Arial" w:hAnsi="Arial" w:cs="Arial"/>
          <w:sz w:val="20"/>
          <w:szCs w:val="20"/>
          <w:lang w:val="en-US"/>
        </w:rPr>
        <w:t>gram</w:t>
      </w:r>
      <w:r w:rsidR="00A56246" w:rsidRPr="00972C78">
        <w:rPr>
          <w:rFonts w:ascii="Arial" w:hAnsi="Arial" w:cs="Arial"/>
          <w:sz w:val="20"/>
          <w:szCs w:val="20"/>
          <w:lang w:val="en-US"/>
        </w:rPr>
        <w:t xml:space="preserve">) meningkat menjadi </w:t>
      </w:r>
      <w:r w:rsidR="00CA244B" w:rsidRPr="00972C78">
        <w:rPr>
          <w:rFonts w:ascii="Arial" w:hAnsi="Arial" w:cs="Arial"/>
          <w:sz w:val="20"/>
          <w:szCs w:val="20"/>
          <w:lang w:val="en-US"/>
        </w:rPr>
        <w:t>154</w:t>
      </w:r>
      <w:r w:rsidR="00A56246" w:rsidRPr="00972C78">
        <w:rPr>
          <w:rFonts w:ascii="Arial" w:hAnsi="Arial" w:cs="Arial"/>
          <w:sz w:val="20"/>
          <w:szCs w:val="20"/>
          <w:lang w:val="en-US"/>
        </w:rPr>
        <w:t xml:space="preserve"> </w:t>
      </w:r>
      <w:r w:rsidR="00CA244B" w:rsidRPr="00972C78">
        <w:rPr>
          <w:rFonts w:ascii="Arial" w:hAnsi="Arial" w:cs="Arial"/>
          <w:sz w:val="20"/>
          <w:szCs w:val="20"/>
          <w:lang w:val="en-US"/>
        </w:rPr>
        <w:t>gram</w:t>
      </w:r>
      <w:r w:rsidR="00A56246" w:rsidRPr="00972C78">
        <w:rPr>
          <w:rFonts w:ascii="Arial" w:hAnsi="Arial" w:cs="Arial"/>
          <w:sz w:val="20"/>
          <w:szCs w:val="20"/>
          <w:lang w:val="en-US"/>
        </w:rPr>
        <w:t xml:space="preserve"> setelah kegiatan konseling gizi. Terjadi peningkatan asupan </w:t>
      </w:r>
      <w:r w:rsidR="00CA244B" w:rsidRPr="00972C78">
        <w:rPr>
          <w:rFonts w:ascii="Arial" w:hAnsi="Arial" w:cs="Arial"/>
          <w:sz w:val="20"/>
          <w:szCs w:val="20"/>
          <w:lang w:val="en-US"/>
        </w:rPr>
        <w:t>karbohidrat</w:t>
      </w:r>
      <w:r w:rsidR="00A56246" w:rsidRPr="00972C78">
        <w:rPr>
          <w:rFonts w:ascii="Arial" w:hAnsi="Arial" w:cs="Arial"/>
          <w:sz w:val="20"/>
          <w:szCs w:val="20"/>
          <w:lang w:val="en-US"/>
        </w:rPr>
        <w:t xml:space="preserve"> sebanyak </w:t>
      </w:r>
      <w:r w:rsidR="00CA244B" w:rsidRPr="00972C78">
        <w:rPr>
          <w:rFonts w:ascii="Arial" w:hAnsi="Arial" w:cs="Arial"/>
          <w:sz w:val="20"/>
          <w:szCs w:val="20"/>
          <w:lang w:val="en-US"/>
        </w:rPr>
        <w:t>24 gram</w:t>
      </w:r>
      <w:r w:rsidR="00A56246" w:rsidRPr="00972C78">
        <w:rPr>
          <w:rFonts w:ascii="Arial" w:hAnsi="Arial" w:cs="Arial"/>
          <w:sz w:val="20"/>
          <w:szCs w:val="20"/>
          <w:lang w:val="en-US"/>
        </w:rPr>
        <w:t xml:space="preserve"> selama kegiatan konseling gizi. Hasil uji statistik dengan uji </w:t>
      </w:r>
      <w:r w:rsidR="00A56246" w:rsidRPr="00972C78">
        <w:rPr>
          <w:rFonts w:ascii="Arial" w:hAnsi="Arial" w:cs="Arial"/>
          <w:i/>
          <w:iCs/>
          <w:sz w:val="20"/>
          <w:szCs w:val="20"/>
          <w:lang w:val="en-US"/>
        </w:rPr>
        <w:t>t-dua sample berpasangan</w:t>
      </w:r>
      <w:r w:rsidR="00A56246" w:rsidRPr="00972C78">
        <w:rPr>
          <w:rFonts w:ascii="Arial" w:hAnsi="Arial" w:cs="Arial"/>
          <w:sz w:val="20"/>
          <w:szCs w:val="20"/>
          <w:lang w:val="en-US"/>
        </w:rPr>
        <w:t xml:space="preserve"> menunjukkan nilai </w:t>
      </w:r>
      <w:r w:rsidR="00A56246" w:rsidRPr="00972C78">
        <w:rPr>
          <w:rFonts w:ascii="Arial" w:hAnsi="Arial" w:cs="Arial"/>
          <w:i/>
          <w:iCs/>
          <w:sz w:val="20"/>
          <w:szCs w:val="20"/>
          <w:lang w:val="en-US"/>
        </w:rPr>
        <w:t>p=0.</w:t>
      </w:r>
      <w:r w:rsidR="00CA244B" w:rsidRPr="00972C78">
        <w:rPr>
          <w:rFonts w:ascii="Arial" w:hAnsi="Arial" w:cs="Arial"/>
          <w:i/>
          <w:iCs/>
          <w:sz w:val="20"/>
          <w:szCs w:val="20"/>
          <w:lang w:val="en-US"/>
        </w:rPr>
        <w:t>096</w:t>
      </w:r>
      <w:r w:rsidR="00A56246" w:rsidRPr="00972C78">
        <w:rPr>
          <w:rFonts w:ascii="Arial" w:hAnsi="Arial" w:cs="Arial"/>
          <w:sz w:val="20"/>
          <w:szCs w:val="20"/>
          <w:lang w:val="en-US"/>
        </w:rPr>
        <w:t xml:space="preserve">, artinya  tidak ada perbedaan asupan </w:t>
      </w:r>
      <w:r w:rsidR="00CA244B" w:rsidRPr="00972C78">
        <w:rPr>
          <w:rFonts w:ascii="Arial" w:hAnsi="Arial" w:cs="Arial"/>
          <w:sz w:val="20"/>
          <w:szCs w:val="20"/>
          <w:lang w:val="en-US"/>
        </w:rPr>
        <w:t xml:space="preserve"> karbohidrat antara</w:t>
      </w:r>
      <w:r w:rsidR="00A56246" w:rsidRPr="00972C78">
        <w:rPr>
          <w:rFonts w:ascii="Arial" w:hAnsi="Arial" w:cs="Arial"/>
          <w:sz w:val="20"/>
          <w:szCs w:val="20"/>
          <w:lang w:val="en-US"/>
        </w:rPr>
        <w:t xml:space="preserve"> sebelum dan sesudah konseling gizi.</w:t>
      </w:r>
    </w:p>
    <w:p w14:paraId="7B242B88" w14:textId="35A6F4C5" w:rsidR="001C427B" w:rsidRPr="00972C78" w:rsidRDefault="001C427B" w:rsidP="001C427B">
      <w:pPr>
        <w:pStyle w:val="NormalWeb"/>
        <w:shd w:val="clear" w:color="auto" w:fill="FFFFFF"/>
        <w:spacing w:before="0" w:beforeAutospacing="0" w:after="0" w:afterAutospacing="0"/>
        <w:jc w:val="both"/>
        <w:rPr>
          <w:rFonts w:ascii="Arial" w:hAnsi="Arial" w:cs="Arial"/>
          <w:sz w:val="20"/>
          <w:szCs w:val="20"/>
          <w:lang w:val="en-US"/>
        </w:rPr>
      </w:pPr>
    </w:p>
    <w:p w14:paraId="74B4170C" w14:textId="3CC74403" w:rsidR="001C427B" w:rsidRPr="00972C78" w:rsidRDefault="001C427B" w:rsidP="00D23D53">
      <w:pPr>
        <w:pStyle w:val="NormalWeb"/>
        <w:shd w:val="clear" w:color="auto" w:fill="FFFFFF"/>
        <w:spacing w:before="0" w:beforeAutospacing="0" w:after="0" w:afterAutospacing="0"/>
        <w:jc w:val="both"/>
        <w:rPr>
          <w:rFonts w:ascii="Arial" w:hAnsi="Arial" w:cs="Arial"/>
          <w:sz w:val="20"/>
          <w:szCs w:val="20"/>
          <w:lang w:val="en-US"/>
        </w:rPr>
      </w:pPr>
      <w:r w:rsidRPr="00972C78">
        <w:rPr>
          <w:rFonts w:ascii="Arial" w:hAnsi="Arial" w:cs="Arial"/>
          <w:b/>
          <w:sz w:val="20"/>
          <w:szCs w:val="20"/>
          <w:lang w:val="en-US"/>
        </w:rPr>
        <w:t>Berat Badan Kehamilan</w:t>
      </w:r>
    </w:p>
    <w:bookmarkEnd w:id="2"/>
    <w:p w14:paraId="64206E5F" w14:textId="3F6C25C1" w:rsidR="0018784D" w:rsidRPr="00972C78" w:rsidRDefault="0018784D" w:rsidP="0018784D">
      <w:pPr>
        <w:pStyle w:val="NormalWeb"/>
        <w:shd w:val="clear" w:color="auto" w:fill="FFFFFF"/>
        <w:spacing w:before="0" w:beforeAutospacing="0" w:after="0" w:afterAutospacing="0"/>
        <w:ind w:firstLine="567"/>
        <w:jc w:val="both"/>
        <w:rPr>
          <w:rFonts w:ascii="Arial" w:hAnsi="Arial" w:cs="Arial"/>
          <w:sz w:val="20"/>
          <w:szCs w:val="20"/>
          <w:lang w:val="en-US"/>
        </w:rPr>
      </w:pPr>
      <w:r w:rsidRPr="00972C78">
        <w:rPr>
          <w:rFonts w:ascii="Arial" w:hAnsi="Arial" w:cs="Arial"/>
          <w:sz w:val="20"/>
          <w:szCs w:val="20"/>
          <w:lang w:val="en-US"/>
        </w:rPr>
        <w:t xml:space="preserve">Berdasarkan grafik </w:t>
      </w:r>
      <w:bookmarkStart w:id="3" w:name="_Hlk109586495"/>
      <w:r w:rsidR="00CA244B" w:rsidRPr="00972C78">
        <w:rPr>
          <w:rFonts w:ascii="Arial" w:hAnsi="Arial" w:cs="Arial"/>
          <w:sz w:val="20"/>
          <w:szCs w:val="20"/>
          <w:lang w:val="en-US"/>
        </w:rPr>
        <w:t xml:space="preserve">5 menunjukkan bahwa </w:t>
      </w:r>
      <w:r w:rsidRPr="00972C78">
        <w:rPr>
          <w:rFonts w:ascii="Arial" w:hAnsi="Arial" w:cs="Arial"/>
          <w:sz w:val="20"/>
          <w:szCs w:val="20"/>
          <w:lang w:val="en-US"/>
        </w:rPr>
        <w:t xml:space="preserve"> rata-rata berat badan</w:t>
      </w:r>
      <w:r w:rsidR="00CA244B" w:rsidRPr="00972C78">
        <w:rPr>
          <w:rFonts w:ascii="Arial" w:hAnsi="Arial" w:cs="Arial"/>
          <w:sz w:val="20"/>
          <w:szCs w:val="20"/>
          <w:lang w:val="en-US"/>
        </w:rPr>
        <w:t xml:space="preserve"> kehamilan mengalami peningkatan antara </w:t>
      </w:r>
      <w:r w:rsidRPr="00972C78">
        <w:rPr>
          <w:rFonts w:ascii="Arial" w:hAnsi="Arial" w:cs="Arial"/>
          <w:sz w:val="20"/>
          <w:szCs w:val="20"/>
          <w:lang w:val="en-US"/>
        </w:rPr>
        <w:t xml:space="preserve"> sebelum dan setelah </w:t>
      </w:r>
      <w:r w:rsidR="00CA244B" w:rsidRPr="00972C78">
        <w:rPr>
          <w:rFonts w:ascii="Arial" w:hAnsi="Arial" w:cs="Arial"/>
          <w:sz w:val="20"/>
          <w:szCs w:val="20"/>
          <w:lang w:val="en-US"/>
        </w:rPr>
        <w:t>konseling gizi. Peningkatan</w:t>
      </w:r>
      <w:r w:rsidRPr="00972C78">
        <w:rPr>
          <w:rFonts w:ascii="Arial" w:hAnsi="Arial" w:cs="Arial"/>
          <w:sz w:val="20"/>
          <w:szCs w:val="20"/>
          <w:lang w:val="en-US"/>
        </w:rPr>
        <w:t xml:space="preserve"> berat badan </w:t>
      </w:r>
      <w:r w:rsidR="00CA244B" w:rsidRPr="00972C78">
        <w:rPr>
          <w:rFonts w:ascii="Arial" w:hAnsi="Arial" w:cs="Arial"/>
          <w:sz w:val="20"/>
          <w:szCs w:val="20"/>
          <w:lang w:val="en-US"/>
        </w:rPr>
        <w:t xml:space="preserve">selama konseling gizi sebanyak </w:t>
      </w:r>
      <w:r w:rsidRPr="00972C78">
        <w:rPr>
          <w:rFonts w:ascii="Arial" w:hAnsi="Arial" w:cs="Arial"/>
          <w:sz w:val="20"/>
          <w:szCs w:val="20"/>
          <w:lang w:val="en-US"/>
        </w:rPr>
        <w:t xml:space="preserve">0,64 kg. Hasil uji statistik dengan </w:t>
      </w:r>
      <w:r w:rsidR="00CA244B" w:rsidRPr="00972C78">
        <w:rPr>
          <w:rFonts w:ascii="Arial" w:hAnsi="Arial" w:cs="Arial"/>
          <w:sz w:val="20"/>
          <w:szCs w:val="20"/>
          <w:lang w:val="en-US"/>
        </w:rPr>
        <w:t xml:space="preserve">uji </w:t>
      </w:r>
      <w:r w:rsidR="00CA244B" w:rsidRPr="00100DC4">
        <w:rPr>
          <w:rFonts w:ascii="Arial" w:hAnsi="Arial" w:cs="Arial"/>
          <w:iCs/>
          <w:sz w:val="20"/>
          <w:szCs w:val="20"/>
          <w:lang w:val="en-US"/>
        </w:rPr>
        <w:t>t-dua sample berpasangan</w:t>
      </w:r>
      <w:r w:rsidR="00CA244B" w:rsidRPr="00972C78">
        <w:rPr>
          <w:rFonts w:ascii="Arial" w:hAnsi="Arial" w:cs="Arial"/>
          <w:sz w:val="20"/>
          <w:szCs w:val="20"/>
          <w:lang w:val="en-US"/>
        </w:rPr>
        <w:t xml:space="preserve"> </w:t>
      </w:r>
      <w:r w:rsidRPr="00972C78">
        <w:rPr>
          <w:rFonts w:ascii="Arial" w:hAnsi="Arial" w:cs="Arial"/>
          <w:sz w:val="20"/>
          <w:szCs w:val="20"/>
          <w:lang w:val="en-US"/>
        </w:rPr>
        <w:t xml:space="preserve">menunjukkan nilai </w:t>
      </w:r>
      <w:r w:rsidRPr="00972C78">
        <w:rPr>
          <w:rFonts w:ascii="Arial" w:hAnsi="Arial" w:cs="Arial"/>
          <w:i/>
          <w:iCs/>
          <w:sz w:val="20"/>
          <w:szCs w:val="20"/>
          <w:lang w:val="en-US"/>
        </w:rPr>
        <w:t>p=0.006</w:t>
      </w:r>
      <w:r w:rsidRPr="00972C78">
        <w:rPr>
          <w:rFonts w:ascii="Arial" w:hAnsi="Arial" w:cs="Arial"/>
          <w:sz w:val="20"/>
          <w:szCs w:val="20"/>
          <w:lang w:val="en-US"/>
        </w:rPr>
        <w:t xml:space="preserve">, artinya ada </w:t>
      </w:r>
      <w:r w:rsidR="00CA244B" w:rsidRPr="00972C78">
        <w:rPr>
          <w:rFonts w:ascii="Arial" w:hAnsi="Arial" w:cs="Arial"/>
          <w:sz w:val="20"/>
          <w:szCs w:val="20"/>
          <w:lang w:val="en-US"/>
        </w:rPr>
        <w:t>perbedaan</w:t>
      </w:r>
      <w:r w:rsidRPr="00972C78">
        <w:rPr>
          <w:rFonts w:ascii="Arial" w:hAnsi="Arial" w:cs="Arial"/>
          <w:sz w:val="20"/>
          <w:szCs w:val="20"/>
          <w:lang w:val="en-US"/>
        </w:rPr>
        <w:t xml:space="preserve"> berat badan</w:t>
      </w:r>
      <w:r w:rsidR="00CA244B" w:rsidRPr="00972C78">
        <w:rPr>
          <w:rFonts w:ascii="Arial" w:hAnsi="Arial" w:cs="Arial"/>
          <w:sz w:val="20"/>
          <w:szCs w:val="20"/>
          <w:lang w:val="en-US"/>
        </w:rPr>
        <w:t xml:space="preserve"> ibu hamil antara</w:t>
      </w:r>
      <w:r w:rsidRPr="00972C78">
        <w:rPr>
          <w:rFonts w:ascii="Arial" w:hAnsi="Arial" w:cs="Arial"/>
          <w:sz w:val="20"/>
          <w:szCs w:val="20"/>
          <w:lang w:val="en-US"/>
        </w:rPr>
        <w:t xml:space="preserve"> sebelum dan sesudah </w:t>
      </w:r>
      <w:bookmarkEnd w:id="3"/>
      <w:r w:rsidRPr="00972C78">
        <w:rPr>
          <w:rFonts w:ascii="Arial" w:hAnsi="Arial" w:cs="Arial"/>
          <w:sz w:val="20"/>
          <w:szCs w:val="20"/>
          <w:lang w:val="en-US"/>
        </w:rPr>
        <w:t>konseling</w:t>
      </w:r>
      <w:r w:rsidR="00CA244B" w:rsidRPr="00972C78">
        <w:rPr>
          <w:rFonts w:ascii="Arial" w:hAnsi="Arial" w:cs="Arial"/>
          <w:sz w:val="20"/>
          <w:szCs w:val="20"/>
          <w:lang w:val="en-US"/>
        </w:rPr>
        <w:t xml:space="preserve"> gizi</w:t>
      </w:r>
      <w:r w:rsidRPr="00972C78">
        <w:rPr>
          <w:rFonts w:ascii="Arial" w:hAnsi="Arial" w:cs="Arial"/>
          <w:sz w:val="20"/>
          <w:szCs w:val="20"/>
          <w:lang w:val="en-US"/>
        </w:rPr>
        <w:t>.</w:t>
      </w:r>
    </w:p>
    <w:p w14:paraId="091F6EDA" w14:textId="77777777" w:rsidR="005240A2" w:rsidRPr="00972C78" w:rsidRDefault="005240A2" w:rsidP="005F5910">
      <w:pPr>
        <w:pStyle w:val="NormalWeb"/>
        <w:shd w:val="clear" w:color="auto" w:fill="FFFFFF"/>
        <w:spacing w:before="0" w:beforeAutospacing="0" w:after="0" w:afterAutospacing="0"/>
        <w:jc w:val="both"/>
        <w:rPr>
          <w:rFonts w:ascii="Arial" w:hAnsi="Arial" w:cs="Arial"/>
          <w:b/>
          <w:bCs/>
          <w:sz w:val="20"/>
          <w:szCs w:val="20"/>
          <w:lang w:val="en-US"/>
        </w:rPr>
        <w:sectPr w:rsidR="005240A2" w:rsidRPr="00972C78" w:rsidSect="001C427B">
          <w:type w:val="continuous"/>
          <w:pgSz w:w="11906" w:h="16838"/>
          <w:pgMar w:top="1701" w:right="1418" w:bottom="1701" w:left="1418" w:header="709" w:footer="709" w:gutter="0"/>
          <w:cols w:space="708"/>
          <w:docGrid w:linePitch="360"/>
        </w:sectPr>
      </w:pPr>
    </w:p>
    <w:p w14:paraId="70B6CF36" w14:textId="77777777" w:rsidR="00F54D50" w:rsidRPr="00972C78" w:rsidRDefault="00F54D50" w:rsidP="00CF6785">
      <w:pPr>
        <w:pStyle w:val="NormalWeb"/>
        <w:shd w:val="clear" w:color="auto" w:fill="FFFFFF"/>
        <w:spacing w:before="0" w:beforeAutospacing="0" w:after="0" w:afterAutospacing="0"/>
        <w:jc w:val="both"/>
        <w:rPr>
          <w:rFonts w:ascii="Arial" w:hAnsi="Arial" w:cs="Arial"/>
          <w:b/>
          <w:bCs/>
          <w:sz w:val="20"/>
          <w:szCs w:val="20"/>
          <w:lang w:val="en-US"/>
        </w:rPr>
      </w:pPr>
    </w:p>
    <w:p w14:paraId="21ADF8E6" w14:textId="01B73E1A" w:rsidR="00CF6785" w:rsidRPr="00972C78" w:rsidRDefault="00225029" w:rsidP="00CF6785">
      <w:pPr>
        <w:pStyle w:val="NormalWeb"/>
        <w:shd w:val="clear" w:color="auto" w:fill="FFFFFF"/>
        <w:spacing w:before="0" w:beforeAutospacing="0" w:after="0" w:afterAutospacing="0"/>
        <w:jc w:val="both"/>
        <w:rPr>
          <w:rFonts w:ascii="Arial" w:hAnsi="Arial" w:cs="Arial"/>
          <w:b/>
          <w:bCs/>
          <w:sz w:val="20"/>
          <w:szCs w:val="20"/>
          <w:lang w:val="en-US"/>
        </w:rPr>
      </w:pPr>
      <w:r w:rsidRPr="00972C78">
        <w:rPr>
          <w:rFonts w:ascii="Arial" w:hAnsi="Arial" w:cs="Arial"/>
          <w:b/>
          <w:bCs/>
          <w:sz w:val="20"/>
          <w:szCs w:val="20"/>
          <w:lang w:val="en-US"/>
        </w:rPr>
        <w:t>PEMBAHASAN</w:t>
      </w:r>
    </w:p>
    <w:p w14:paraId="6DD6279C" w14:textId="6F8A8CAF" w:rsidR="000E66EA" w:rsidRPr="00972C78" w:rsidRDefault="000E66EA" w:rsidP="00CF6785">
      <w:pPr>
        <w:pStyle w:val="NormalWeb"/>
        <w:shd w:val="clear" w:color="auto" w:fill="FFFFFF"/>
        <w:spacing w:before="0" w:beforeAutospacing="0" w:after="0" w:afterAutospacing="0"/>
        <w:jc w:val="both"/>
        <w:rPr>
          <w:rFonts w:ascii="Arial" w:hAnsi="Arial" w:cs="Arial"/>
          <w:b/>
          <w:bCs/>
          <w:sz w:val="20"/>
          <w:szCs w:val="20"/>
          <w:lang w:val="en-US"/>
        </w:rPr>
      </w:pPr>
    </w:p>
    <w:p w14:paraId="4DC32291" w14:textId="2E7AC884" w:rsidR="000E66EA" w:rsidRPr="00972C78" w:rsidRDefault="000E66EA" w:rsidP="00CF6785">
      <w:pPr>
        <w:pStyle w:val="NormalWeb"/>
        <w:shd w:val="clear" w:color="auto" w:fill="FFFFFF"/>
        <w:spacing w:before="0" w:beforeAutospacing="0" w:after="0" w:afterAutospacing="0"/>
        <w:jc w:val="both"/>
        <w:rPr>
          <w:rFonts w:ascii="Arial" w:hAnsi="Arial" w:cs="Arial"/>
          <w:b/>
          <w:bCs/>
          <w:sz w:val="20"/>
          <w:szCs w:val="20"/>
          <w:lang w:val="en-US"/>
        </w:rPr>
      </w:pPr>
      <w:r w:rsidRPr="00972C78">
        <w:rPr>
          <w:rFonts w:ascii="Arial" w:hAnsi="Arial" w:cs="Arial"/>
          <w:b/>
          <w:bCs/>
          <w:sz w:val="20"/>
          <w:szCs w:val="20"/>
          <w:lang w:val="en-US"/>
        </w:rPr>
        <w:t>Asupan Zat Gizi</w:t>
      </w:r>
    </w:p>
    <w:p w14:paraId="69C0B379" w14:textId="77777777" w:rsidR="00FD73F8" w:rsidRDefault="0006480E" w:rsidP="009D4717">
      <w:pPr>
        <w:widowControl/>
        <w:shd w:val="clear" w:color="auto" w:fill="FFFFFF"/>
        <w:autoSpaceDE/>
        <w:autoSpaceDN/>
        <w:ind w:firstLine="567"/>
        <w:jc w:val="both"/>
        <w:rPr>
          <w:rFonts w:ascii="Arial" w:hAnsi="Arial" w:cs="Arial"/>
          <w:sz w:val="20"/>
          <w:szCs w:val="20"/>
          <w:lang w:val="en-US"/>
        </w:rPr>
      </w:pPr>
      <w:r w:rsidRPr="00972C78">
        <w:rPr>
          <w:rFonts w:ascii="Arial" w:hAnsi="Arial" w:cs="Arial"/>
          <w:sz w:val="20"/>
          <w:szCs w:val="20"/>
          <w:lang w:val="en-US"/>
        </w:rPr>
        <w:t xml:space="preserve">Hasil penelitian </w:t>
      </w:r>
      <w:r w:rsidR="00152382" w:rsidRPr="00972C78">
        <w:rPr>
          <w:rFonts w:ascii="Arial" w:hAnsi="Arial" w:cs="Arial"/>
          <w:sz w:val="20"/>
          <w:szCs w:val="20"/>
          <w:lang w:val="en-US"/>
        </w:rPr>
        <w:t>menunjukkan bahwa asupan za</w:t>
      </w:r>
      <w:r w:rsidR="00100DC4">
        <w:rPr>
          <w:rFonts w:ascii="Arial" w:hAnsi="Arial" w:cs="Arial"/>
          <w:sz w:val="20"/>
          <w:szCs w:val="20"/>
          <w:lang w:val="en-US"/>
        </w:rPr>
        <w:t>t gizi ibu hamil KEK baik energi</w:t>
      </w:r>
      <w:r w:rsidR="00152382" w:rsidRPr="00972C78">
        <w:rPr>
          <w:rFonts w:ascii="Arial" w:hAnsi="Arial" w:cs="Arial"/>
          <w:sz w:val="20"/>
          <w:szCs w:val="20"/>
          <w:lang w:val="en-US"/>
        </w:rPr>
        <w:t>, karbohidrat, lemak dan protein sangat rendah, kurang dari 50% AKG ibu hamil. Hal ini ber</w:t>
      </w:r>
      <w:r w:rsidR="00100DC4">
        <w:rPr>
          <w:rFonts w:ascii="Arial" w:hAnsi="Arial" w:cs="Arial"/>
          <w:sz w:val="20"/>
          <w:szCs w:val="20"/>
          <w:lang w:val="en-US"/>
        </w:rPr>
        <w:t>kaitan dengan latar belakang sos</w:t>
      </w:r>
      <w:r w:rsidR="00152382" w:rsidRPr="00972C78">
        <w:rPr>
          <w:rFonts w:ascii="Arial" w:hAnsi="Arial" w:cs="Arial"/>
          <w:sz w:val="20"/>
          <w:szCs w:val="20"/>
          <w:lang w:val="en-US"/>
        </w:rPr>
        <w:t>ial ekonomi keluarga</w:t>
      </w:r>
      <w:r w:rsidR="00100DC4">
        <w:rPr>
          <w:rFonts w:ascii="Arial" w:hAnsi="Arial" w:cs="Arial"/>
          <w:sz w:val="20"/>
          <w:szCs w:val="20"/>
          <w:lang w:val="en-US"/>
        </w:rPr>
        <w:t xml:space="preserve"> dan jangka w</w:t>
      </w:r>
      <w:r w:rsidR="000525A5" w:rsidRPr="00972C78">
        <w:rPr>
          <w:rFonts w:ascii="Arial" w:hAnsi="Arial" w:cs="Arial"/>
          <w:sz w:val="20"/>
          <w:szCs w:val="20"/>
          <w:lang w:val="en-US"/>
        </w:rPr>
        <w:t>aktu</w:t>
      </w:r>
      <w:r w:rsidR="00100DC4">
        <w:rPr>
          <w:rFonts w:ascii="Arial" w:hAnsi="Arial" w:cs="Arial"/>
          <w:sz w:val="20"/>
          <w:szCs w:val="20"/>
          <w:lang w:val="en-US"/>
        </w:rPr>
        <w:t xml:space="preserve"> intervensi yang singkat. </w:t>
      </w:r>
      <w:r w:rsidR="000525A5" w:rsidRPr="00972C78">
        <w:rPr>
          <w:rFonts w:ascii="Arial" w:hAnsi="Arial" w:cs="Arial"/>
          <w:sz w:val="20"/>
          <w:szCs w:val="20"/>
          <w:lang w:val="en-US"/>
        </w:rPr>
        <w:t xml:space="preserve"> </w:t>
      </w:r>
      <w:r w:rsidR="00100DC4">
        <w:rPr>
          <w:rFonts w:ascii="Arial" w:hAnsi="Arial" w:cs="Arial"/>
          <w:sz w:val="20"/>
          <w:szCs w:val="20"/>
          <w:lang w:val="en-US"/>
        </w:rPr>
        <w:t>P</w:t>
      </w:r>
      <w:r w:rsidR="000525A5" w:rsidRPr="00972C78">
        <w:rPr>
          <w:rFonts w:ascii="Arial" w:hAnsi="Arial" w:cs="Arial"/>
          <w:sz w:val="20"/>
          <w:szCs w:val="20"/>
          <w:lang w:val="en-US"/>
        </w:rPr>
        <w:t xml:space="preserve">elaksanaan konseling gizi dalam kegiatan asuhan gizi ibu hamil KEK pada kegiatan ini hanya dua minggu sehingga belum dapat merubah perilaku ibu dalam memenuhi asupan zat gizi. </w:t>
      </w:r>
      <w:r w:rsidR="001E0748" w:rsidRPr="00972C78">
        <w:rPr>
          <w:rFonts w:ascii="Arial" w:hAnsi="Arial" w:cs="Arial"/>
          <w:sz w:val="20"/>
          <w:szCs w:val="20"/>
          <w:lang w:val="en-US"/>
        </w:rPr>
        <w:t xml:space="preserve">Selain itu, </w:t>
      </w:r>
      <w:r w:rsidR="00FD73F8">
        <w:rPr>
          <w:rFonts w:ascii="Arial" w:hAnsi="Arial" w:cs="Arial"/>
          <w:sz w:val="20"/>
          <w:szCs w:val="20"/>
          <w:lang w:val="en-US"/>
        </w:rPr>
        <w:t xml:space="preserve">suami sebagai kepala keluarga </w:t>
      </w:r>
      <w:r w:rsidR="00FD73F8">
        <w:rPr>
          <w:rFonts w:ascii="Arial" w:hAnsi="Arial" w:cs="Arial"/>
          <w:sz w:val="20"/>
          <w:szCs w:val="20"/>
          <w:lang w:val="en-US"/>
        </w:rPr>
        <w:lastRenderedPageBreak/>
        <w:t>sebagian</w:t>
      </w:r>
      <w:r w:rsidR="00152382" w:rsidRPr="00972C78">
        <w:rPr>
          <w:rFonts w:ascii="Arial" w:hAnsi="Arial" w:cs="Arial"/>
          <w:sz w:val="20"/>
          <w:szCs w:val="20"/>
          <w:lang w:val="en-US"/>
        </w:rPr>
        <w:t xml:space="preserve"> </w:t>
      </w:r>
      <w:r w:rsidR="001E0748" w:rsidRPr="00972C78">
        <w:rPr>
          <w:rFonts w:ascii="Arial" w:hAnsi="Arial" w:cs="Arial"/>
          <w:sz w:val="20"/>
          <w:szCs w:val="20"/>
          <w:lang w:val="en-US"/>
        </w:rPr>
        <w:t>s</w:t>
      </w:r>
      <w:r w:rsidR="00152382" w:rsidRPr="00972C78">
        <w:rPr>
          <w:rFonts w:ascii="Arial" w:hAnsi="Arial" w:cs="Arial"/>
          <w:sz w:val="20"/>
          <w:szCs w:val="20"/>
          <w:lang w:val="en-US"/>
        </w:rPr>
        <w:t>ebagian besar bekerja sebagai buruh harian</w:t>
      </w:r>
      <w:r w:rsidR="00E6418F" w:rsidRPr="00972C78">
        <w:rPr>
          <w:rFonts w:ascii="Arial" w:hAnsi="Arial" w:cs="Arial"/>
          <w:sz w:val="20"/>
          <w:szCs w:val="20"/>
          <w:lang w:val="en-US"/>
        </w:rPr>
        <w:t xml:space="preserve"> </w:t>
      </w:r>
      <w:r w:rsidR="00FD73F8">
        <w:rPr>
          <w:rFonts w:ascii="Arial" w:hAnsi="Arial" w:cs="Arial"/>
          <w:sz w:val="20"/>
          <w:szCs w:val="20"/>
          <w:lang w:val="en-US"/>
        </w:rPr>
        <w:t xml:space="preserve">(60%) </w:t>
      </w:r>
      <w:r w:rsidR="00E6418F" w:rsidRPr="00972C78">
        <w:rPr>
          <w:rFonts w:ascii="Arial" w:hAnsi="Arial" w:cs="Arial"/>
          <w:sz w:val="20"/>
          <w:szCs w:val="20"/>
          <w:lang w:val="en-US"/>
        </w:rPr>
        <w:t>dan petani (20%). Disamping itu, sebagian besar ibu  KEK memiliki latar belakang pendidikan hanya sekolah dasar (60%).</w:t>
      </w:r>
      <w:r w:rsidR="004E18F9" w:rsidRPr="00972C78">
        <w:rPr>
          <w:rFonts w:ascii="Arial" w:hAnsi="Arial" w:cs="Arial"/>
          <w:sz w:val="20"/>
          <w:szCs w:val="20"/>
          <w:lang w:val="en-US"/>
        </w:rPr>
        <w:t xml:space="preserve"> </w:t>
      </w:r>
    </w:p>
    <w:p w14:paraId="5E9D17B3" w14:textId="292994AB" w:rsidR="0002423E" w:rsidRPr="00972C78" w:rsidRDefault="00E6418F" w:rsidP="009D4717">
      <w:pPr>
        <w:widowControl/>
        <w:shd w:val="clear" w:color="auto" w:fill="FFFFFF"/>
        <w:autoSpaceDE/>
        <w:autoSpaceDN/>
        <w:ind w:firstLine="567"/>
        <w:jc w:val="both"/>
        <w:rPr>
          <w:rFonts w:ascii="Arial" w:hAnsi="Arial" w:cs="Arial"/>
          <w:sz w:val="20"/>
          <w:szCs w:val="20"/>
          <w:lang w:val="en-US"/>
        </w:rPr>
      </w:pPr>
      <w:r w:rsidRPr="00972C78">
        <w:rPr>
          <w:rFonts w:ascii="Arial" w:hAnsi="Arial" w:cs="Arial"/>
          <w:sz w:val="20"/>
          <w:szCs w:val="20"/>
          <w:lang w:val="en-US"/>
        </w:rPr>
        <w:t>Pekerjaan suami merupakan sumber pendapatan yang dapat menopang ekonomi keluarga. Pekerjaan sebagai buruh harian tidak memberikan jaminan pendapatan yang tetap</w:t>
      </w:r>
      <w:r w:rsidR="003D3EC9" w:rsidRPr="00972C78">
        <w:rPr>
          <w:rFonts w:ascii="Arial" w:hAnsi="Arial" w:cs="Arial"/>
          <w:sz w:val="20"/>
          <w:szCs w:val="20"/>
          <w:lang w:val="en-US"/>
        </w:rPr>
        <w:t xml:space="preserve">, sangat tergantung dari kebutuhan pengguna </w:t>
      </w:r>
      <w:r w:rsidR="003D3EC9" w:rsidRPr="00972C78">
        <w:rPr>
          <w:rFonts w:ascii="Arial" w:hAnsi="Arial" w:cs="Arial"/>
          <w:sz w:val="20"/>
          <w:szCs w:val="20"/>
          <w:lang w:val="en-US"/>
        </w:rPr>
        <w:fldChar w:fldCharType="begin" w:fldLock="1"/>
      </w:r>
      <w:r w:rsidR="00253562" w:rsidRPr="00972C78">
        <w:rPr>
          <w:rFonts w:ascii="Arial" w:hAnsi="Arial" w:cs="Arial"/>
          <w:sz w:val="20"/>
          <w:szCs w:val="20"/>
          <w:lang w:val="en-US"/>
        </w:rPr>
        <w:instrText>ADDIN CSL_CITATION {"citationItems":[{"id":"ITEM-1","itemData":{"ISSN":"1907-3275","abstract":"The uncertainly of the economic condition where the chance of employment is limitedhas led to the stability of family source of income. This condition has pushed haousewifeswhere previously just conserned on domestic matters to public sector partisipation tosupport family income. This research aimed at finding contribution of housewife workersincome by processing food to the total family income. This research was conducted atPemogan village, South Denpasar district, Province of Bali.This result of the research shows that type of job done by housewife worker were infood industries with the average time alocation for processing food accounts for 4.27hours per day. It was also found that the average of earning per month is Rp.429,753.00 andit amounts is 12.82% of the total family’s income. This implies that labor produvtivity isRp3,594.00 per hour. The reasons wife working are (a) to support family income, (b) to fillsparetime with positive activities, (c) to look for an experiences. About 83,3% housewifeworker doesn’t find difficulties for processing food, only a small amount (16,7%) findsdifficulties.In order to improve the contibution of houswife worker to the family income, it issuggested to guide them for better processing methodes and management by relatedinstitutions. This includes Bali Agricultural office and BPTP.","author":[{"dropping-particle":"","family":"Handayani","given":"M.","non-dropping-particle":"","parse-names":false,"suffix":""},{"dropping-particle":"","family":"Artini","given":"Ni","non-dropping-particle":"","parse-names":false,"suffix":""}],"container-title":"Piramida","id":"ITEM-1","issue":"1","issued":{"date-parts":[["2019"]]},"page":"9","title":"Kontribusi Pendapatan Ibu Rumah Tangga Pembuat Makanan Olahan Terhadap Pendapatan Keluarga","type":"article-journal","volume":"5"},"uris":["http://www.mendeley.com/documents/?uuid=0748cfdd-4401-4450-88ca-a057f9ce65be"]}],"mendeley":{"formattedCitation":"(Handayani &amp; Artini, 2019)","plainTextFormattedCitation":"(Handayani &amp; Artini, 2019)","previouslyFormattedCitation":"(Handayani &amp; Artini, 2019)"},"properties":{"noteIndex":0},"schema":"https://github.com/citation-style-language/schema/raw/master/csl-citation.json"}</w:instrText>
      </w:r>
      <w:r w:rsidR="003D3EC9" w:rsidRPr="00972C78">
        <w:rPr>
          <w:rFonts w:ascii="Arial" w:hAnsi="Arial" w:cs="Arial"/>
          <w:sz w:val="20"/>
          <w:szCs w:val="20"/>
          <w:lang w:val="en-US"/>
        </w:rPr>
        <w:fldChar w:fldCharType="separate"/>
      </w:r>
      <w:r w:rsidR="003D3EC9" w:rsidRPr="00972C78">
        <w:rPr>
          <w:rFonts w:ascii="Arial" w:hAnsi="Arial" w:cs="Arial"/>
          <w:noProof/>
          <w:sz w:val="20"/>
          <w:szCs w:val="20"/>
          <w:lang w:val="en-US"/>
        </w:rPr>
        <w:t>(Handayani &amp; Artini, 2019)</w:t>
      </w:r>
      <w:r w:rsidR="003D3EC9" w:rsidRPr="00972C78">
        <w:rPr>
          <w:rFonts w:ascii="Arial" w:hAnsi="Arial" w:cs="Arial"/>
          <w:sz w:val="20"/>
          <w:szCs w:val="20"/>
          <w:lang w:val="en-US"/>
        </w:rPr>
        <w:fldChar w:fldCharType="end"/>
      </w:r>
      <w:r w:rsidRPr="00972C78">
        <w:rPr>
          <w:rFonts w:ascii="Arial" w:hAnsi="Arial" w:cs="Arial"/>
          <w:sz w:val="20"/>
          <w:szCs w:val="20"/>
          <w:lang w:val="en-US"/>
        </w:rPr>
        <w:t xml:space="preserve">. </w:t>
      </w:r>
      <w:r w:rsidR="003D3EC9" w:rsidRPr="00972C78">
        <w:rPr>
          <w:rFonts w:ascii="Arial" w:hAnsi="Arial" w:cs="Arial"/>
          <w:sz w:val="20"/>
          <w:szCs w:val="20"/>
          <w:lang w:val="en-US"/>
        </w:rPr>
        <w:t xml:space="preserve">Hal ini sesuai dengan hasil penelitian yang dilaporkan oleh </w:t>
      </w:r>
      <w:r w:rsidR="00253562" w:rsidRPr="00972C78">
        <w:rPr>
          <w:rFonts w:ascii="Arial" w:hAnsi="Arial" w:cs="Arial"/>
          <w:sz w:val="20"/>
          <w:szCs w:val="20"/>
          <w:lang w:val="en-US"/>
        </w:rPr>
        <w:t>A.</w:t>
      </w:r>
      <w:r w:rsidR="003D3EC9" w:rsidRPr="00972C78">
        <w:rPr>
          <w:rFonts w:ascii="Arial" w:hAnsi="Arial" w:cs="Arial"/>
          <w:sz w:val="20"/>
          <w:szCs w:val="20"/>
          <w:lang w:val="en-US"/>
        </w:rPr>
        <w:t xml:space="preserve">Putri (2013) bahwa jenis pekerjaan mempengaruhi pendapatan </w:t>
      </w:r>
      <w:r w:rsidR="00253562" w:rsidRPr="00972C78">
        <w:rPr>
          <w:rFonts w:ascii="Arial" w:hAnsi="Arial" w:cs="Arial"/>
          <w:sz w:val="20"/>
          <w:szCs w:val="20"/>
          <w:lang w:val="en-US"/>
        </w:rPr>
        <w:t xml:space="preserve">rumah tangga miskin </w:t>
      </w:r>
      <w:r w:rsidR="00253562" w:rsidRPr="00972C78">
        <w:rPr>
          <w:rFonts w:ascii="Arial" w:hAnsi="Arial" w:cs="Arial"/>
          <w:sz w:val="20"/>
          <w:szCs w:val="20"/>
          <w:lang w:val="en-US"/>
        </w:rPr>
        <w:fldChar w:fldCharType="begin" w:fldLock="1"/>
      </w:r>
      <w:r w:rsidR="00F54D50" w:rsidRPr="00972C78">
        <w:rPr>
          <w:rFonts w:ascii="Arial" w:hAnsi="Arial" w:cs="Arial"/>
          <w:sz w:val="20"/>
          <w:szCs w:val="20"/>
          <w:lang w:val="en-US"/>
        </w:rPr>
        <w:instrText>ADDIN CSL_CITATION {"citationItems":[{"id":"ITEM-1","itemData":{"ISSN":"2303-0178","abstract":"ABSTRAK Kemiskinan terus menjadi masalah yang fenomenal sepanjang sejarah Indonesia, begitu juga dengan keadaan yang terjadi di Desa Bebandem, Karangasem Bali. Berkenaan dengan kondisi yang terjadi di desa tersebut, penelitian ini bertujuan : (1) Untuk mengetahui pengaruh umur, pendidikan dan jenis pekerjaan secara simultan terhadap pendapatan rumah tangga miskin di desa Bebandem Karangasem, (2) Untuk mengetahui pengaruh umur, pendidikan, dan jenis pekerjaan secara parsial terhadap pendapatan rumah tangga miskin di desa Bebandem Karangasem, dan (3) Untuk mengetahui pengaruh yang dominan diantara umur, pendidikan dan jenis pekerjaan terhadap rumah tangga miskin di desa Bebandem Karangasem. Menggunakan jumlah sampel sebanyak 95 responden dengan teknik analisis data regresi linear berganda. Hasil penelitian menunjukkan bahwa : (1) Secara Simultan faktor umur, pendidikan, dan jenis pekerjaan, ..nberpengaruh signifikan terhadap pendapatan rumah tangga miskin di desa Bebandem Karangasem. (2) Secara Parsial faktor pendidikan dan jenis pekerjaan berpengaruh positif dan signifikan terhadap pendapatan rumah tangga miskin di desa Bebandem Karangasem. Variabel umur tidak berpengaruh terhadap pendapatan rumah tangga miskin di desa Bebandem Karangasem.(3) Faktor yang berpengaruh dominan terhadap pendapatan rumah tangga miskin di desa Bebandem Karangasem adalah faktor umur. Katakunci : Umur, Pendidikan, Jenis Pekerjaan, Rumah tangga miskin ABSTRACT Poverty continues to be a phenomenal problem throughout Indonesia history, as well as the circumstances in Bebandem village, Karangasem Bali. With regard to the conditions that have been occured in that village, this study aims to: (1) To find out the effect of age, education and type of work simultaneously on the income of poor households in the Bebandem village, Karangasem, (2) To find out the effect of age, education, and type of work partially on the income of poor households in the Bebandem village, Karangasem, and (3) To find out the dominant effect among age, education and type of work on the income of poor households in the Bebandem village, Karangasem. By using number of population were 95 respondents with data analysis techniques of multiple linear regression. The results shows that: (1) In simultaneous the factors of age, education and type of work, have significant effect on the income of poor households in the Bebandem village, Karangasem. (2) In Partial the variable of age, education and type of work have posi…","author":[{"dropping-particle":"","family":"Putri","given":"Arya Dwiandana","non-dropping-particle":"","parse-names":false,"suffix":""}],"container-title":"E-Journal EP Unud","id":"ITEM-1","issue":"4","issued":{"date-parts":[["2013"]]},"page":"173-180","title":"Pengaruh Umur, Pendidikan, Pekerjaan Terhadap Pendapatan Rumah Tangga Miskin Di Desa Bebandem","type":"article-journal","volume":"2"},"uris":["http://www.mendeley.com/documents/?uuid=f3b676e2-607d-4e92-87af-221b8a1725ed"]}],"mendeley":{"formattedCitation":"(A. D. Putri, 2013)","plainTextFormattedCitation":"(A. D. Putri, 2013)","previouslyFormattedCitation":"(A. D. Putri, 2013)"},"properties":{"noteIndex":0},"schema":"https://github.com/citation-style-language/schema/raw/master/csl-citation.json"}</w:instrText>
      </w:r>
      <w:r w:rsidR="00253562" w:rsidRPr="00972C78">
        <w:rPr>
          <w:rFonts w:ascii="Arial" w:hAnsi="Arial" w:cs="Arial"/>
          <w:sz w:val="20"/>
          <w:szCs w:val="20"/>
          <w:lang w:val="en-US"/>
        </w:rPr>
        <w:fldChar w:fldCharType="separate"/>
      </w:r>
      <w:r w:rsidR="00E300EB" w:rsidRPr="00972C78">
        <w:rPr>
          <w:rFonts w:ascii="Arial" w:hAnsi="Arial" w:cs="Arial"/>
          <w:noProof/>
          <w:sz w:val="20"/>
          <w:szCs w:val="20"/>
          <w:lang w:val="en-US"/>
        </w:rPr>
        <w:t>(A. D. Putri, 2013)</w:t>
      </w:r>
      <w:r w:rsidR="00253562" w:rsidRPr="00972C78">
        <w:rPr>
          <w:rFonts w:ascii="Arial" w:hAnsi="Arial" w:cs="Arial"/>
          <w:sz w:val="20"/>
          <w:szCs w:val="20"/>
          <w:lang w:val="en-US"/>
        </w:rPr>
        <w:fldChar w:fldCharType="end"/>
      </w:r>
      <w:r w:rsidR="00253562" w:rsidRPr="00972C78">
        <w:rPr>
          <w:rFonts w:ascii="Arial" w:hAnsi="Arial" w:cs="Arial"/>
          <w:sz w:val="20"/>
          <w:szCs w:val="20"/>
          <w:lang w:val="en-US"/>
        </w:rPr>
        <w:t xml:space="preserve">. </w:t>
      </w:r>
      <w:r w:rsidRPr="00972C78">
        <w:rPr>
          <w:rFonts w:ascii="Arial" w:hAnsi="Arial" w:cs="Arial"/>
          <w:sz w:val="20"/>
          <w:szCs w:val="20"/>
          <w:lang w:val="en-US"/>
        </w:rPr>
        <w:t xml:space="preserve">Keadaan ini sangat berpengaruh terhadap ekonomi keluarga yang berdampak </w:t>
      </w:r>
      <w:r w:rsidR="001C04DD">
        <w:rPr>
          <w:rFonts w:ascii="Arial" w:hAnsi="Arial" w:cs="Arial"/>
          <w:sz w:val="20"/>
          <w:szCs w:val="20"/>
          <w:lang w:val="en-US"/>
        </w:rPr>
        <w:t xml:space="preserve">pada </w:t>
      </w:r>
      <w:r w:rsidRPr="00972C78">
        <w:rPr>
          <w:rFonts w:ascii="Arial" w:hAnsi="Arial" w:cs="Arial"/>
          <w:sz w:val="20"/>
          <w:szCs w:val="20"/>
          <w:lang w:val="en-US"/>
        </w:rPr>
        <w:t xml:space="preserve">kemampuan keluarga dalam memenuhi ketersediaan pangan bagi anggota keluarga. </w:t>
      </w:r>
      <w:r w:rsidR="001C04DD">
        <w:rPr>
          <w:rFonts w:ascii="Arial" w:hAnsi="Arial" w:cs="Arial"/>
          <w:sz w:val="20"/>
          <w:szCs w:val="20"/>
          <w:lang w:val="en-US"/>
        </w:rPr>
        <w:t>K</w:t>
      </w:r>
      <w:r w:rsidR="00253562" w:rsidRPr="00972C78">
        <w:rPr>
          <w:rFonts w:ascii="Arial" w:hAnsi="Arial" w:cs="Arial"/>
          <w:sz w:val="20"/>
          <w:szCs w:val="20"/>
          <w:lang w:val="en-US"/>
        </w:rPr>
        <w:t>eluarga miskin sebagian besar pendapatannya digunakan untuk memenuhi kebutuhan makanan keluarga. Semakin tinggi pendapatan keluarga maka semakin banyak yang dibelanjakan untuk memenuhi kebutuhan makanan keluarga.</w:t>
      </w:r>
      <w:r w:rsidR="005C379A" w:rsidRPr="00972C78">
        <w:rPr>
          <w:rFonts w:ascii="Arial" w:hAnsi="Arial" w:cs="Arial"/>
          <w:sz w:val="20"/>
          <w:szCs w:val="20"/>
          <w:lang w:val="en-US"/>
        </w:rPr>
        <w:t xml:space="preserve"> </w:t>
      </w:r>
      <w:r w:rsidRPr="00972C78">
        <w:rPr>
          <w:rFonts w:ascii="Arial" w:hAnsi="Arial" w:cs="Arial"/>
          <w:sz w:val="20"/>
          <w:szCs w:val="20"/>
          <w:lang w:val="en-US"/>
        </w:rPr>
        <w:t>Keluarga dengan ekonomi yang terbatas umumnya memiliki akses pangan yang terbatas baik dari aspek kuantitas maupun kualitasnya. Hal ini secara langsung atau tidak langsung akan sangat mempengaruhi intake zat gizi, terutama bagi golongan rawan gizi seperti ibu hamil.</w:t>
      </w:r>
      <w:r w:rsidR="00D31589" w:rsidRPr="00972C78">
        <w:rPr>
          <w:rFonts w:ascii="Arial" w:hAnsi="Arial" w:cs="Arial"/>
          <w:sz w:val="20"/>
          <w:szCs w:val="20"/>
          <w:lang w:val="en-US"/>
        </w:rPr>
        <w:t xml:space="preserve"> Ibu hamil keluarga miskin memiliki pilihan makanan yang sangat terbatas sehingga tidak mampu memenuhi kebutuhan gizinya. Hasil penelitian Rahayu (2019) melaporkan bahwa pendapatan keluarga berpengaruh terhadap pola makan dan kejadian KEK pada ibu hamil </w:t>
      </w:r>
      <w:r w:rsidR="00D31589" w:rsidRPr="00972C78">
        <w:rPr>
          <w:rFonts w:ascii="Arial" w:hAnsi="Arial" w:cs="Arial"/>
          <w:sz w:val="20"/>
          <w:szCs w:val="20"/>
          <w:lang w:val="en-US"/>
        </w:rPr>
        <w:fldChar w:fldCharType="begin" w:fldLock="1"/>
      </w:r>
      <w:r w:rsidR="003B7249" w:rsidRPr="00972C78">
        <w:rPr>
          <w:rFonts w:ascii="Arial" w:hAnsi="Arial" w:cs="Arial"/>
          <w:sz w:val="20"/>
          <w:szCs w:val="20"/>
          <w:lang w:val="en-US"/>
        </w:rPr>
        <w:instrText xml:space="preserve">ADDIN CSL_CITATION {"citationItems":[{"id":"ITEM-1","itemData":{"author":[{"dropping-particle":"","family":"Rahayu","given":"Dewi Taurisiawati","non-dropping-particle":"","parse-names":false,"suffix":""},{"dropping-particle":"","family":"Sagita","given":"Yona Desni","non-dropping-particle":"","parse-names":false,"suffix":""}],"container-title":"Holistik Jurnal Kesehatan","id":"ITEM-1","issue":"1","issued":{"date-parts":[["2019"]]},"page":"7-18","title":"Pola Makan Dan Pendapatan Keluarga Dengan Kejadian Kekurangan Energi Kronik ( Kek ) Pada Ibu Hamil Trimester Ii Prevalence and Causes of Chronic Energy Deficiency Among Second </w:instrText>
      </w:r>
      <w:r w:rsidR="003B7249" w:rsidRPr="00972C78">
        <w:rPr>
          <w:rFonts w:ascii="Cambria Math" w:hAnsi="Cambria Math" w:cs="Cambria Math"/>
          <w:sz w:val="20"/>
          <w:szCs w:val="20"/>
          <w:lang w:val="en-US"/>
        </w:rPr>
        <w:instrText>‐</w:instrText>
      </w:r>
      <w:r w:rsidR="003B7249" w:rsidRPr="00972C78">
        <w:rPr>
          <w:rFonts w:ascii="Arial" w:hAnsi="Arial" w:cs="Arial"/>
          <w:sz w:val="20"/>
          <w:szCs w:val="20"/>
          <w:lang w:val="en-US"/>
        </w:rPr>
        <w:instrText xml:space="preserve"> Trimester","type":"article-journal","volume":"13"},"uris":["http://www.mendeley.com/documents/?uuid=678fa235-7bb6-4c91-bdda-59b2d144a9dc"]}],"mendeley":{"formattedCitation":"(Rahayu &amp; Sagita, 2019)","plainTextFormattedCitation":"(Rahayu &amp; Sagita, 2019)","previouslyFormattedCitation":"(Rahayu &amp; Sagita, 2019)"},"properties":{"noteIndex":0},"schema":"https://github.com/citation-style-language/schema/raw/master/csl-citation.json"}</w:instrText>
      </w:r>
      <w:r w:rsidR="00D31589" w:rsidRPr="00972C78">
        <w:rPr>
          <w:rFonts w:ascii="Arial" w:hAnsi="Arial" w:cs="Arial"/>
          <w:sz w:val="20"/>
          <w:szCs w:val="20"/>
          <w:lang w:val="en-US"/>
        </w:rPr>
        <w:fldChar w:fldCharType="separate"/>
      </w:r>
      <w:r w:rsidR="00D31589" w:rsidRPr="00972C78">
        <w:rPr>
          <w:rFonts w:ascii="Arial" w:hAnsi="Arial" w:cs="Arial"/>
          <w:noProof/>
          <w:sz w:val="20"/>
          <w:szCs w:val="20"/>
          <w:lang w:val="en-US"/>
        </w:rPr>
        <w:t>(Rahayu &amp; Sagita, 2019)</w:t>
      </w:r>
      <w:r w:rsidR="00D31589" w:rsidRPr="00972C78">
        <w:rPr>
          <w:rFonts w:ascii="Arial" w:hAnsi="Arial" w:cs="Arial"/>
          <w:sz w:val="20"/>
          <w:szCs w:val="20"/>
          <w:lang w:val="en-US"/>
        </w:rPr>
        <w:fldChar w:fldCharType="end"/>
      </w:r>
      <w:r w:rsidR="00D31589" w:rsidRPr="00972C78">
        <w:rPr>
          <w:rFonts w:ascii="Arial" w:hAnsi="Arial" w:cs="Arial"/>
          <w:sz w:val="20"/>
          <w:szCs w:val="20"/>
          <w:lang w:val="en-US"/>
        </w:rPr>
        <w:t xml:space="preserve">. </w:t>
      </w:r>
      <w:r w:rsidRPr="00972C78">
        <w:rPr>
          <w:rFonts w:ascii="Arial" w:hAnsi="Arial" w:cs="Arial"/>
          <w:sz w:val="20"/>
          <w:szCs w:val="20"/>
          <w:lang w:val="en-US"/>
        </w:rPr>
        <w:t xml:space="preserve"> </w:t>
      </w:r>
    </w:p>
    <w:p w14:paraId="0C85A1CA" w14:textId="2AB66546" w:rsidR="003321C3" w:rsidRPr="00972C78" w:rsidRDefault="004A4682" w:rsidP="003321C3">
      <w:pPr>
        <w:widowControl/>
        <w:shd w:val="clear" w:color="auto" w:fill="FFFFFF"/>
        <w:autoSpaceDE/>
        <w:autoSpaceDN/>
        <w:ind w:firstLine="567"/>
        <w:jc w:val="both"/>
        <w:rPr>
          <w:rFonts w:ascii="Arial" w:hAnsi="Arial" w:cs="Arial"/>
          <w:color w:val="FF0000"/>
          <w:sz w:val="20"/>
          <w:szCs w:val="20"/>
          <w:lang w:val="en-US"/>
        </w:rPr>
      </w:pPr>
      <w:r w:rsidRPr="00972C78">
        <w:rPr>
          <w:rFonts w:ascii="Arial" w:hAnsi="Arial" w:cs="Arial"/>
          <w:sz w:val="20"/>
          <w:szCs w:val="20"/>
          <w:lang w:val="en-US"/>
        </w:rPr>
        <w:t xml:space="preserve">Pendidikan ibu hamil KEK pada penelitian ini juga masih rendah yaitu umumnya hanya tamat sekolah dasar. </w:t>
      </w:r>
      <w:r w:rsidR="007A6CFC" w:rsidRPr="00972C78">
        <w:rPr>
          <w:rFonts w:ascii="Arial" w:hAnsi="Arial" w:cs="Arial"/>
          <w:sz w:val="20"/>
          <w:szCs w:val="20"/>
          <w:lang w:val="en-US"/>
        </w:rPr>
        <w:t>Tingkat pendidikan dapat mempengaruhi pengetahuan, sikap dan perilaku masyarakat pola hidup sehat</w:t>
      </w:r>
      <w:r w:rsidR="00F54D50" w:rsidRPr="00972C78">
        <w:rPr>
          <w:rFonts w:ascii="Arial" w:hAnsi="Arial" w:cs="Arial"/>
          <w:sz w:val="20"/>
          <w:szCs w:val="20"/>
          <w:lang w:val="en-US"/>
        </w:rPr>
        <w:t xml:space="preserve"> </w:t>
      </w:r>
      <w:r w:rsidR="00F54D50" w:rsidRPr="00972C78">
        <w:rPr>
          <w:rFonts w:ascii="Arial" w:hAnsi="Arial" w:cs="Arial"/>
          <w:sz w:val="20"/>
          <w:szCs w:val="20"/>
          <w:lang w:val="en-US"/>
        </w:rPr>
        <w:fldChar w:fldCharType="begin" w:fldLock="1"/>
      </w:r>
      <w:r w:rsidR="000525A5" w:rsidRPr="00972C78">
        <w:rPr>
          <w:rFonts w:ascii="Arial" w:hAnsi="Arial" w:cs="Arial"/>
          <w:sz w:val="20"/>
          <w:szCs w:val="20"/>
          <w:lang w:val="en-US"/>
        </w:rPr>
        <w:instrText>ADDIN CSL_CITATION {"citationItems":[{"id":"ITEM-1","itemData":{"ISSN":"2502-7085","abstract":"Background:The rapid development in the globalization were demographicand epidemiological transition, behavioral and lifestyle-based disease problems associated with behavioral and social culture tends to be more complex. The purpose of this research was to know the relationship betweenincome and education with the clean and healthy behavior. Methods:It was an observational reseach using cross-sectional design. The study population was 60 households muslim community who have children resident inSub District Sukamiskin village sub district ofArcamanik Bandung, while the sample is mostly housewives drawn from the population of 36 people with simple random sampling technique. The collected data was processed and analyzed for univariate, bivariate using Pearson Product Moment test and multivariate analysis using the path (path analysis). Results: There were 47.2% of respondents who had formal education at intermediate level, 25% had non-formal education (courses), 47.2% of them had finished 12 year of study.And 22.2% had non-formal education for at least one year. The respondents who had income more than 1 million/month was 30.6%, and 33.3% of them had 0.5 million additional income. Generally, they had good personal hygiene (hand washing, get a bath of 91.7% and 52,8% respectively). The respondent had a habit on opening the window of 44.4% and 77.8% had covered water container. Conclusion: Based on statistical analysis known that education ang income tend to have association significantly with clean and healthy behavior (p-value &lt; 0,05).","author":[{"dropping-particle":"","family":"S","given":"Tatang Roni","non-dropping-particle":"","parse-names":false,"suffix":""},{"dropping-particle":"","family":"Ruhmawati","given":"Tati","non-dropping-particle":"","parse-names":false,"suffix":""},{"dropping-particle":"","family":"Sukandar","given":"Denny","non-dropping-particle":"","parse-names":false,"suffix":""}],"container-title":"Jurnal Kesehatan Lingkungan Indonesia","id":"ITEM-1","issue":"1","issued":{"date-parts":[["2013"]]},"page":"22-25","title":"Hubungan Pendidikan dan Penghasilan Dengan Perilaku Hidup Bersih dan Sehat","type":"article-journal","volume":"12"},"uris":["http://www.mendeley.com/documents/?uuid=74bf7389-5507-4b47-abc0-dece38438080"]}],"mendeley":{"formattedCitation":"(S, Ruhmawati, &amp; Sukandar, 2013)","plainTextFormattedCitation":"(S, Ruhmawati, &amp; Sukandar, 2013)","previouslyFormattedCitation":"(S, Ruhmawati, &amp; Sukandar, 2013)"},"properties":{"noteIndex":0},"schema":"https://github.com/citation-style-language/schema/raw/master/csl-citation.json"}</w:instrText>
      </w:r>
      <w:r w:rsidR="00F54D50" w:rsidRPr="00972C78">
        <w:rPr>
          <w:rFonts w:ascii="Arial" w:hAnsi="Arial" w:cs="Arial"/>
          <w:sz w:val="20"/>
          <w:szCs w:val="20"/>
          <w:lang w:val="en-US"/>
        </w:rPr>
        <w:fldChar w:fldCharType="separate"/>
      </w:r>
      <w:r w:rsidR="00F54D50" w:rsidRPr="00972C78">
        <w:rPr>
          <w:rFonts w:ascii="Arial" w:hAnsi="Arial" w:cs="Arial"/>
          <w:noProof/>
          <w:sz w:val="20"/>
          <w:szCs w:val="20"/>
          <w:lang w:val="en-US"/>
        </w:rPr>
        <w:t>(S, Ruhmawati, &amp; Sukandar, 2013)</w:t>
      </w:r>
      <w:r w:rsidR="00F54D50" w:rsidRPr="00972C78">
        <w:rPr>
          <w:rFonts w:ascii="Arial" w:hAnsi="Arial" w:cs="Arial"/>
          <w:sz w:val="20"/>
          <w:szCs w:val="20"/>
          <w:lang w:val="en-US"/>
        </w:rPr>
        <w:fldChar w:fldCharType="end"/>
      </w:r>
      <w:r w:rsidR="007A6CFC" w:rsidRPr="00972C78">
        <w:rPr>
          <w:rFonts w:ascii="Arial" w:hAnsi="Arial" w:cs="Arial"/>
          <w:sz w:val="20"/>
          <w:szCs w:val="20"/>
          <w:lang w:val="en-US"/>
        </w:rPr>
        <w:t>. Keluarga dengan tingkat pendidikan yang rendah mengalami kesulitan dalam mengakses informasi terkait gizi dan kesehatan</w:t>
      </w:r>
      <w:r w:rsidR="001125AE" w:rsidRPr="00972C78">
        <w:rPr>
          <w:rFonts w:ascii="Arial" w:hAnsi="Arial" w:cs="Arial"/>
          <w:sz w:val="20"/>
          <w:szCs w:val="20"/>
          <w:lang w:val="en-US"/>
        </w:rPr>
        <w:t xml:space="preserve"> </w:t>
      </w:r>
      <w:r w:rsidR="001125AE" w:rsidRPr="00972C78">
        <w:rPr>
          <w:rFonts w:ascii="Arial" w:hAnsi="Arial" w:cs="Arial"/>
          <w:sz w:val="20"/>
          <w:szCs w:val="20"/>
          <w:lang w:val="en-US"/>
        </w:rPr>
        <w:fldChar w:fldCharType="begin" w:fldLock="1"/>
      </w:r>
      <w:r w:rsidR="003D3EC9" w:rsidRPr="00972C78">
        <w:rPr>
          <w:rFonts w:ascii="Arial" w:hAnsi="Arial" w:cs="Arial"/>
          <w:sz w:val="20"/>
          <w:szCs w:val="20"/>
          <w:lang w:val="en-US"/>
        </w:rPr>
        <w:instrText>ADDIN CSL_CITATION {"citationItems":[{"id":"ITEM-1","itemData":{"author":[{"dropping-particle":"","family":"Nadimin","given":"","non-dropping-particle":"","parse-names":false,"suffix":""}],"container-title":"Media Kesehatan Masyarakat Indonesia","id":"ITEM-1","issue":"4","issued":{"date-parts":[["2015"]]},"page":"235-239","title":"Hubungan Tingkat Pendidikan Dengan Penggunaan Di Sulawesi Selatan","type":"article-journal","volume":"11"},"uris":["http://www.mendeley.com/documents/?uuid=dd0e8f0f-85cd-45b0-bfe8-e285f25d7eb0"]}],"mendeley":{"formattedCitation":"(Nadimin, 2015)","plainTextFormattedCitation":"(Nadimin, 2015)","previouslyFormattedCitation":"(Nadimin, 2015)"},"properties":{"noteIndex":0},"schema":"https://github.com/citation-style-language/schema/raw/master/csl-citation.json"}</w:instrText>
      </w:r>
      <w:r w:rsidR="001125AE" w:rsidRPr="00972C78">
        <w:rPr>
          <w:rFonts w:ascii="Arial" w:hAnsi="Arial" w:cs="Arial"/>
          <w:sz w:val="20"/>
          <w:szCs w:val="20"/>
          <w:lang w:val="en-US"/>
        </w:rPr>
        <w:fldChar w:fldCharType="separate"/>
      </w:r>
      <w:r w:rsidR="001125AE" w:rsidRPr="00972C78">
        <w:rPr>
          <w:rFonts w:ascii="Arial" w:hAnsi="Arial" w:cs="Arial"/>
          <w:noProof/>
          <w:sz w:val="20"/>
          <w:szCs w:val="20"/>
          <w:lang w:val="en-US"/>
        </w:rPr>
        <w:t>(Nadimin, 2015)</w:t>
      </w:r>
      <w:r w:rsidR="001125AE" w:rsidRPr="00972C78">
        <w:rPr>
          <w:rFonts w:ascii="Arial" w:hAnsi="Arial" w:cs="Arial"/>
          <w:sz w:val="20"/>
          <w:szCs w:val="20"/>
          <w:lang w:val="en-US"/>
        </w:rPr>
        <w:fldChar w:fldCharType="end"/>
      </w:r>
      <w:r w:rsidR="00E725F1" w:rsidRPr="00972C78">
        <w:rPr>
          <w:rFonts w:ascii="Arial" w:hAnsi="Arial" w:cs="Arial"/>
          <w:sz w:val="20"/>
          <w:szCs w:val="20"/>
          <w:lang w:val="en-US"/>
        </w:rPr>
        <w:t>. Ibu hamil yang memiliki pendidikan yang rendah memiliki pengetahuan yang kurang tentang pemilihan, penyiapan dan pengolahan makanan yang dapat memenuhi kebutuhan gizi seimbang.</w:t>
      </w:r>
      <w:r w:rsidR="00B67CB6" w:rsidRPr="00972C78">
        <w:rPr>
          <w:rFonts w:ascii="Arial" w:hAnsi="Arial" w:cs="Arial"/>
          <w:sz w:val="20"/>
          <w:szCs w:val="20"/>
          <w:lang w:val="en-US"/>
        </w:rPr>
        <w:t xml:space="preserve"> </w:t>
      </w:r>
      <w:r w:rsidR="00F54D50" w:rsidRPr="00972C78">
        <w:rPr>
          <w:rFonts w:ascii="Arial" w:hAnsi="Arial" w:cs="Arial"/>
          <w:sz w:val="20"/>
          <w:szCs w:val="20"/>
          <w:lang w:val="en-US"/>
        </w:rPr>
        <w:t>Hal tersebut menyebabkan ibu hamil mengalami kekurangan asupan zat gizi. Keluarga mem</w:t>
      </w:r>
      <w:r w:rsidR="003321C3" w:rsidRPr="00972C78">
        <w:rPr>
          <w:rFonts w:ascii="Arial" w:hAnsi="Arial" w:cs="Arial"/>
          <w:sz w:val="20"/>
          <w:szCs w:val="20"/>
          <w:lang w:val="en-US"/>
        </w:rPr>
        <w:t xml:space="preserve">iliki pendapatan yang rendah namun </w:t>
      </w:r>
      <w:r w:rsidR="003321C3" w:rsidRPr="00972C78">
        <w:rPr>
          <w:rFonts w:ascii="Arial" w:hAnsi="Arial" w:cs="Arial"/>
          <w:sz w:val="20"/>
          <w:szCs w:val="20"/>
        </w:rPr>
        <w:t xml:space="preserve">mereka memiliki pengetahuan tentang gizi seimbang yang tergolong baik </w:t>
      </w:r>
      <w:r w:rsidR="003321C3" w:rsidRPr="00972C78">
        <w:rPr>
          <w:rFonts w:ascii="Arial" w:hAnsi="Arial" w:cs="Arial"/>
          <w:sz w:val="20"/>
          <w:szCs w:val="20"/>
          <w:lang w:val="en-US"/>
        </w:rPr>
        <w:t>maka</w:t>
      </w:r>
      <w:r w:rsidR="001C04DD">
        <w:rPr>
          <w:rFonts w:ascii="Arial" w:hAnsi="Arial" w:cs="Arial"/>
          <w:sz w:val="20"/>
          <w:szCs w:val="20"/>
          <w:lang w:val="en-US"/>
        </w:rPr>
        <w:t xml:space="preserve"> mereka dapat memanfaatkan sumber</w:t>
      </w:r>
      <w:r w:rsidR="003321C3" w:rsidRPr="00972C78">
        <w:rPr>
          <w:rFonts w:ascii="Arial" w:hAnsi="Arial" w:cs="Arial"/>
          <w:sz w:val="20"/>
          <w:szCs w:val="20"/>
          <w:lang w:val="en-US"/>
        </w:rPr>
        <w:t xml:space="preserve"> bahan pangan lokal secara maksimal untuk memenuhi kebutuhan gizinya. Sebaliknya keluarga dengan sumber pendapatan memadai tetapi kurang memiliki pengetahuan tentang gizi dan kesehatan yang memadai maka mereka tidak dapat memenuhi asupan gizi sehingga tidak sedikit yang mengalami kekurangan gizi</w:t>
      </w:r>
      <w:r w:rsidR="003321C3" w:rsidRPr="00972C78">
        <w:rPr>
          <w:rFonts w:ascii="Arial" w:hAnsi="Arial" w:cs="Arial"/>
          <w:sz w:val="20"/>
          <w:szCs w:val="20"/>
        </w:rPr>
        <w:t xml:space="preserve"> </w:t>
      </w:r>
      <w:r w:rsidR="003321C3" w:rsidRPr="00972C78">
        <w:rPr>
          <w:rFonts w:ascii="Arial" w:hAnsi="Arial" w:cs="Arial"/>
          <w:sz w:val="20"/>
          <w:szCs w:val="20"/>
        </w:rPr>
        <w:fldChar w:fldCharType="begin" w:fldLock="1"/>
      </w:r>
      <w:r w:rsidR="003321C3" w:rsidRPr="00972C78">
        <w:rPr>
          <w:rFonts w:ascii="Arial" w:hAnsi="Arial" w:cs="Arial"/>
          <w:sz w:val="20"/>
          <w:szCs w:val="20"/>
        </w:rPr>
        <w:instrText>ADDIN CSL_CITATION {"citationItems":[{"id":"ITEM-1","itemData":{"author":[{"dropping-particle":"","family":"Najoan, J., Manampiring","given":"A.","non-dropping-particle":"","parse-names":false,"suffix":""}],"id":"ITEM-1","issued":{"date-parts":[["2011"]]},"number-of-pages":"1-44","publisher":"Universitas Sam Ratulangi. Manado","title":"Hubungan tingkat kurang sosial ekonomi dengan kurang energi konik pada ibu hamil di Kelurahan Kombos Barat Kecamatan Singkil Kota Manado","type":"thesis"},"uris":["http://www.mendeley.com/documents/?uuid=5f9b4a04-31b0-49a9-b3e6-6516d964710e"]}],"mendeley":{"formattedCitation":"(Najoan, J., Manampiring, 2011)","plainTextFormattedCitation":"(Najoan, J., Manampiring, 2011)","previouslyFormattedCitation":"(Najoan, J., Manampiring, 2011)"},"properties":{"noteIndex":0},"schema":"https://github.com/citation-style-language/schema/raw/master/csl-citation.json"}</w:instrText>
      </w:r>
      <w:r w:rsidR="003321C3" w:rsidRPr="00972C78">
        <w:rPr>
          <w:rFonts w:ascii="Arial" w:hAnsi="Arial" w:cs="Arial"/>
          <w:sz w:val="20"/>
          <w:szCs w:val="20"/>
        </w:rPr>
        <w:fldChar w:fldCharType="separate"/>
      </w:r>
      <w:r w:rsidR="003321C3" w:rsidRPr="00972C78">
        <w:rPr>
          <w:rFonts w:ascii="Arial" w:hAnsi="Arial" w:cs="Arial"/>
          <w:noProof/>
          <w:sz w:val="20"/>
          <w:szCs w:val="20"/>
        </w:rPr>
        <w:t>(Najoan, J., Manampiring, 2011)</w:t>
      </w:r>
      <w:r w:rsidR="003321C3" w:rsidRPr="00972C78">
        <w:rPr>
          <w:rFonts w:ascii="Arial" w:hAnsi="Arial" w:cs="Arial"/>
          <w:sz w:val="20"/>
          <w:szCs w:val="20"/>
        </w:rPr>
        <w:fldChar w:fldCharType="end"/>
      </w:r>
      <w:r w:rsidR="003321C3" w:rsidRPr="00972C78">
        <w:rPr>
          <w:rFonts w:ascii="Arial" w:hAnsi="Arial" w:cs="Arial"/>
          <w:sz w:val="20"/>
          <w:szCs w:val="20"/>
          <w:lang w:val="en-US"/>
        </w:rPr>
        <w:t>.</w:t>
      </w:r>
    </w:p>
    <w:p w14:paraId="0BAC6208" w14:textId="65A2DAA6" w:rsidR="00E300EB" w:rsidRPr="00972C78" w:rsidRDefault="001C04DD" w:rsidP="009D4717">
      <w:pPr>
        <w:widowControl/>
        <w:shd w:val="clear" w:color="auto" w:fill="FFFFFF"/>
        <w:autoSpaceDE/>
        <w:autoSpaceDN/>
        <w:ind w:firstLine="567"/>
        <w:jc w:val="both"/>
        <w:rPr>
          <w:rFonts w:ascii="Arial" w:hAnsi="Arial" w:cs="Arial"/>
          <w:sz w:val="20"/>
          <w:szCs w:val="20"/>
          <w:lang w:val="en-US"/>
        </w:rPr>
      </w:pPr>
      <w:r>
        <w:rPr>
          <w:rFonts w:ascii="Arial" w:hAnsi="Arial" w:cs="Arial"/>
          <w:sz w:val="20"/>
          <w:szCs w:val="20"/>
          <w:lang w:val="en-US"/>
        </w:rPr>
        <w:t xml:space="preserve">Konseling gizi </w:t>
      </w:r>
      <w:r w:rsidR="002F3F3F" w:rsidRPr="00972C78">
        <w:rPr>
          <w:rFonts w:ascii="Arial" w:hAnsi="Arial" w:cs="Arial"/>
          <w:sz w:val="20"/>
          <w:szCs w:val="20"/>
          <w:lang w:val="en-US"/>
        </w:rPr>
        <w:t xml:space="preserve">dilaksanakan sebagai upaya untuk meningkatkan pengetahuan, sikap dan ketrampilan tentang makanan ibu hamil, </w:t>
      </w:r>
      <w:r w:rsidR="008C622E" w:rsidRPr="00972C78">
        <w:rPr>
          <w:rFonts w:ascii="Arial" w:hAnsi="Arial" w:cs="Arial"/>
          <w:sz w:val="20"/>
          <w:szCs w:val="20"/>
          <w:lang w:val="en-US"/>
        </w:rPr>
        <w:t xml:space="preserve">namun </w:t>
      </w:r>
      <w:r w:rsidR="002F3F3F" w:rsidRPr="00972C78">
        <w:rPr>
          <w:rFonts w:ascii="Arial" w:hAnsi="Arial" w:cs="Arial"/>
          <w:sz w:val="20"/>
          <w:szCs w:val="20"/>
          <w:lang w:val="en-US"/>
        </w:rPr>
        <w:t>tidak di</w:t>
      </w:r>
      <w:r w:rsidR="00C92B18" w:rsidRPr="00972C78">
        <w:rPr>
          <w:rFonts w:ascii="Arial" w:hAnsi="Arial" w:cs="Arial"/>
          <w:sz w:val="20"/>
          <w:szCs w:val="20"/>
          <w:lang w:val="en-US"/>
        </w:rPr>
        <w:t xml:space="preserve">ikuti upaya perbaikan ekonomi keluarga maka </w:t>
      </w:r>
      <w:r w:rsidR="002F3F3F" w:rsidRPr="00972C78">
        <w:rPr>
          <w:rFonts w:ascii="Arial" w:hAnsi="Arial" w:cs="Arial"/>
          <w:sz w:val="20"/>
          <w:szCs w:val="20"/>
          <w:lang w:val="en-US"/>
        </w:rPr>
        <w:t xml:space="preserve">tidak dapat memberikan manfaat yang </w:t>
      </w:r>
      <w:r w:rsidR="008C622E" w:rsidRPr="00972C78">
        <w:rPr>
          <w:rFonts w:ascii="Arial" w:hAnsi="Arial" w:cs="Arial"/>
          <w:sz w:val="20"/>
          <w:szCs w:val="20"/>
          <w:lang w:val="en-US"/>
        </w:rPr>
        <w:t>maksimal</w:t>
      </w:r>
      <w:r w:rsidR="002F3F3F" w:rsidRPr="00972C78">
        <w:rPr>
          <w:rFonts w:ascii="Arial" w:hAnsi="Arial" w:cs="Arial"/>
          <w:sz w:val="20"/>
          <w:szCs w:val="20"/>
          <w:lang w:val="en-US"/>
        </w:rPr>
        <w:t xml:space="preserve"> dalam meningkatkan asupan zat gizi ibu hamil</w:t>
      </w:r>
      <w:r w:rsidR="00C92B18" w:rsidRPr="00972C78">
        <w:rPr>
          <w:rFonts w:ascii="Arial" w:hAnsi="Arial" w:cs="Arial"/>
          <w:sz w:val="20"/>
          <w:szCs w:val="20"/>
          <w:lang w:val="en-US"/>
        </w:rPr>
        <w:t>. Secara matematik terlihat t</w:t>
      </w:r>
      <w:r w:rsidR="00F54D50" w:rsidRPr="00972C78">
        <w:rPr>
          <w:rFonts w:ascii="Arial" w:hAnsi="Arial" w:cs="Arial"/>
          <w:sz w:val="20"/>
          <w:szCs w:val="20"/>
          <w:lang w:val="en-US"/>
        </w:rPr>
        <w:t>erjadi peningkatan asupan energi</w:t>
      </w:r>
      <w:r w:rsidR="00C92B18" w:rsidRPr="00972C78">
        <w:rPr>
          <w:rFonts w:ascii="Arial" w:hAnsi="Arial" w:cs="Arial"/>
          <w:sz w:val="20"/>
          <w:szCs w:val="20"/>
          <w:lang w:val="en-US"/>
        </w:rPr>
        <w:t xml:space="preserve"> da</w:t>
      </w:r>
      <w:r w:rsidR="00F54D50" w:rsidRPr="00972C78">
        <w:rPr>
          <w:rFonts w:ascii="Arial" w:hAnsi="Arial" w:cs="Arial"/>
          <w:sz w:val="20"/>
          <w:szCs w:val="20"/>
          <w:lang w:val="en-US"/>
        </w:rPr>
        <w:t>n zat-zat gizi pengahasil energi</w:t>
      </w:r>
      <w:r w:rsidR="00C92B18" w:rsidRPr="00972C78">
        <w:rPr>
          <w:rFonts w:ascii="Arial" w:hAnsi="Arial" w:cs="Arial"/>
          <w:sz w:val="20"/>
          <w:szCs w:val="20"/>
          <w:lang w:val="en-US"/>
        </w:rPr>
        <w:t xml:space="preserve"> ibu hamil dalam penelitian ini, namun peningkatannya belum dapat memenuhi kebutuhan atau kecukupan gizi</w:t>
      </w:r>
      <w:r w:rsidR="008C622E" w:rsidRPr="00972C78">
        <w:rPr>
          <w:rFonts w:ascii="Arial" w:hAnsi="Arial" w:cs="Arial"/>
          <w:sz w:val="20"/>
          <w:szCs w:val="20"/>
          <w:lang w:val="en-US"/>
        </w:rPr>
        <w:t xml:space="preserve"> ibu hamil yang tinggi</w:t>
      </w:r>
      <w:r w:rsidR="00C92B18" w:rsidRPr="00972C78">
        <w:rPr>
          <w:rFonts w:ascii="Arial" w:hAnsi="Arial" w:cs="Arial"/>
          <w:sz w:val="20"/>
          <w:szCs w:val="20"/>
          <w:lang w:val="en-US"/>
        </w:rPr>
        <w:t>. Di</w:t>
      </w:r>
      <w:r w:rsidR="00F54D50" w:rsidRPr="00972C78">
        <w:rPr>
          <w:rFonts w:ascii="Arial" w:hAnsi="Arial" w:cs="Arial"/>
          <w:sz w:val="20"/>
          <w:szCs w:val="20"/>
          <w:lang w:val="en-US"/>
        </w:rPr>
        <w:t xml:space="preserve"> </w:t>
      </w:r>
      <w:r w:rsidR="00C92B18" w:rsidRPr="00972C78">
        <w:rPr>
          <w:rFonts w:ascii="Arial" w:hAnsi="Arial" w:cs="Arial"/>
          <w:sz w:val="20"/>
          <w:szCs w:val="20"/>
          <w:lang w:val="en-US"/>
        </w:rPr>
        <w:t>satu sisi asupan zat gizi ibu hamil tidak banyak berubah namun di sisi lain kebutuhan gizi ibu hamil mengalami peningkatan yang sangat tinggi dibandingkan keadaan sebelum hamil sehingga menyebabkan kesenjangan tingkat kecukupan zat gizi yang sangat tinggi.</w:t>
      </w:r>
      <w:r w:rsidR="003321C3" w:rsidRPr="00972C78">
        <w:rPr>
          <w:rFonts w:ascii="Arial" w:hAnsi="Arial" w:cs="Arial"/>
          <w:sz w:val="20"/>
          <w:szCs w:val="20"/>
          <w:lang w:val="en-US"/>
        </w:rPr>
        <w:t xml:space="preserve"> </w:t>
      </w:r>
      <w:r w:rsidR="007E52B6" w:rsidRPr="00972C78">
        <w:rPr>
          <w:rFonts w:ascii="Arial" w:hAnsi="Arial" w:cs="Arial"/>
          <w:sz w:val="20"/>
          <w:szCs w:val="20"/>
          <w:lang w:val="en-US"/>
        </w:rPr>
        <w:t xml:space="preserve">Beberapa temuan sebelumnya telah melaporkan bahwa pendampingan gizi dan konseling gizi dapat meningkatkan pengetahuan, sikap, praktek dan asupan gizi ibu hamil. Simbolon (2019) melaporkan bahwa pendampingan gizi </w:t>
      </w:r>
      <w:r w:rsidR="000525A5" w:rsidRPr="00972C78">
        <w:rPr>
          <w:rFonts w:ascii="Arial" w:hAnsi="Arial" w:cs="Arial"/>
          <w:sz w:val="20"/>
          <w:szCs w:val="20"/>
          <w:lang w:val="en-US"/>
        </w:rPr>
        <w:t xml:space="preserve">dapat meningkatkan pengetahuan, sikap positif dan praktek ibu KEK dalam pemenuhan kebutuhan gizi </w:t>
      </w:r>
      <w:r w:rsidR="000525A5" w:rsidRPr="00972C78">
        <w:rPr>
          <w:rFonts w:ascii="Arial" w:hAnsi="Arial" w:cs="Arial"/>
          <w:sz w:val="20"/>
          <w:szCs w:val="20"/>
          <w:lang w:val="en-US"/>
        </w:rPr>
        <w:fldChar w:fldCharType="begin" w:fldLock="1"/>
      </w:r>
      <w:r w:rsidR="00157162" w:rsidRPr="00972C78">
        <w:rPr>
          <w:rFonts w:ascii="Arial" w:hAnsi="Arial" w:cs="Arial"/>
          <w:sz w:val="20"/>
          <w:szCs w:val="20"/>
          <w:lang w:val="en-US"/>
        </w:rPr>
        <w:instrText>ADDIN CSL_CITATION {"citationItems":[{"id":"ITEM-1","itemData":{"author":[{"dropping-particle":"","family":"Simbolon","given":"Demsa","non-dropping-particle":"","parse-names":false,"suffix":""},{"dropping-particle":"","family":"Rahmadi","given":"Antun","non-dropping-particle":"","parse-names":false,"suffix":""},{"dropping-particle":"","family":"Jumiyat","given":"","non-dropping-particle":"","parse-names":false,"suffix":""}],"container-title":"Jurnal Kesehatan","id":"ITEM-1","issue":"269-275","issued":{"date-parts":[["2019"]]},"title":"Pengaruh Pendampingan Gizi terhadap Perubahan Perilaku Pemenuhan Gizi Ibu Hamil Kurang Energi Kronik (KEK)","type":"article-journal","volume":"10"},"uris":["http://www.mendeley.com/documents/?uuid=80b132b0-6fc3-4243-a4e3-51197734b86e"]}],"mendeley":{"formattedCitation":"(Simbolon et al., 2019)","plainTextFormattedCitation":"(Simbolon et al., 2019)","previouslyFormattedCitation":"(Simbolon et al., 2019)"},"properties":{"noteIndex":0},"schema":"https://github.com/citation-style-language/schema/raw/master/csl-citation.json"}</w:instrText>
      </w:r>
      <w:r w:rsidR="000525A5" w:rsidRPr="00972C78">
        <w:rPr>
          <w:rFonts w:ascii="Arial" w:hAnsi="Arial" w:cs="Arial"/>
          <w:sz w:val="20"/>
          <w:szCs w:val="20"/>
          <w:lang w:val="en-US"/>
        </w:rPr>
        <w:fldChar w:fldCharType="separate"/>
      </w:r>
      <w:r w:rsidR="000525A5" w:rsidRPr="00972C78">
        <w:rPr>
          <w:rFonts w:ascii="Arial" w:hAnsi="Arial" w:cs="Arial"/>
          <w:noProof/>
          <w:sz w:val="20"/>
          <w:szCs w:val="20"/>
          <w:lang w:val="en-US"/>
        </w:rPr>
        <w:t>(Simbolon et al., 2019)</w:t>
      </w:r>
      <w:r w:rsidR="000525A5" w:rsidRPr="00972C78">
        <w:rPr>
          <w:rFonts w:ascii="Arial" w:hAnsi="Arial" w:cs="Arial"/>
          <w:sz w:val="20"/>
          <w:szCs w:val="20"/>
          <w:lang w:val="en-US"/>
        </w:rPr>
        <w:fldChar w:fldCharType="end"/>
      </w:r>
      <w:r w:rsidR="000525A5" w:rsidRPr="00972C78">
        <w:rPr>
          <w:rFonts w:ascii="Arial" w:hAnsi="Arial" w:cs="Arial"/>
          <w:sz w:val="20"/>
          <w:szCs w:val="20"/>
          <w:lang w:val="en-US"/>
        </w:rPr>
        <w:t xml:space="preserve">. </w:t>
      </w:r>
      <w:r w:rsidR="00E300EB" w:rsidRPr="00972C78">
        <w:rPr>
          <w:rFonts w:ascii="Arial" w:hAnsi="Arial" w:cs="Arial"/>
          <w:sz w:val="20"/>
          <w:szCs w:val="20"/>
          <w:lang w:val="en-US"/>
        </w:rPr>
        <w:t xml:space="preserve">Hasil penelitian </w:t>
      </w:r>
      <w:r w:rsidR="00AE59E8" w:rsidRPr="00972C78">
        <w:rPr>
          <w:rFonts w:ascii="Arial" w:hAnsi="Arial" w:cs="Arial"/>
          <w:sz w:val="20"/>
          <w:szCs w:val="20"/>
          <w:lang w:val="en-US"/>
        </w:rPr>
        <w:t xml:space="preserve">pada ibu hamil anemia di Kota Mataram </w:t>
      </w:r>
      <w:r w:rsidR="00E300EB" w:rsidRPr="00972C78">
        <w:rPr>
          <w:rFonts w:ascii="Arial" w:hAnsi="Arial" w:cs="Arial"/>
          <w:sz w:val="20"/>
          <w:szCs w:val="20"/>
          <w:lang w:val="en-US"/>
        </w:rPr>
        <w:t xml:space="preserve">melaporkan </w:t>
      </w:r>
      <w:r w:rsidR="00AE59E8" w:rsidRPr="00972C78">
        <w:rPr>
          <w:rFonts w:ascii="Arial" w:hAnsi="Arial" w:cs="Arial"/>
          <w:sz w:val="20"/>
          <w:szCs w:val="20"/>
          <w:lang w:val="en-US"/>
        </w:rPr>
        <w:t>bahwa</w:t>
      </w:r>
      <w:r w:rsidR="00E300EB" w:rsidRPr="00972C78">
        <w:rPr>
          <w:rFonts w:ascii="Arial" w:hAnsi="Arial" w:cs="Arial"/>
          <w:sz w:val="20"/>
          <w:szCs w:val="20"/>
          <w:lang w:val="en-US"/>
        </w:rPr>
        <w:t xml:space="preserve"> </w:t>
      </w:r>
      <w:r w:rsidR="00E300EB" w:rsidRPr="00972C78">
        <w:rPr>
          <w:rFonts w:ascii="Arial" w:hAnsi="Arial" w:cs="Arial"/>
          <w:sz w:val="20"/>
          <w:szCs w:val="20"/>
        </w:rPr>
        <w:t xml:space="preserve">konseling gizi </w:t>
      </w:r>
      <w:r w:rsidR="00AE59E8" w:rsidRPr="00972C78">
        <w:rPr>
          <w:rFonts w:ascii="Arial" w:hAnsi="Arial" w:cs="Arial"/>
          <w:sz w:val="20"/>
          <w:szCs w:val="20"/>
          <w:lang w:val="en-US"/>
        </w:rPr>
        <w:t>dapat meningkatkan</w:t>
      </w:r>
      <w:r w:rsidR="00E300EB" w:rsidRPr="00972C78">
        <w:rPr>
          <w:rFonts w:ascii="Arial" w:hAnsi="Arial" w:cs="Arial"/>
          <w:sz w:val="20"/>
          <w:szCs w:val="20"/>
        </w:rPr>
        <w:t xml:space="preserve"> pengetahuan </w:t>
      </w:r>
      <w:r w:rsidR="00AE59E8" w:rsidRPr="00972C78">
        <w:rPr>
          <w:rFonts w:ascii="Arial" w:hAnsi="Arial" w:cs="Arial"/>
          <w:sz w:val="20"/>
          <w:szCs w:val="20"/>
          <w:lang w:val="en-US"/>
        </w:rPr>
        <w:t xml:space="preserve">dan </w:t>
      </w:r>
      <w:r w:rsidR="00E300EB" w:rsidRPr="00972C78">
        <w:rPr>
          <w:rFonts w:ascii="Arial" w:hAnsi="Arial" w:cs="Arial"/>
          <w:sz w:val="20"/>
          <w:szCs w:val="20"/>
        </w:rPr>
        <w:t xml:space="preserve">konsumsi energi dan protein </w:t>
      </w:r>
      <w:r w:rsidR="00E300EB" w:rsidRPr="00972C78">
        <w:rPr>
          <w:rFonts w:ascii="Arial" w:hAnsi="Arial" w:cs="Arial"/>
          <w:sz w:val="20"/>
          <w:szCs w:val="20"/>
          <w:lang w:val="en-US"/>
        </w:rPr>
        <w:t>ibu hamil. Hal ini ditandai dengan berkuranganya i</w:t>
      </w:r>
      <w:r>
        <w:rPr>
          <w:rFonts w:ascii="Arial" w:hAnsi="Arial" w:cs="Arial"/>
          <w:sz w:val="20"/>
          <w:szCs w:val="20"/>
          <w:lang w:val="en-US"/>
        </w:rPr>
        <w:t>bu yang mengalami defisit energi</w:t>
      </w:r>
      <w:r w:rsidR="00E300EB" w:rsidRPr="00972C78">
        <w:rPr>
          <w:rFonts w:ascii="Arial" w:hAnsi="Arial" w:cs="Arial"/>
          <w:sz w:val="20"/>
          <w:szCs w:val="20"/>
          <w:lang w:val="en-US"/>
        </w:rPr>
        <w:t xml:space="preserve"> dan protein setelah mengikuti kegiatan konseling gizi </w:t>
      </w:r>
      <w:r w:rsidR="00E300EB" w:rsidRPr="00972C78">
        <w:rPr>
          <w:rFonts w:ascii="Arial" w:hAnsi="Arial" w:cs="Arial"/>
          <w:sz w:val="20"/>
          <w:szCs w:val="20"/>
          <w:lang w:val="en-US"/>
        </w:rPr>
        <w:fldChar w:fldCharType="begin" w:fldLock="1"/>
      </w:r>
      <w:r w:rsidR="00F54D50" w:rsidRPr="00972C78">
        <w:rPr>
          <w:rFonts w:ascii="Arial" w:hAnsi="Arial" w:cs="Arial"/>
          <w:sz w:val="20"/>
          <w:szCs w:val="20"/>
          <w:lang w:val="en-US"/>
        </w:rPr>
        <w:instrText>ADDIN CSL_CITATION {"citationItems":[{"id":"ITEM-1","itemData":{"abstract":"ABSTRACT Background. One problem that is often encountered in pregnancy which is one of the factors in the high maternal mortality rate in Indonesia is anemia. Based on data from the Mataram City Health Office, it is known that the prevalence of anemic pregnant women has increased in September 2016 the prevalence of anemic pregnant women is 6.11%. Pejeruk Health Center which shows the highest prevalence of anemia in pregnant women in the city of Mataram by 27.08%.","author":[{"dropping-particle":"","family":"Putri","given":"Si Luh Putu Febriana","non-dropping-particle":"","parse-names":false,"suffix":""},{"dropping-particle":"","family":"Abdi","given":"Lalu Khairul","non-dropping-particle":"","parse-names":false,"suffix":""},{"dropping-particle":"","family":"Sulendri","given":"Ni Ketut Sri","non-dropping-particle":"","parse-names":false,"suffix":""},{"dropping-particle":"","family":"Wirawan","given":"Susilo","non-dropping-particle":"","parse-names":false,"suffix":""}],"container-title":"Jurnal Gizi Prima","id":"ITEM-1","issued":{"date-parts":[["2018"]]},"page":"18-27","title":"Pengaruh Pemberian Konseling Gizi Terhadap Peningkatan Pengetahuan Dan Konsumsi Zat Gizi Ibu Hamil Anemia Di Wilayah Kerja Puskesmas Pejeruk, Ampenan, Kota Mataram","type":"article-journal","volume":"3"},"uris":["http://www.mendeley.com/documents/?uuid=382d739c-9183-49a6-9bcc-42c5968cd9ee"]}],"mendeley":{"formattedCitation":"(S. L. P. F. Putri, Abdi, Sulendri, &amp; Wirawan, 2018)","plainTextFormattedCitation":"(S. L. P. F. Putri, Abdi, Sulendri, &amp; Wirawan, 2018)","previouslyFormattedCitation":"(S. L. P. F. Putri, Abdi, Sulendri, &amp; Wirawan, 2018)"},"properties":{"noteIndex":0},"schema":"https://github.com/citation-style-language/schema/raw/master/csl-citation.json"}</w:instrText>
      </w:r>
      <w:r w:rsidR="00E300EB" w:rsidRPr="00972C78">
        <w:rPr>
          <w:rFonts w:ascii="Arial" w:hAnsi="Arial" w:cs="Arial"/>
          <w:sz w:val="20"/>
          <w:szCs w:val="20"/>
          <w:lang w:val="en-US"/>
        </w:rPr>
        <w:fldChar w:fldCharType="separate"/>
      </w:r>
      <w:r w:rsidR="00E300EB" w:rsidRPr="00972C78">
        <w:rPr>
          <w:rFonts w:ascii="Arial" w:hAnsi="Arial" w:cs="Arial"/>
          <w:noProof/>
          <w:sz w:val="20"/>
          <w:szCs w:val="20"/>
          <w:lang w:val="en-US"/>
        </w:rPr>
        <w:t>(S. L. P. F. Putri, Abdi, Sulendri, &amp; Wirawan, 2018)</w:t>
      </w:r>
      <w:r w:rsidR="00E300EB" w:rsidRPr="00972C78">
        <w:rPr>
          <w:rFonts w:ascii="Arial" w:hAnsi="Arial" w:cs="Arial"/>
          <w:sz w:val="20"/>
          <w:szCs w:val="20"/>
          <w:lang w:val="en-US"/>
        </w:rPr>
        <w:fldChar w:fldCharType="end"/>
      </w:r>
      <w:r w:rsidR="00E300EB" w:rsidRPr="00972C78">
        <w:rPr>
          <w:rFonts w:ascii="Arial" w:hAnsi="Arial" w:cs="Arial"/>
          <w:sz w:val="20"/>
          <w:szCs w:val="20"/>
          <w:lang w:val="en-US"/>
        </w:rPr>
        <w:t>.</w:t>
      </w:r>
    </w:p>
    <w:p w14:paraId="55C7DFEA" w14:textId="77777777" w:rsidR="002F3F3F" w:rsidRPr="00972C78" w:rsidRDefault="002F3F3F" w:rsidP="009D4717">
      <w:pPr>
        <w:widowControl/>
        <w:shd w:val="clear" w:color="auto" w:fill="FFFFFF"/>
        <w:autoSpaceDE/>
        <w:autoSpaceDN/>
        <w:ind w:firstLine="567"/>
        <w:jc w:val="both"/>
        <w:rPr>
          <w:rFonts w:ascii="Arial" w:hAnsi="Arial" w:cs="Arial"/>
          <w:sz w:val="20"/>
          <w:szCs w:val="20"/>
          <w:lang w:val="en-US"/>
        </w:rPr>
      </w:pPr>
    </w:p>
    <w:p w14:paraId="715EE607" w14:textId="01ECDDDB" w:rsidR="00152382" w:rsidRPr="00972C78" w:rsidRDefault="000E66EA" w:rsidP="000E66EA">
      <w:pPr>
        <w:widowControl/>
        <w:shd w:val="clear" w:color="auto" w:fill="FFFFFF"/>
        <w:autoSpaceDE/>
        <w:autoSpaceDN/>
        <w:jc w:val="both"/>
        <w:rPr>
          <w:rFonts w:ascii="Arial" w:hAnsi="Arial" w:cs="Arial"/>
          <w:b/>
          <w:sz w:val="20"/>
          <w:szCs w:val="20"/>
          <w:lang w:val="en-US"/>
        </w:rPr>
      </w:pPr>
      <w:r w:rsidRPr="00972C78">
        <w:rPr>
          <w:rFonts w:ascii="Arial" w:hAnsi="Arial" w:cs="Arial"/>
          <w:b/>
          <w:sz w:val="20"/>
          <w:szCs w:val="20"/>
          <w:lang w:val="en-US"/>
        </w:rPr>
        <w:t>Berat Badan Kehamilan</w:t>
      </w:r>
    </w:p>
    <w:p w14:paraId="27A17646" w14:textId="411350AB" w:rsidR="00DA1D15" w:rsidRPr="00972C78" w:rsidRDefault="001C6C4E" w:rsidP="00CB0C4B">
      <w:pPr>
        <w:widowControl/>
        <w:shd w:val="clear" w:color="auto" w:fill="FFFFFF"/>
        <w:autoSpaceDE/>
        <w:autoSpaceDN/>
        <w:ind w:firstLine="567"/>
        <w:jc w:val="both"/>
        <w:rPr>
          <w:rFonts w:ascii="Arial" w:hAnsi="Arial" w:cs="Arial"/>
          <w:sz w:val="20"/>
          <w:szCs w:val="20"/>
          <w:lang w:val="en-US"/>
        </w:rPr>
      </w:pPr>
      <w:r w:rsidRPr="00972C78">
        <w:rPr>
          <w:rFonts w:ascii="Arial" w:hAnsi="Arial" w:cs="Arial"/>
          <w:sz w:val="20"/>
          <w:szCs w:val="20"/>
          <w:lang w:val="en-US"/>
        </w:rPr>
        <w:t xml:space="preserve">Setiap ibu hamil mengalami peningkatan berat badan selama intervensi. Rerata peningkatan berat badan ibu hamil KEK selama intervensi sebanyak 0,61 kg. </w:t>
      </w:r>
      <w:r w:rsidR="00157162" w:rsidRPr="00972C78">
        <w:rPr>
          <w:rFonts w:ascii="Arial" w:hAnsi="Arial" w:cs="Arial"/>
          <w:sz w:val="20"/>
          <w:szCs w:val="20"/>
          <w:lang w:val="en-US"/>
        </w:rPr>
        <w:t>Hal ini sesuai dengan hasil penelitian sebelumnya bahwa pemberian konseling gizi selama 3 bulan dapat meningkatkan pengetahuan, konsumsi energy dan berat badan rata-rata sebanyak 4 kg. Peningkatan berat badan kelompok yang diberikan konseling gi</w:t>
      </w:r>
      <w:r w:rsidR="001C04DD">
        <w:rPr>
          <w:rFonts w:ascii="Arial" w:hAnsi="Arial" w:cs="Arial"/>
          <w:sz w:val="20"/>
          <w:szCs w:val="20"/>
          <w:lang w:val="en-US"/>
        </w:rPr>
        <w:t>zi lebih tingggi dari kelompok k</w:t>
      </w:r>
      <w:r w:rsidR="00157162" w:rsidRPr="00972C78">
        <w:rPr>
          <w:rFonts w:ascii="Arial" w:hAnsi="Arial" w:cs="Arial"/>
          <w:sz w:val="20"/>
          <w:szCs w:val="20"/>
          <w:lang w:val="en-US"/>
        </w:rPr>
        <w:t>ontrol, sehingga dapat menurunkan prevalensi KEK pada ibu hamil</w:t>
      </w:r>
      <w:r w:rsidR="00600B1A" w:rsidRPr="00972C78">
        <w:rPr>
          <w:rFonts w:ascii="Arial" w:hAnsi="Arial" w:cs="Arial"/>
          <w:sz w:val="20"/>
          <w:szCs w:val="20"/>
          <w:lang w:val="en-US"/>
        </w:rPr>
        <w:t xml:space="preserve"> </w:t>
      </w:r>
      <w:r w:rsidR="00600B1A" w:rsidRPr="00972C78">
        <w:rPr>
          <w:rFonts w:ascii="Arial" w:hAnsi="Arial" w:cs="Arial"/>
          <w:sz w:val="20"/>
          <w:szCs w:val="20"/>
          <w:lang w:val="en-US"/>
        </w:rPr>
        <w:fldChar w:fldCharType="begin" w:fldLock="1"/>
      </w:r>
      <w:r w:rsidR="00E40273" w:rsidRPr="00972C78">
        <w:rPr>
          <w:rFonts w:ascii="Arial" w:hAnsi="Arial" w:cs="Arial"/>
          <w:sz w:val="20"/>
          <w:szCs w:val="20"/>
          <w:lang w:val="en-US"/>
        </w:rPr>
        <w:instrText>ADDIN CSL_CITATION {"citationItems":[{"id":"ITEM-1","itemData":{"author":[{"dropping-particle":"","family":"Hana Yuniarti, Dradjat Boediman","given":"Toto Sudargo","non-dropping-particle":"","parse-names":false,"suffix":""}],"container-title":"Jurnal Gizi Klinik Indonesia","id":"ITEM-1","issue":"3","issued":{"date-parts":[["2005"]]},"page":"103-107","title":"Pengaruh Konseling Gizi Terhadap Status Gizi Ibu hamil KEK pada Program JPS-BK di Kota Palembang","type":"article-journal","volume":"1"},"uris":["http://www.mendeley.com/documents/?uuid=c6715562-3831-4948-b780-e048f1e9e241"]}],"mendeley":{"formattedCitation":"(Hana Yuniarti, Dradjat Boediman, 2005)","plainTextFormattedCitation":"(Hana Yuniarti, Dradjat Boediman, 2005)","previouslyFormattedCitation":"(Hana Yuniarti, Dradjat Boediman, 2005)"},"properties":{"noteIndex":0},"schema":"https://github.com/citation-style-language/schema/raw/master/csl-citation.json"}</w:instrText>
      </w:r>
      <w:r w:rsidR="00600B1A" w:rsidRPr="00972C78">
        <w:rPr>
          <w:rFonts w:ascii="Arial" w:hAnsi="Arial" w:cs="Arial"/>
          <w:sz w:val="20"/>
          <w:szCs w:val="20"/>
          <w:lang w:val="en-US"/>
        </w:rPr>
        <w:fldChar w:fldCharType="separate"/>
      </w:r>
      <w:r w:rsidR="00600B1A" w:rsidRPr="00972C78">
        <w:rPr>
          <w:rFonts w:ascii="Arial" w:hAnsi="Arial" w:cs="Arial"/>
          <w:noProof/>
          <w:sz w:val="20"/>
          <w:szCs w:val="20"/>
          <w:lang w:val="en-US"/>
        </w:rPr>
        <w:t>(Hana Yuniarti, Dradjat Boediman, 2005)</w:t>
      </w:r>
      <w:r w:rsidR="00600B1A" w:rsidRPr="00972C78">
        <w:rPr>
          <w:rFonts w:ascii="Arial" w:hAnsi="Arial" w:cs="Arial"/>
          <w:sz w:val="20"/>
          <w:szCs w:val="20"/>
          <w:lang w:val="en-US"/>
        </w:rPr>
        <w:fldChar w:fldCharType="end"/>
      </w:r>
      <w:r w:rsidR="001C04DD">
        <w:rPr>
          <w:rFonts w:ascii="Arial" w:hAnsi="Arial" w:cs="Arial"/>
          <w:sz w:val="20"/>
          <w:szCs w:val="20"/>
          <w:lang w:val="en-US"/>
        </w:rPr>
        <w:t>. D</w:t>
      </w:r>
      <w:r w:rsidR="00157162" w:rsidRPr="00972C78">
        <w:rPr>
          <w:rFonts w:ascii="Arial" w:hAnsi="Arial" w:cs="Arial"/>
          <w:sz w:val="20"/>
          <w:szCs w:val="20"/>
          <w:lang w:val="en-US"/>
        </w:rPr>
        <w:t xml:space="preserve">ilihat dari </w:t>
      </w:r>
      <w:r w:rsidR="001C04DD">
        <w:rPr>
          <w:rFonts w:ascii="Arial" w:hAnsi="Arial" w:cs="Arial"/>
          <w:sz w:val="20"/>
          <w:szCs w:val="20"/>
          <w:lang w:val="en-US"/>
        </w:rPr>
        <w:t xml:space="preserve">jangka </w:t>
      </w:r>
      <w:r w:rsidR="00157162" w:rsidRPr="00972C78">
        <w:rPr>
          <w:rFonts w:ascii="Arial" w:hAnsi="Arial" w:cs="Arial"/>
          <w:sz w:val="20"/>
          <w:szCs w:val="20"/>
          <w:lang w:val="en-US"/>
        </w:rPr>
        <w:t>waktu pelaksanaan konseling gizi maka jumlah peningkatan berat badan ibu hamil masih tergolong tinggi dibandingkan dengan temuan Yuniarti dkk (2005). Namun jika dibandingkan dengan kenaikan berat badan normal ibu hamil pada triwulan ke-2 dan triwulan ke-3 maka kenaikan berat badan ibu hamil pada penelit</w:t>
      </w:r>
      <w:r w:rsidR="009F1654" w:rsidRPr="00972C78">
        <w:rPr>
          <w:rFonts w:ascii="Arial" w:hAnsi="Arial" w:cs="Arial"/>
          <w:sz w:val="20"/>
          <w:szCs w:val="20"/>
          <w:lang w:val="en-US"/>
        </w:rPr>
        <w:t>ian ini masih tergolong lebih rendah. Hal ini berhubungan dengan asupan energi dan protein pada penelitian ini yang masih tergolong sangat rendah</w:t>
      </w:r>
      <w:r w:rsidR="001C04DD">
        <w:rPr>
          <w:rFonts w:ascii="Arial" w:hAnsi="Arial" w:cs="Arial"/>
          <w:sz w:val="20"/>
          <w:szCs w:val="20"/>
          <w:lang w:val="en-US"/>
        </w:rPr>
        <w:t>, yang didukung oleh keadaan sos</w:t>
      </w:r>
      <w:r w:rsidR="009F1654" w:rsidRPr="00972C78">
        <w:rPr>
          <w:rFonts w:ascii="Arial" w:hAnsi="Arial" w:cs="Arial"/>
          <w:sz w:val="20"/>
          <w:szCs w:val="20"/>
          <w:lang w:val="en-US"/>
        </w:rPr>
        <w:t xml:space="preserve">ial ekonomi keluarga yang rendah pula. </w:t>
      </w:r>
      <w:r w:rsidR="00B57745" w:rsidRPr="00972C78">
        <w:rPr>
          <w:rFonts w:ascii="Arial" w:hAnsi="Arial" w:cs="Arial"/>
          <w:sz w:val="20"/>
          <w:szCs w:val="20"/>
          <w:lang w:val="en-US"/>
        </w:rPr>
        <w:t xml:space="preserve">Status sosial ekonomi berpengaruh dengan status gizi pada ibu hamil </w:t>
      </w:r>
      <w:r w:rsidR="00141CEC" w:rsidRPr="00972C78">
        <w:rPr>
          <w:rFonts w:ascii="Arial" w:hAnsi="Arial" w:cs="Arial"/>
          <w:sz w:val="20"/>
          <w:szCs w:val="20"/>
          <w:lang w:val="en-US"/>
        </w:rPr>
        <w:fldChar w:fldCharType="begin" w:fldLock="1"/>
      </w:r>
      <w:r w:rsidR="00EF63EC" w:rsidRPr="00972C78">
        <w:rPr>
          <w:rFonts w:ascii="Arial" w:hAnsi="Arial" w:cs="Arial"/>
          <w:sz w:val="20"/>
          <w:szCs w:val="20"/>
          <w:lang w:val="en-US"/>
        </w:rPr>
        <w:instrText>ADDIN CSL_CITATION {"citationItems":[{"id":"ITEM-1","itemData":{"author":[{"dropping-particle":"","family":"Auliana","given":"Utami","non-dropping-particle":"","parse-names":false,"suffix":""},{"dropping-particle":"","family":"Iskari","given":"Ngadiarti","non-dropping-particle":"","parse-names":false,"suffix":""},{"dropping-particle":"","family":"Tiurma","given":"Heryawanti","non-dropping-particle":"","parse-names":false,"suffix":""}],"container-title":"Universitas Esa Unggul","id":"ITEM-1","issue":"2","issued":{"date-parts":[["2016"]]},"page":"9-17","title":"Hubungan Usia, Tingkat pendidikan, Status Ekonomi, Pekerjaan dan Asupan Zat Gizi Makro dengan Status Gizi Ibu Hamil DI Provinsi Papua dan Papua Barat","type":"article-journal","volume":"3"},"uris":["http://www.mendeley.com/documents/?uuid=a146cc44-97ac-44a3-9c36-63ac3b1934f8","http://www.mendeley.com/documents/?uuid=4a06d867-0b74-42d2-b88b-cab5af2f55ac"]}],"mendeley":{"formattedCitation":"(Auliana, Iskari, &amp; Tiurma, 2016)","manualFormatting":"(Auliana dkk, 2016)","plainTextFormattedCitation":"(Auliana, Iskari, &amp; Tiurma, 2016)","previouslyFormattedCitation":"(Auliana, Iskari, &amp; Tiurma, 2016)"},"properties":{"noteIndex":0},"schema":"https://github.com/citation-style-language/schema/raw/master/csl-citation.json"}</w:instrText>
      </w:r>
      <w:r w:rsidR="00141CEC" w:rsidRPr="00972C78">
        <w:rPr>
          <w:rFonts w:ascii="Arial" w:hAnsi="Arial" w:cs="Arial"/>
          <w:sz w:val="20"/>
          <w:szCs w:val="20"/>
          <w:lang w:val="en-US"/>
        </w:rPr>
        <w:fldChar w:fldCharType="separate"/>
      </w:r>
      <w:r w:rsidR="00141CEC" w:rsidRPr="00972C78">
        <w:rPr>
          <w:rFonts w:ascii="Arial" w:hAnsi="Arial" w:cs="Arial"/>
          <w:noProof/>
          <w:sz w:val="20"/>
          <w:szCs w:val="20"/>
          <w:lang w:val="en-US"/>
        </w:rPr>
        <w:t>(Auliana dkk, 2016)</w:t>
      </w:r>
      <w:r w:rsidR="00141CEC" w:rsidRPr="00972C78">
        <w:rPr>
          <w:rFonts w:ascii="Arial" w:hAnsi="Arial" w:cs="Arial"/>
          <w:sz w:val="20"/>
          <w:szCs w:val="20"/>
          <w:lang w:val="en-US"/>
        </w:rPr>
        <w:fldChar w:fldCharType="end"/>
      </w:r>
      <w:r w:rsidR="00B57745" w:rsidRPr="00972C78">
        <w:rPr>
          <w:rFonts w:ascii="Arial" w:hAnsi="Arial" w:cs="Arial"/>
          <w:sz w:val="20"/>
          <w:szCs w:val="20"/>
          <w:lang w:val="en-US"/>
        </w:rPr>
        <w:t xml:space="preserve">. </w:t>
      </w:r>
    </w:p>
    <w:p w14:paraId="06D1936C" w14:textId="7322A2A2" w:rsidR="009F1654" w:rsidRPr="00972C78" w:rsidRDefault="00DA1D15" w:rsidP="009F1654">
      <w:pPr>
        <w:widowControl/>
        <w:shd w:val="clear" w:color="auto" w:fill="FFFFFF"/>
        <w:autoSpaceDE/>
        <w:autoSpaceDN/>
        <w:ind w:firstLine="567"/>
        <w:jc w:val="both"/>
        <w:rPr>
          <w:rFonts w:ascii="Arial" w:hAnsi="Arial" w:cs="Arial"/>
          <w:sz w:val="20"/>
          <w:szCs w:val="20"/>
          <w:lang w:val="en-US"/>
        </w:rPr>
      </w:pPr>
      <w:r w:rsidRPr="00972C78">
        <w:rPr>
          <w:rFonts w:ascii="Arial" w:hAnsi="Arial" w:cs="Arial"/>
          <w:sz w:val="20"/>
          <w:szCs w:val="20"/>
          <w:lang w:val="en-US"/>
        </w:rPr>
        <w:lastRenderedPageBreak/>
        <w:t>Ketika masa kehamilan akan terjadi peningkatan kebutuhan zat gizi terutama pada triwulan ke-2 dan triwulan ke-3 kehamilan. Kebutuhan zat gizi</w:t>
      </w:r>
      <w:r w:rsidR="001C04DD">
        <w:rPr>
          <w:rFonts w:ascii="Arial" w:hAnsi="Arial" w:cs="Arial"/>
          <w:sz w:val="20"/>
          <w:szCs w:val="20"/>
          <w:lang w:val="en-US"/>
        </w:rPr>
        <w:t xml:space="preserve"> terutama zat gizi sumber energi</w:t>
      </w:r>
      <w:r w:rsidRPr="00972C78">
        <w:rPr>
          <w:rFonts w:ascii="Arial" w:hAnsi="Arial" w:cs="Arial"/>
          <w:sz w:val="20"/>
          <w:szCs w:val="20"/>
          <w:lang w:val="en-US"/>
        </w:rPr>
        <w:t xml:space="preserve"> yang tidak terpenuhi akan memaksa t</w:t>
      </w:r>
      <w:r w:rsidR="001C04DD">
        <w:rPr>
          <w:rFonts w:ascii="Arial" w:hAnsi="Arial" w:cs="Arial"/>
          <w:sz w:val="20"/>
          <w:szCs w:val="20"/>
          <w:lang w:val="en-US"/>
        </w:rPr>
        <w:t>ubuh menggunakan cadangan energi</w:t>
      </w:r>
      <w:r w:rsidRPr="00972C78">
        <w:rPr>
          <w:rFonts w:ascii="Arial" w:hAnsi="Arial" w:cs="Arial"/>
          <w:sz w:val="20"/>
          <w:szCs w:val="20"/>
          <w:lang w:val="en-US"/>
        </w:rPr>
        <w:t xml:space="preserve"> yang ada di jaringan </w:t>
      </w:r>
      <w:r w:rsidR="001C04DD">
        <w:rPr>
          <w:rFonts w:ascii="Arial" w:hAnsi="Arial" w:cs="Arial"/>
          <w:sz w:val="20"/>
          <w:szCs w:val="20"/>
          <w:lang w:val="en-US"/>
        </w:rPr>
        <w:t>otot. Penggunaan cadangan energi</w:t>
      </w:r>
      <w:r w:rsidRPr="00972C78">
        <w:rPr>
          <w:rFonts w:ascii="Arial" w:hAnsi="Arial" w:cs="Arial"/>
          <w:sz w:val="20"/>
          <w:szCs w:val="20"/>
          <w:lang w:val="en-US"/>
        </w:rPr>
        <w:t xml:space="preserve"> yang  berlangsung lama akan menyebabkan massa jaringan semakin menurun sehingga mengakibatkan komposisi tubuh mengecil, seperti ukuran lingkar lengan atas (LILA) </w:t>
      </w:r>
      <w:r w:rsidRPr="00972C78">
        <w:rPr>
          <w:rFonts w:ascii="Arial" w:hAnsi="Arial" w:cs="Arial"/>
          <w:sz w:val="20"/>
          <w:szCs w:val="20"/>
          <w:lang w:val="en-US"/>
        </w:rPr>
        <w:fldChar w:fldCharType="begin" w:fldLock="1"/>
      </w:r>
      <w:r w:rsidRPr="00972C78">
        <w:rPr>
          <w:rFonts w:ascii="Arial" w:hAnsi="Arial" w:cs="Arial"/>
          <w:sz w:val="20"/>
          <w:szCs w:val="20"/>
          <w:lang w:val="en-US"/>
        </w:rPr>
        <w:instrText>ADDIN CSL_CITATION {"citationItems":[{"id":"ITEM-1","itemData":{"author":[{"dropping-particle":"","family":"Titus Priyo Harjatmo, Holil M. Par'i","given":"Sugeng Wiyono","non-dropping-particle":"","parse-names":false,"suffix":""}],"id":"ITEM-1","issued":{"date-parts":[["2017"]]},"publisher":"Pusat Pendidikan SDM Kesehatan Kemenkes RI","publisher-place":"Jakarta","title":"Penilaian Status Gizi","type":"book"},"uris":["http://www.mendeley.com/documents/?uuid=ef5471ba-b143-4fca-bcb3-010f315bc337"]}],"mendeley":{"formattedCitation":"(Titus Priyo Harjatmo, Holil M. Par’i, 2017)","plainTextFormattedCitation":"(Titus Priyo Harjatmo, Holil M. Par’i, 2017)","previouslyFormattedCitation":"(Titus Priyo Harjatmo, Holil M. Par’i, 2017)"},"properties":{"noteIndex":0},"schema":"https://github.com/citation-style-language/schema/raw/master/csl-citation.json"}</w:instrText>
      </w:r>
      <w:r w:rsidRPr="00972C78">
        <w:rPr>
          <w:rFonts w:ascii="Arial" w:hAnsi="Arial" w:cs="Arial"/>
          <w:sz w:val="20"/>
          <w:szCs w:val="20"/>
          <w:lang w:val="en-US"/>
        </w:rPr>
        <w:fldChar w:fldCharType="separate"/>
      </w:r>
      <w:r w:rsidRPr="00972C78">
        <w:rPr>
          <w:rFonts w:ascii="Arial" w:hAnsi="Arial" w:cs="Arial"/>
          <w:noProof/>
          <w:sz w:val="20"/>
          <w:szCs w:val="20"/>
          <w:lang w:val="en-US"/>
        </w:rPr>
        <w:t>(Titus Priyo Harjatmo, Holil M. Par’i, 2017)</w:t>
      </w:r>
      <w:r w:rsidRPr="00972C78">
        <w:rPr>
          <w:rFonts w:ascii="Arial" w:hAnsi="Arial" w:cs="Arial"/>
          <w:sz w:val="20"/>
          <w:szCs w:val="20"/>
          <w:lang w:val="en-US"/>
        </w:rPr>
        <w:fldChar w:fldCharType="end"/>
      </w:r>
      <w:r w:rsidRPr="00972C78">
        <w:rPr>
          <w:rFonts w:ascii="Arial" w:hAnsi="Arial" w:cs="Arial"/>
          <w:sz w:val="20"/>
          <w:szCs w:val="20"/>
          <w:lang w:val="en-US"/>
        </w:rPr>
        <w:t>.</w:t>
      </w:r>
      <w:r w:rsidR="009F1654" w:rsidRPr="00972C78">
        <w:rPr>
          <w:rFonts w:ascii="Arial" w:hAnsi="Arial" w:cs="Arial"/>
          <w:sz w:val="20"/>
          <w:szCs w:val="20"/>
          <w:lang w:val="en-US"/>
        </w:rPr>
        <w:t xml:space="preserve"> </w:t>
      </w:r>
      <w:r w:rsidR="009F1654" w:rsidRPr="00972C78">
        <w:rPr>
          <w:rFonts w:ascii="Arial" w:hAnsi="Arial" w:cs="Arial"/>
          <w:sz w:val="20"/>
          <w:szCs w:val="20"/>
        </w:rPr>
        <w:t>Apabila asupan energi tidak adekuat, maka cadangan lemak dalam tubuh akan digunakan. Bila cadangan lemak digunakan secara terus menerus, maka protein yang terdapat pada hati dan otot akan</w:t>
      </w:r>
      <w:r w:rsidR="009F1654" w:rsidRPr="00972C78">
        <w:rPr>
          <w:rFonts w:ascii="Arial" w:hAnsi="Arial" w:cs="Arial"/>
          <w:sz w:val="20"/>
          <w:szCs w:val="20"/>
          <w:lang w:val="en-US"/>
        </w:rPr>
        <w:t xml:space="preserve"> </w:t>
      </w:r>
      <w:r w:rsidR="009F1654" w:rsidRPr="00972C78">
        <w:rPr>
          <w:rFonts w:ascii="Arial" w:hAnsi="Arial" w:cs="Arial"/>
          <w:sz w:val="20"/>
          <w:szCs w:val="20"/>
        </w:rPr>
        <w:t>diubah menjadi energi. Hal ini akan menyebabkan terjadinya deplesi masa otot yang ditandai dengan pengukuran lingkar lengan atas</w:t>
      </w:r>
      <w:r w:rsidR="009F1654" w:rsidRPr="00972C78">
        <w:rPr>
          <w:rFonts w:ascii="Arial" w:hAnsi="Arial" w:cs="Arial"/>
          <w:sz w:val="20"/>
          <w:szCs w:val="20"/>
          <w:lang w:val="en-US"/>
        </w:rPr>
        <w:t xml:space="preserve"> (Murray, 2009).</w:t>
      </w:r>
    </w:p>
    <w:p w14:paraId="748B2AFD" w14:textId="09E2B27E" w:rsidR="00DA1D15" w:rsidRPr="00972C78" w:rsidRDefault="009F1654" w:rsidP="00DA1D15">
      <w:pPr>
        <w:widowControl/>
        <w:shd w:val="clear" w:color="auto" w:fill="FFFFFF"/>
        <w:autoSpaceDE/>
        <w:autoSpaceDN/>
        <w:ind w:firstLine="567"/>
        <w:jc w:val="both"/>
        <w:rPr>
          <w:rFonts w:ascii="Arial" w:hAnsi="Arial" w:cs="Arial"/>
          <w:sz w:val="20"/>
          <w:szCs w:val="20"/>
          <w:lang w:val="en-US"/>
        </w:rPr>
      </w:pPr>
      <w:r w:rsidRPr="00972C78">
        <w:rPr>
          <w:rFonts w:ascii="Arial" w:hAnsi="Arial" w:cs="Arial"/>
          <w:sz w:val="20"/>
          <w:szCs w:val="20"/>
          <w:lang w:val="en-US"/>
        </w:rPr>
        <w:t>Kelemahan pada penelitian ini adalah tidak adanya informasi terkait perubahan perilaku baik pengetahuan, sikap maupun praktek terkait materi konseling gizi. Waktu pelaksanaan konseling gizi yang sangat singkat, sehingga kurang cukup untuk menilai perubahan pola makan dan berat badan ibu hamil, disamping itu rancangan penelitian ini tidak menggunankan kelompok pembanding sehingga sulit untuk menyimpulkan bahwa perubahan yang terjadi sebagai efek dari intervensi</w:t>
      </w:r>
      <w:r w:rsidR="00F06A79" w:rsidRPr="00972C78">
        <w:rPr>
          <w:rFonts w:ascii="Arial" w:hAnsi="Arial" w:cs="Arial"/>
          <w:sz w:val="20"/>
          <w:szCs w:val="20"/>
          <w:lang w:val="en-US"/>
        </w:rPr>
        <w:t xml:space="preserve"> konseling gizi.</w:t>
      </w:r>
      <w:r w:rsidRPr="00972C78">
        <w:rPr>
          <w:rFonts w:ascii="Arial" w:hAnsi="Arial" w:cs="Arial"/>
          <w:sz w:val="20"/>
          <w:szCs w:val="20"/>
          <w:lang w:val="en-US"/>
        </w:rPr>
        <w:t xml:space="preserve"> </w:t>
      </w:r>
    </w:p>
    <w:p w14:paraId="6DBFDCEC" w14:textId="77777777" w:rsidR="00DA1D15" w:rsidRPr="00972C78" w:rsidRDefault="00DA1D15" w:rsidP="00CB0C4B">
      <w:pPr>
        <w:widowControl/>
        <w:shd w:val="clear" w:color="auto" w:fill="FFFFFF"/>
        <w:autoSpaceDE/>
        <w:autoSpaceDN/>
        <w:ind w:firstLine="567"/>
        <w:jc w:val="both"/>
        <w:rPr>
          <w:rFonts w:ascii="Arial" w:hAnsi="Arial" w:cs="Arial"/>
          <w:sz w:val="20"/>
          <w:szCs w:val="20"/>
          <w:lang w:val="en-US"/>
        </w:rPr>
      </w:pPr>
    </w:p>
    <w:p w14:paraId="2D6C9920" w14:textId="77777777" w:rsidR="00157162" w:rsidRPr="00972C78" w:rsidRDefault="00157162" w:rsidP="00CF6785">
      <w:pPr>
        <w:pStyle w:val="NormalWeb"/>
        <w:shd w:val="clear" w:color="auto" w:fill="FFFFFF"/>
        <w:spacing w:before="0" w:beforeAutospacing="0" w:after="0" w:afterAutospacing="0"/>
        <w:jc w:val="both"/>
        <w:rPr>
          <w:rFonts w:ascii="Arial" w:hAnsi="Arial" w:cs="Arial"/>
          <w:b/>
          <w:bCs/>
          <w:sz w:val="20"/>
          <w:szCs w:val="20"/>
        </w:rPr>
      </w:pPr>
    </w:p>
    <w:p w14:paraId="22A7E616" w14:textId="06D82769" w:rsidR="00A64119" w:rsidRPr="00972C78" w:rsidRDefault="00A64119" w:rsidP="00CF6785">
      <w:pPr>
        <w:pStyle w:val="NormalWeb"/>
        <w:shd w:val="clear" w:color="auto" w:fill="FFFFFF"/>
        <w:spacing w:before="0" w:beforeAutospacing="0" w:after="0" w:afterAutospacing="0"/>
        <w:jc w:val="both"/>
        <w:rPr>
          <w:rFonts w:ascii="Arial" w:hAnsi="Arial" w:cs="Arial"/>
          <w:b/>
          <w:bCs/>
          <w:sz w:val="20"/>
          <w:szCs w:val="20"/>
        </w:rPr>
      </w:pPr>
      <w:r w:rsidRPr="00972C78">
        <w:rPr>
          <w:rFonts w:ascii="Arial" w:hAnsi="Arial" w:cs="Arial"/>
          <w:b/>
          <w:bCs/>
          <w:sz w:val="20"/>
          <w:szCs w:val="20"/>
        </w:rPr>
        <w:t xml:space="preserve">KESIMPULAN </w:t>
      </w:r>
    </w:p>
    <w:p w14:paraId="4EEBE267" w14:textId="0B1D84AF" w:rsidR="00251D15" w:rsidRPr="00972C78" w:rsidRDefault="002B333B" w:rsidP="002B333B">
      <w:pPr>
        <w:pStyle w:val="NormalWeb"/>
        <w:shd w:val="clear" w:color="auto" w:fill="FFFFFF"/>
        <w:spacing w:before="0" w:beforeAutospacing="0" w:after="0" w:afterAutospacing="0"/>
        <w:ind w:firstLine="567"/>
        <w:jc w:val="both"/>
        <w:rPr>
          <w:rFonts w:ascii="Arial" w:hAnsi="Arial" w:cs="Arial"/>
          <w:sz w:val="20"/>
          <w:szCs w:val="20"/>
          <w:lang w:val="en-US"/>
        </w:rPr>
      </w:pPr>
      <w:r w:rsidRPr="00972C78">
        <w:rPr>
          <w:rFonts w:ascii="Arial" w:hAnsi="Arial" w:cs="Arial"/>
          <w:sz w:val="20"/>
          <w:szCs w:val="20"/>
          <w:lang w:val="en-US"/>
        </w:rPr>
        <w:t>Pelaksanaan konseling gizi selama dua minggu belum dapat meningkatkan asupan zat gizi ibu hamil KEK. Asupan ibu hamil KEK sangat rendah sehingga meski diberikan konseling gizi belum dapat memenuhi kebutuhan. Konseling gizi yang dilaksanakan dalam kegiatan asuhan gizi dapat meningkatkan berat badan ibu hamil KEK.</w:t>
      </w:r>
    </w:p>
    <w:p w14:paraId="6ACEE237" w14:textId="77777777" w:rsidR="00D23D53" w:rsidRPr="00972C78" w:rsidRDefault="00D23D53" w:rsidP="00CF6785">
      <w:pPr>
        <w:jc w:val="both"/>
        <w:rPr>
          <w:rFonts w:ascii="Arial" w:hAnsi="Arial" w:cs="Arial"/>
          <w:b/>
          <w:bCs/>
          <w:sz w:val="20"/>
          <w:szCs w:val="20"/>
          <w:lang w:val="id-ID" w:eastAsia="id-ID"/>
        </w:rPr>
      </w:pPr>
    </w:p>
    <w:p w14:paraId="0BE3593F" w14:textId="32BF2A84" w:rsidR="00A64119" w:rsidRPr="00972C78" w:rsidRDefault="00A64119" w:rsidP="00CF6785">
      <w:pPr>
        <w:jc w:val="both"/>
        <w:rPr>
          <w:rFonts w:ascii="Arial" w:hAnsi="Arial" w:cs="Arial"/>
          <w:b/>
          <w:bCs/>
          <w:sz w:val="20"/>
          <w:szCs w:val="20"/>
          <w:lang w:val="id-ID" w:eastAsia="id-ID"/>
        </w:rPr>
      </w:pPr>
      <w:r w:rsidRPr="00972C78">
        <w:rPr>
          <w:rFonts w:ascii="Arial" w:hAnsi="Arial" w:cs="Arial"/>
          <w:b/>
          <w:bCs/>
          <w:sz w:val="20"/>
          <w:szCs w:val="20"/>
          <w:lang w:val="id-ID" w:eastAsia="id-ID"/>
        </w:rPr>
        <w:t xml:space="preserve">SARAN </w:t>
      </w:r>
    </w:p>
    <w:p w14:paraId="7C2BAEC9" w14:textId="12C60C87" w:rsidR="003776C3" w:rsidRPr="00972C78" w:rsidRDefault="002B333B" w:rsidP="00801D65">
      <w:pPr>
        <w:tabs>
          <w:tab w:val="left" w:pos="3544"/>
        </w:tabs>
        <w:ind w:firstLine="567"/>
        <w:jc w:val="both"/>
        <w:rPr>
          <w:rFonts w:ascii="Arial" w:hAnsi="Arial" w:cs="Arial"/>
          <w:sz w:val="20"/>
          <w:szCs w:val="20"/>
          <w:lang w:val="en-US" w:eastAsia="id-ID"/>
        </w:rPr>
      </w:pPr>
      <w:r w:rsidRPr="00972C78">
        <w:rPr>
          <w:rFonts w:ascii="Arial" w:hAnsi="Arial" w:cs="Arial"/>
          <w:sz w:val="20"/>
          <w:szCs w:val="20"/>
          <w:lang w:val="en-US" w:eastAsia="id-ID"/>
        </w:rPr>
        <w:t>Jangka</w:t>
      </w:r>
      <w:r w:rsidR="003776C3" w:rsidRPr="00972C78">
        <w:rPr>
          <w:rFonts w:ascii="Arial" w:hAnsi="Arial" w:cs="Arial"/>
          <w:sz w:val="20"/>
          <w:szCs w:val="20"/>
          <w:lang w:val="en-US" w:eastAsia="id-ID"/>
        </w:rPr>
        <w:t xml:space="preserve"> waktu </w:t>
      </w:r>
      <w:r w:rsidRPr="00972C78">
        <w:rPr>
          <w:rFonts w:ascii="Arial" w:hAnsi="Arial" w:cs="Arial"/>
          <w:sz w:val="20"/>
          <w:szCs w:val="20"/>
          <w:lang w:val="en-US" w:eastAsia="id-ID"/>
        </w:rPr>
        <w:t>konseling gizi perlu diperpa</w:t>
      </w:r>
      <w:r w:rsidR="001C04DD">
        <w:rPr>
          <w:rFonts w:ascii="Arial" w:hAnsi="Arial" w:cs="Arial"/>
          <w:sz w:val="20"/>
          <w:szCs w:val="20"/>
          <w:lang w:val="en-US" w:eastAsia="id-ID"/>
        </w:rPr>
        <w:t>n</w:t>
      </w:r>
      <w:r w:rsidRPr="00972C78">
        <w:rPr>
          <w:rFonts w:ascii="Arial" w:hAnsi="Arial" w:cs="Arial"/>
          <w:sz w:val="20"/>
          <w:szCs w:val="20"/>
          <w:lang w:val="en-US" w:eastAsia="id-ID"/>
        </w:rPr>
        <w:t xml:space="preserve">jang sehingga cukup untuk menilai perubahan pola makan. Rancangan penelitian perlu dilengkapi kelompok pembanding sehingga dapat </w:t>
      </w:r>
      <w:r w:rsidR="00F048BA" w:rsidRPr="00972C78">
        <w:rPr>
          <w:rFonts w:ascii="Arial" w:hAnsi="Arial" w:cs="Arial"/>
          <w:sz w:val="20"/>
          <w:szCs w:val="20"/>
          <w:lang w:val="en-US" w:eastAsia="id-ID"/>
        </w:rPr>
        <w:t>menilai perubahan yang terjadi dari</w:t>
      </w:r>
      <w:r w:rsidRPr="00972C78">
        <w:rPr>
          <w:rFonts w:ascii="Arial" w:hAnsi="Arial" w:cs="Arial"/>
          <w:sz w:val="20"/>
          <w:szCs w:val="20"/>
          <w:lang w:val="en-US" w:eastAsia="id-ID"/>
        </w:rPr>
        <w:t xml:space="preserve"> hasil intervensi. </w:t>
      </w:r>
    </w:p>
    <w:p w14:paraId="67D1DBF4" w14:textId="78EFFE0C" w:rsidR="003122BC" w:rsidRPr="00972C78" w:rsidRDefault="003122BC" w:rsidP="00801D65">
      <w:pPr>
        <w:tabs>
          <w:tab w:val="left" w:pos="3544"/>
        </w:tabs>
        <w:ind w:firstLine="567"/>
        <w:jc w:val="both"/>
        <w:rPr>
          <w:rFonts w:ascii="Arial" w:hAnsi="Arial" w:cs="Arial"/>
          <w:sz w:val="20"/>
          <w:szCs w:val="20"/>
          <w:lang w:val="en-US" w:eastAsia="id-ID"/>
        </w:rPr>
      </w:pPr>
    </w:p>
    <w:p w14:paraId="29F20D78" w14:textId="45FB78DA" w:rsidR="003122BC" w:rsidRPr="00972C78" w:rsidRDefault="003122BC" w:rsidP="00801D65">
      <w:pPr>
        <w:tabs>
          <w:tab w:val="left" w:pos="3544"/>
        </w:tabs>
        <w:ind w:firstLine="567"/>
        <w:jc w:val="both"/>
        <w:rPr>
          <w:rFonts w:ascii="Arial" w:hAnsi="Arial" w:cs="Arial"/>
          <w:sz w:val="20"/>
          <w:szCs w:val="20"/>
          <w:lang w:val="en-US" w:eastAsia="id-ID"/>
        </w:rPr>
      </w:pPr>
    </w:p>
    <w:p w14:paraId="4BD9CF9B" w14:textId="19D188E7" w:rsidR="00801D65" w:rsidRPr="00972C78" w:rsidRDefault="00801D65" w:rsidP="00801D65">
      <w:pPr>
        <w:rPr>
          <w:rFonts w:ascii="Arial" w:hAnsi="Arial" w:cs="Arial"/>
          <w:b/>
          <w:bCs/>
          <w:sz w:val="20"/>
          <w:szCs w:val="20"/>
          <w:lang w:val="en-US" w:eastAsia="id-ID"/>
        </w:rPr>
      </w:pPr>
      <w:r w:rsidRPr="00972C78">
        <w:rPr>
          <w:rFonts w:ascii="Arial" w:hAnsi="Arial" w:cs="Arial"/>
          <w:b/>
          <w:bCs/>
          <w:sz w:val="20"/>
          <w:szCs w:val="20"/>
          <w:lang w:val="en-US" w:eastAsia="id-ID"/>
        </w:rPr>
        <w:t>DAFTAR PUSTAKA</w:t>
      </w:r>
    </w:p>
    <w:p w14:paraId="167DBEDE" w14:textId="710FFFEB" w:rsidR="002D565B" w:rsidRPr="00972C78" w:rsidRDefault="002D565B" w:rsidP="00801D65">
      <w:pPr>
        <w:rPr>
          <w:rFonts w:ascii="Arial" w:hAnsi="Arial" w:cs="Arial"/>
          <w:b/>
          <w:bCs/>
          <w:sz w:val="20"/>
          <w:szCs w:val="20"/>
          <w:lang w:val="en-US" w:eastAsia="id-ID"/>
        </w:rPr>
      </w:pPr>
    </w:p>
    <w:p w14:paraId="09EB4B5C" w14:textId="066C2791"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b/>
          <w:bCs/>
          <w:sz w:val="20"/>
          <w:szCs w:val="20"/>
          <w:lang w:val="en-US" w:eastAsia="id-ID"/>
        </w:rPr>
        <w:fldChar w:fldCharType="begin" w:fldLock="1"/>
      </w:r>
      <w:r w:rsidRPr="00972C78">
        <w:rPr>
          <w:rFonts w:ascii="Arial" w:hAnsi="Arial" w:cs="Arial"/>
          <w:b/>
          <w:bCs/>
          <w:sz w:val="20"/>
          <w:szCs w:val="20"/>
          <w:lang w:val="en-US" w:eastAsia="id-ID"/>
        </w:rPr>
        <w:instrText xml:space="preserve">ADDIN Mendeley Bibliography CSL_BIBLIOGRAPHY </w:instrText>
      </w:r>
      <w:r w:rsidRPr="00972C78">
        <w:rPr>
          <w:rFonts w:ascii="Arial" w:hAnsi="Arial" w:cs="Arial"/>
          <w:b/>
          <w:bCs/>
          <w:sz w:val="20"/>
          <w:szCs w:val="20"/>
          <w:lang w:val="en-US" w:eastAsia="id-ID"/>
        </w:rPr>
        <w:fldChar w:fldCharType="separate"/>
      </w:r>
      <w:r w:rsidRPr="00972C78">
        <w:rPr>
          <w:rFonts w:ascii="Arial" w:hAnsi="Arial" w:cs="Arial"/>
          <w:noProof/>
          <w:sz w:val="20"/>
          <w:szCs w:val="20"/>
        </w:rPr>
        <w:t xml:space="preserve">Auliana, U., Iskari, N., &amp; Tiurma, H. (2016). Hubungan Usia, Tingkat pendidikan, Status Ekonomi, Pekerjaan dan Asupan Zat Gizi Makro dengan Status Gizi Ibu Hamil DI Provinsi Papua dan Papua Barat. </w:t>
      </w:r>
      <w:r w:rsidRPr="00972C78">
        <w:rPr>
          <w:rFonts w:ascii="Arial" w:hAnsi="Arial" w:cs="Arial"/>
          <w:iCs/>
          <w:noProof/>
          <w:sz w:val="20"/>
          <w:szCs w:val="20"/>
        </w:rPr>
        <w:t>Universitas Esa Unggul</w:t>
      </w:r>
      <w:r w:rsidRPr="00972C78">
        <w:rPr>
          <w:rFonts w:ascii="Arial" w:hAnsi="Arial" w:cs="Arial"/>
          <w:noProof/>
          <w:sz w:val="20"/>
          <w:szCs w:val="20"/>
        </w:rPr>
        <w:t xml:space="preserve">, </w:t>
      </w:r>
      <w:r w:rsidRPr="00972C78">
        <w:rPr>
          <w:rFonts w:ascii="Arial" w:hAnsi="Arial" w:cs="Arial"/>
          <w:iCs/>
          <w:noProof/>
          <w:sz w:val="20"/>
          <w:szCs w:val="20"/>
        </w:rPr>
        <w:t>3</w:t>
      </w:r>
      <w:r w:rsidRPr="00972C78">
        <w:rPr>
          <w:rFonts w:ascii="Arial" w:hAnsi="Arial" w:cs="Arial"/>
          <w:noProof/>
          <w:sz w:val="20"/>
          <w:szCs w:val="20"/>
        </w:rPr>
        <w:t>(2), 9–17.</w:t>
      </w:r>
    </w:p>
    <w:p w14:paraId="22B6AE1D"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Febriyatna, A. (2016). </w:t>
      </w:r>
      <w:r w:rsidRPr="00972C78">
        <w:rPr>
          <w:rFonts w:ascii="Arial" w:hAnsi="Arial" w:cs="Arial"/>
          <w:iCs/>
          <w:noProof/>
          <w:sz w:val="20"/>
          <w:szCs w:val="20"/>
        </w:rPr>
        <w:t>Pengaruh Konseling Gizi di Puskesmas pada Ibu Hamil Trimester III Penderita Kekurangan Energi Kronis terhadap Berat Badan Bayi Lahir di Kabupaten Jember</w:t>
      </w:r>
      <w:r w:rsidRPr="00972C78">
        <w:rPr>
          <w:rFonts w:ascii="Arial" w:hAnsi="Arial" w:cs="Arial"/>
          <w:noProof/>
          <w:sz w:val="20"/>
          <w:szCs w:val="20"/>
        </w:rPr>
        <w:t>. Universitas Negeri Surakarta.</w:t>
      </w:r>
    </w:p>
    <w:p w14:paraId="55425006"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Ferawati. (2019). </w:t>
      </w:r>
      <w:r w:rsidRPr="00972C78">
        <w:rPr>
          <w:rFonts w:ascii="Arial" w:hAnsi="Arial" w:cs="Arial"/>
          <w:iCs/>
          <w:noProof/>
          <w:sz w:val="20"/>
          <w:szCs w:val="20"/>
        </w:rPr>
        <w:t>Faktor-Faktor yang Berhubungan dengan Kejadian Kekurangan Energi Kronik (Kek) Pada Ibu Hamil Di Kelurahan Kassi-Kassi</w:t>
      </w:r>
      <w:r w:rsidRPr="00972C78">
        <w:rPr>
          <w:rFonts w:ascii="Arial" w:hAnsi="Arial" w:cs="Arial"/>
          <w:noProof/>
          <w:sz w:val="20"/>
          <w:szCs w:val="20"/>
        </w:rPr>
        <w:t>. Universitas Islam Negeri Alauddin Makassar.</w:t>
      </w:r>
    </w:p>
    <w:p w14:paraId="6C04C693"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Fifiantyas Amalia, S.A. Nugraheni, A. K. (2018). Pengaruh Edukasi Gizi Terhadap Pengetahuan dan Praktik Calon Ibu Dalam Pencegahan Kurang Energi Kronik ibu hamil. </w:t>
      </w:r>
      <w:r w:rsidRPr="00972C78">
        <w:rPr>
          <w:rFonts w:ascii="Arial" w:hAnsi="Arial" w:cs="Arial"/>
          <w:iCs/>
          <w:noProof/>
          <w:sz w:val="20"/>
          <w:szCs w:val="20"/>
        </w:rPr>
        <w:t>Jurnal Kesehatan Masyarakat (e-Journal)</w:t>
      </w:r>
      <w:r w:rsidRPr="00972C78">
        <w:rPr>
          <w:rFonts w:ascii="Arial" w:hAnsi="Arial" w:cs="Arial"/>
          <w:noProof/>
          <w:sz w:val="20"/>
          <w:szCs w:val="20"/>
        </w:rPr>
        <w:t xml:space="preserve">, </w:t>
      </w:r>
      <w:r w:rsidRPr="00972C78">
        <w:rPr>
          <w:rFonts w:ascii="Arial" w:hAnsi="Arial" w:cs="Arial"/>
          <w:iCs/>
          <w:noProof/>
          <w:sz w:val="20"/>
          <w:szCs w:val="20"/>
        </w:rPr>
        <w:t>6</w:t>
      </w:r>
      <w:r w:rsidRPr="00972C78">
        <w:rPr>
          <w:rFonts w:ascii="Arial" w:hAnsi="Arial" w:cs="Arial"/>
          <w:noProof/>
          <w:sz w:val="20"/>
          <w:szCs w:val="20"/>
        </w:rPr>
        <w:t>(5), 370–377.</w:t>
      </w:r>
    </w:p>
    <w:p w14:paraId="0E42F1C9"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Hana Yuniarti, Dradjat Boediman, T. S. (2005). Pengaruh Konseling Gizi Terhadap Status Gizi Ibu hamil KEK pada Program JPS-BK di Kota Palembang. </w:t>
      </w:r>
      <w:r w:rsidRPr="00972C78">
        <w:rPr>
          <w:rFonts w:ascii="Arial" w:hAnsi="Arial" w:cs="Arial"/>
          <w:iCs/>
          <w:noProof/>
          <w:sz w:val="20"/>
          <w:szCs w:val="20"/>
        </w:rPr>
        <w:t>Jurnal Gizi Klinik Indonesia</w:t>
      </w:r>
      <w:r w:rsidRPr="00972C78">
        <w:rPr>
          <w:rFonts w:ascii="Arial" w:hAnsi="Arial" w:cs="Arial"/>
          <w:noProof/>
          <w:sz w:val="20"/>
          <w:szCs w:val="20"/>
        </w:rPr>
        <w:t xml:space="preserve">, </w:t>
      </w:r>
      <w:r w:rsidRPr="00972C78">
        <w:rPr>
          <w:rFonts w:ascii="Arial" w:hAnsi="Arial" w:cs="Arial"/>
          <w:iCs/>
          <w:noProof/>
          <w:sz w:val="20"/>
          <w:szCs w:val="20"/>
        </w:rPr>
        <w:t>1</w:t>
      </w:r>
      <w:r w:rsidRPr="00972C78">
        <w:rPr>
          <w:rFonts w:ascii="Arial" w:hAnsi="Arial" w:cs="Arial"/>
          <w:noProof/>
          <w:sz w:val="20"/>
          <w:szCs w:val="20"/>
        </w:rPr>
        <w:t>(3), 103–107.</w:t>
      </w:r>
    </w:p>
    <w:p w14:paraId="39427394"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Handayani, M., &amp; Artini, N. (2019). Kontribusi Pendapatan Ibu Rumah Tangga Pembuat Makanan Olahan Terhadap Pendapatan Keluarga. </w:t>
      </w:r>
      <w:r w:rsidRPr="00972C78">
        <w:rPr>
          <w:rFonts w:ascii="Arial" w:hAnsi="Arial" w:cs="Arial"/>
          <w:iCs/>
          <w:noProof/>
          <w:sz w:val="20"/>
          <w:szCs w:val="20"/>
        </w:rPr>
        <w:t>Piramida</w:t>
      </w:r>
      <w:r w:rsidRPr="00972C78">
        <w:rPr>
          <w:rFonts w:ascii="Arial" w:hAnsi="Arial" w:cs="Arial"/>
          <w:noProof/>
          <w:sz w:val="20"/>
          <w:szCs w:val="20"/>
        </w:rPr>
        <w:t xml:space="preserve">, </w:t>
      </w:r>
      <w:r w:rsidRPr="00972C78">
        <w:rPr>
          <w:rFonts w:ascii="Arial" w:hAnsi="Arial" w:cs="Arial"/>
          <w:iCs/>
          <w:noProof/>
          <w:sz w:val="20"/>
          <w:szCs w:val="20"/>
        </w:rPr>
        <w:t>5</w:t>
      </w:r>
      <w:r w:rsidRPr="00972C78">
        <w:rPr>
          <w:rFonts w:ascii="Arial" w:hAnsi="Arial" w:cs="Arial"/>
          <w:noProof/>
          <w:sz w:val="20"/>
          <w:szCs w:val="20"/>
        </w:rPr>
        <w:t>(1), 9.</w:t>
      </w:r>
    </w:p>
    <w:p w14:paraId="4558BA26" w14:textId="0E9E7231"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Hasanah, D. N., &amp; Febrianti, M. (2012). Kebiasaan Makan Menjadi Salah Satu Penyebab Kekurangan Energi Kronis (Kek) Pada Ibu Hamil Di Poli Kebidanan Rsi&amp;A Lestari Cirendeu Tangerang Selatan. </w:t>
      </w:r>
      <w:r w:rsidRPr="00972C78">
        <w:rPr>
          <w:rFonts w:ascii="Arial" w:hAnsi="Arial" w:cs="Arial"/>
          <w:iCs/>
          <w:noProof/>
          <w:sz w:val="20"/>
          <w:szCs w:val="20"/>
        </w:rPr>
        <w:t>Jurnal Kesehatan Reproduksi</w:t>
      </w:r>
      <w:r w:rsidRPr="00972C78">
        <w:rPr>
          <w:rFonts w:ascii="Arial" w:hAnsi="Arial" w:cs="Arial"/>
          <w:noProof/>
          <w:sz w:val="20"/>
          <w:szCs w:val="20"/>
        </w:rPr>
        <w:t xml:space="preserve">, </w:t>
      </w:r>
      <w:r w:rsidRPr="00972C78">
        <w:rPr>
          <w:rFonts w:ascii="Arial" w:hAnsi="Arial" w:cs="Arial"/>
          <w:iCs/>
          <w:noProof/>
          <w:sz w:val="20"/>
          <w:szCs w:val="20"/>
        </w:rPr>
        <w:t>3</w:t>
      </w:r>
      <w:r w:rsidRPr="00972C78">
        <w:rPr>
          <w:rFonts w:ascii="Arial" w:hAnsi="Arial" w:cs="Arial"/>
          <w:noProof/>
          <w:sz w:val="20"/>
          <w:szCs w:val="20"/>
        </w:rPr>
        <w:t xml:space="preserve">(3), 91–104. </w:t>
      </w:r>
    </w:p>
    <w:p w14:paraId="77EA2549" w14:textId="2506BD72"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Kemenkes. (2020). Laporan Kinerja Kementrian Kesehatan 2020. Jakarta: Kemenkes RI, </w:t>
      </w:r>
      <w:r w:rsidRPr="00972C78">
        <w:rPr>
          <w:rFonts w:ascii="Arial" w:hAnsi="Arial" w:cs="Arial"/>
          <w:iCs/>
          <w:noProof/>
          <w:sz w:val="20"/>
          <w:szCs w:val="20"/>
        </w:rPr>
        <w:t>2020</w:t>
      </w:r>
      <w:r w:rsidRPr="00972C78">
        <w:rPr>
          <w:rFonts w:ascii="Arial" w:hAnsi="Arial" w:cs="Arial"/>
          <w:noProof/>
          <w:sz w:val="20"/>
          <w:szCs w:val="20"/>
        </w:rPr>
        <w:t>.</w:t>
      </w:r>
    </w:p>
    <w:p w14:paraId="6CA5476B"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Kemenkes. (2017). Data dan Informasi Profil Kesehatan Indonesia. Jakarta: Pusat Data dan Informasi Kemenkes RI.</w:t>
      </w:r>
    </w:p>
    <w:p w14:paraId="1BB1D546"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Kementerian Kesehatan RI. (2019). </w:t>
      </w:r>
      <w:r w:rsidRPr="00972C78">
        <w:rPr>
          <w:rFonts w:ascii="Arial" w:hAnsi="Arial" w:cs="Arial"/>
          <w:iCs/>
          <w:noProof/>
          <w:sz w:val="20"/>
          <w:szCs w:val="20"/>
        </w:rPr>
        <w:t>Laporan Riset Kesehatan Dasar Tahun 2018</w:t>
      </w:r>
      <w:r w:rsidRPr="00972C78">
        <w:rPr>
          <w:rFonts w:ascii="Arial" w:hAnsi="Arial" w:cs="Arial"/>
          <w:noProof/>
          <w:sz w:val="20"/>
          <w:szCs w:val="20"/>
        </w:rPr>
        <w:t>. Jakarta: Balai Penelitian dan Pengembangan Kesehatan.</w:t>
      </w:r>
    </w:p>
    <w:p w14:paraId="104FAC95"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Marmi. (2016). Buku Ajar Pelayanan KB. Jakarta: Pustaka Pelajar.</w:t>
      </w:r>
    </w:p>
    <w:p w14:paraId="5B9C94E9"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Nadimin, Zakaria, S. A. (2020). the Effect of Nutrition Education Through Whatsapp To the Nutritional. </w:t>
      </w:r>
      <w:r w:rsidRPr="00972C78">
        <w:rPr>
          <w:rFonts w:ascii="Arial" w:hAnsi="Arial" w:cs="Arial"/>
          <w:iCs/>
          <w:noProof/>
          <w:sz w:val="20"/>
          <w:szCs w:val="20"/>
        </w:rPr>
        <w:t>Urban Health</w:t>
      </w:r>
      <w:r w:rsidRPr="00972C78">
        <w:rPr>
          <w:rFonts w:ascii="Arial" w:hAnsi="Arial" w:cs="Arial"/>
          <w:noProof/>
          <w:sz w:val="20"/>
          <w:szCs w:val="20"/>
        </w:rPr>
        <w:t xml:space="preserve">, </w:t>
      </w:r>
      <w:r w:rsidRPr="00972C78">
        <w:rPr>
          <w:rFonts w:ascii="Arial" w:hAnsi="Arial" w:cs="Arial"/>
          <w:iCs/>
          <w:noProof/>
          <w:sz w:val="20"/>
          <w:szCs w:val="20"/>
        </w:rPr>
        <w:t>2</w:t>
      </w:r>
      <w:r w:rsidRPr="00972C78">
        <w:rPr>
          <w:rFonts w:ascii="Arial" w:hAnsi="Arial" w:cs="Arial"/>
          <w:noProof/>
          <w:sz w:val="20"/>
          <w:szCs w:val="20"/>
        </w:rPr>
        <w:t>(1), 326–330.</w:t>
      </w:r>
    </w:p>
    <w:p w14:paraId="2109A51C"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Nadimin. (2015). Hubungan Tingkat Pendidikan Dengan Penggunaan Di Sulawesi Selatan. </w:t>
      </w:r>
      <w:r w:rsidRPr="00972C78">
        <w:rPr>
          <w:rFonts w:ascii="Arial" w:hAnsi="Arial" w:cs="Arial"/>
          <w:iCs/>
          <w:noProof/>
          <w:sz w:val="20"/>
          <w:szCs w:val="20"/>
        </w:rPr>
        <w:t>Media Kesehatan Masyarakat Indonesia</w:t>
      </w:r>
      <w:r w:rsidRPr="00972C78">
        <w:rPr>
          <w:rFonts w:ascii="Arial" w:hAnsi="Arial" w:cs="Arial"/>
          <w:noProof/>
          <w:sz w:val="20"/>
          <w:szCs w:val="20"/>
        </w:rPr>
        <w:t xml:space="preserve">, </w:t>
      </w:r>
      <w:r w:rsidRPr="00972C78">
        <w:rPr>
          <w:rFonts w:ascii="Arial" w:hAnsi="Arial" w:cs="Arial"/>
          <w:iCs/>
          <w:noProof/>
          <w:sz w:val="20"/>
          <w:szCs w:val="20"/>
        </w:rPr>
        <w:t>11</w:t>
      </w:r>
      <w:r w:rsidRPr="00972C78">
        <w:rPr>
          <w:rFonts w:ascii="Arial" w:hAnsi="Arial" w:cs="Arial"/>
          <w:noProof/>
          <w:sz w:val="20"/>
          <w:szCs w:val="20"/>
        </w:rPr>
        <w:t>(4), 235–239.</w:t>
      </w:r>
    </w:p>
    <w:p w14:paraId="0A0FDD52"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lastRenderedPageBreak/>
        <w:t xml:space="preserve">Nadimin, A., &amp; Amir, Sitti Rahmah, S. (2020). The Effect Of Virtual Nutrition Education for The Improvement of Mother ’ s Knowledge About Complementary Feeding : Randomized Control Trial. </w:t>
      </w:r>
      <w:r w:rsidRPr="00972C78">
        <w:rPr>
          <w:rFonts w:ascii="Arial" w:hAnsi="Arial" w:cs="Arial"/>
          <w:iCs/>
          <w:noProof/>
          <w:sz w:val="20"/>
          <w:szCs w:val="20"/>
        </w:rPr>
        <w:t>Sys Rev Pharm</w:t>
      </w:r>
      <w:r w:rsidRPr="00972C78">
        <w:rPr>
          <w:rFonts w:ascii="Arial" w:hAnsi="Arial" w:cs="Arial"/>
          <w:noProof/>
          <w:sz w:val="20"/>
          <w:szCs w:val="20"/>
        </w:rPr>
        <w:t xml:space="preserve">, </w:t>
      </w:r>
      <w:r w:rsidRPr="00972C78">
        <w:rPr>
          <w:rFonts w:ascii="Arial" w:hAnsi="Arial" w:cs="Arial"/>
          <w:iCs/>
          <w:noProof/>
          <w:sz w:val="20"/>
          <w:szCs w:val="20"/>
        </w:rPr>
        <w:t>11</w:t>
      </w:r>
      <w:r w:rsidRPr="00972C78">
        <w:rPr>
          <w:rFonts w:ascii="Arial" w:hAnsi="Arial" w:cs="Arial"/>
          <w:noProof/>
          <w:sz w:val="20"/>
          <w:szCs w:val="20"/>
        </w:rPr>
        <w:t>(9), 825–829. https://doi.org/10.31838/srp.2020.9.117</w:t>
      </w:r>
    </w:p>
    <w:p w14:paraId="1DAA4478"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Najoan, J., Manampiring, A. (2011). </w:t>
      </w:r>
      <w:r w:rsidRPr="00972C78">
        <w:rPr>
          <w:rFonts w:ascii="Arial" w:hAnsi="Arial" w:cs="Arial"/>
          <w:iCs/>
          <w:noProof/>
          <w:sz w:val="20"/>
          <w:szCs w:val="20"/>
        </w:rPr>
        <w:t>Hubungan tingkat kurang sosial ekonomi dengan kurang energi konik pada ibu hamil di Kelurahan Kombos Barat Kecamatan Singkil Kota Manado</w:t>
      </w:r>
      <w:r w:rsidRPr="00972C78">
        <w:rPr>
          <w:rFonts w:ascii="Arial" w:hAnsi="Arial" w:cs="Arial"/>
          <w:noProof/>
          <w:sz w:val="20"/>
          <w:szCs w:val="20"/>
        </w:rPr>
        <w:t>. Universitas Sam Ratulangi. Manado.</w:t>
      </w:r>
    </w:p>
    <w:p w14:paraId="2811737B"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Novitasari, Y. D., Wahyudi, F., &amp; Nugraheni, A. (2019). faktor – faktor yang berhubungan dengan kekurangan energi kronik (KEK) ibu hamil di wilayah kerja Puskesmas Rowosari Semarang. </w:t>
      </w:r>
      <w:r w:rsidRPr="00972C78">
        <w:rPr>
          <w:rFonts w:ascii="Arial" w:hAnsi="Arial" w:cs="Arial"/>
          <w:iCs/>
          <w:noProof/>
          <w:sz w:val="20"/>
          <w:szCs w:val="20"/>
        </w:rPr>
        <w:t>Diponegoro Medical Journal (Jurnal Kedokteran Diponegoro)</w:t>
      </w:r>
      <w:r w:rsidRPr="00972C78">
        <w:rPr>
          <w:rFonts w:ascii="Arial" w:hAnsi="Arial" w:cs="Arial"/>
          <w:noProof/>
          <w:sz w:val="20"/>
          <w:szCs w:val="20"/>
        </w:rPr>
        <w:t xml:space="preserve">, </w:t>
      </w:r>
      <w:r w:rsidRPr="00972C78">
        <w:rPr>
          <w:rFonts w:ascii="Arial" w:hAnsi="Arial" w:cs="Arial"/>
          <w:iCs/>
          <w:noProof/>
          <w:sz w:val="20"/>
          <w:szCs w:val="20"/>
        </w:rPr>
        <w:t>8</w:t>
      </w:r>
      <w:r w:rsidRPr="00972C78">
        <w:rPr>
          <w:rFonts w:ascii="Arial" w:hAnsi="Arial" w:cs="Arial"/>
          <w:noProof/>
          <w:sz w:val="20"/>
          <w:szCs w:val="20"/>
        </w:rPr>
        <w:t>(1), 562–571.</w:t>
      </w:r>
    </w:p>
    <w:p w14:paraId="4087FEE4"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Petrika, Y., Hadi, H., &amp; Nurdiati, D. S. (2016). Tingkat asupan energi dan ketersediaan pangan berhubungan dengan risiko kekurangan energi kronik (KEK) pada ibu hamil. </w:t>
      </w:r>
      <w:r w:rsidRPr="00972C78">
        <w:rPr>
          <w:rFonts w:ascii="Arial" w:hAnsi="Arial" w:cs="Arial"/>
          <w:iCs/>
          <w:noProof/>
          <w:sz w:val="20"/>
          <w:szCs w:val="20"/>
        </w:rPr>
        <w:t>Jurnal Gizi Dan Dietetik Indonesia (Indonesian Journal of Nutrition and Dietetics)</w:t>
      </w:r>
      <w:r w:rsidRPr="00972C78">
        <w:rPr>
          <w:rFonts w:ascii="Arial" w:hAnsi="Arial" w:cs="Arial"/>
          <w:noProof/>
          <w:sz w:val="20"/>
          <w:szCs w:val="20"/>
        </w:rPr>
        <w:t xml:space="preserve">, </w:t>
      </w:r>
      <w:r w:rsidRPr="00972C78">
        <w:rPr>
          <w:rFonts w:ascii="Arial" w:hAnsi="Arial" w:cs="Arial"/>
          <w:iCs/>
          <w:noProof/>
          <w:sz w:val="20"/>
          <w:szCs w:val="20"/>
        </w:rPr>
        <w:t>2</w:t>
      </w:r>
      <w:r w:rsidRPr="00972C78">
        <w:rPr>
          <w:rFonts w:ascii="Arial" w:hAnsi="Arial" w:cs="Arial"/>
          <w:noProof/>
          <w:sz w:val="20"/>
          <w:szCs w:val="20"/>
        </w:rPr>
        <w:t>(3), 140. https://doi.org/10.21927/ijnd.2014.2(3).140-149</w:t>
      </w:r>
    </w:p>
    <w:p w14:paraId="3C4A3610"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Putri, A. D. (2013). Pengaruh Umur, Pendidikan, Pekerjaan Terhadap Pendapatan Rumah Tangga Miskin Di Desa Bebandem. </w:t>
      </w:r>
      <w:r w:rsidRPr="00972C78">
        <w:rPr>
          <w:rFonts w:ascii="Arial" w:hAnsi="Arial" w:cs="Arial"/>
          <w:iCs/>
          <w:noProof/>
          <w:sz w:val="20"/>
          <w:szCs w:val="20"/>
        </w:rPr>
        <w:t>E-Journal EP Unud</w:t>
      </w:r>
      <w:r w:rsidRPr="00972C78">
        <w:rPr>
          <w:rFonts w:ascii="Arial" w:hAnsi="Arial" w:cs="Arial"/>
          <w:noProof/>
          <w:sz w:val="20"/>
          <w:szCs w:val="20"/>
        </w:rPr>
        <w:t xml:space="preserve">, </w:t>
      </w:r>
      <w:r w:rsidRPr="00972C78">
        <w:rPr>
          <w:rFonts w:ascii="Arial" w:hAnsi="Arial" w:cs="Arial"/>
          <w:iCs/>
          <w:noProof/>
          <w:sz w:val="20"/>
          <w:szCs w:val="20"/>
        </w:rPr>
        <w:t>2</w:t>
      </w:r>
      <w:r w:rsidRPr="00972C78">
        <w:rPr>
          <w:rFonts w:ascii="Arial" w:hAnsi="Arial" w:cs="Arial"/>
          <w:noProof/>
          <w:sz w:val="20"/>
          <w:szCs w:val="20"/>
        </w:rPr>
        <w:t>(4), 173–180.</w:t>
      </w:r>
    </w:p>
    <w:p w14:paraId="0608D75D"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Putri, S. L. P. F., Abdi, L. K., Sulendri, N. K. S., &amp; Wirawan, S. (2018). Pengaruh Pemberian Konseling Gizi Terhadap Peningkatan Pengetahuan Dan Konsumsi Zat Gizi Ibu Hamil Anemia Di Wilayah Kerja Puskesmas Pejeruk, Ampenan, Kota Mataram. </w:t>
      </w:r>
      <w:r w:rsidRPr="00972C78">
        <w:rPr>
          <w:rFonts w:ascii="Arial" w:hAnsi="Arial" w:cs="Arial"/>
          <w:iCs/>
          <w:noProof/>
          <w:sz w:val="20"/>
          <w:szCs w:val="20"/>
        </w:rPr>
        <w:t>Jurnal Gizi Prima</w:t>
      </w:r>
      <w:r w:rsidRPr="00972C78">
        <w:rPr>
          <w:rFonts w:ascii="Arial" w:hAnsi="Arial" w:cs="Arial"/>
          <w:noProof/>
          <w:sz w:val="20"/>
          <w:szCs w:val="20"/>
        </w:rPr>
        <w:t xml:space="preserve">, </w:t>
      </w:r>
      <w:r w:rsidRPr="00972C78">
        <w:rPr>
          <w:rFonts w:ascii="Arial" w:hAnsi="Arial" w:cs="Arial"/>
          <w:iCs/>
          <w:noProof/>
          <w:sz w:val="20"/>
          <w:szCs w:val="20"/>
        </w:rPr>
        <w:t>3</w:t>
      </w:r>
      <w:r w:rsidRPr="00972C78">
        <w:rPr>
          <w:rFonts w:ascii="Arial" w:hAnsi="Arial" w:cs="Arial"/>
          <w:noProof/>
          <w:sz w:val="20"/>
          <w:szCs w:val="20"/>
        </w:rPr>
        <w:t>, 18–27.</w:t>
      </w:r>
    </w:p>
    <w:p w14:paraId="1C3AAC35"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Rahayu, D. T., &amp; Sagita, Y. D. (2019). Pola Makan Dan Pendapatan Keluarga Dengan Kejadian Kekurangan Energi Kronik ( Kek ) Pada Ibu Hamil Trimester Ii Prevalence and Causes of Chronic Energy Deficiency Among Second </w:t>
      </w:r>
      <w:r w:rsidRPr="00972C78">
        <w:rPr>
          <w:rFonts w:ascii="Cambria Math" w:hAnsi="Cambria Math" w:cs="Cambria Math"/>
          <w:noProof/>
          <w:sz w:val="20"/>
          <w:szCs w:val="20"/>
        </w:rPr>
        <w:t>‐</w:t>
      </w:r>
      <w:r w:rsidRPr="00972C78">
        <w:rPr>
          <w:rFonts w:ascii="Arial" w:hAnsi="Arial" w:cs="Arial"/>
          <w:noProof/>
          <w:sz w:val="20"/>
          <w:szCs w:val="20"/>
        </w:rPr>
        <w:t xml:space="preserve"> Trimester. </w:t>
      </w:r>
      <w:r w:rsidRPr="00972C78">
        <w:rPr>
          <w:rFonts w:ascii="Arial" w:hAnsi="Arial" w:cs="Arial"/>
          <w:iCs/>
          <w:noProof/>
          <w:sz w:val="20"/>
          <w:szCs w:val="20"/>
        </w:rPr>
        <w:t>Holistik Jurnal Kesehatan</w:t>
      </w:r>
      <w:r w:rsidRPr="00972C78">
        <w:rPr>
          <w:rFonts w:ascii="Arial" w:hAnsi="Arial" w:cs="Arial"/>
          <w:noProof/>
          <w:sz w:val="20"/>
          <w:szCs w:val="20"/>
        </w:rPr>
        <w:t xml:space="preserve">, </w:t>
      </w:r>
      <w:r w:rsidRPr="00972C78">
        <w:rPr>
          <w:rFonts w:ascii="Arial" w:hAnsi="Arial" w:cs="Arial"/>
          <w:iCs/>
          <w:noProof/>
          <w:sz w:val="20"/>
          <w:szCs w:val="20"/>
        </w:rPr>
        <w:t>13</w:t>
      </w:r>
      <w:r w:rsidRPr="00972C78">
        <w:rPr>
          <w:rFonts w:ascii="Arial" w:hAnsi="Arial" w:cs="Arial"/>
          <w:noProof/>
          <w:sz w:val="20"/>
          <w:szCs w:val="20"/>
        </w:rPr>
        <w:t>(1), 7–18.</w:t>
      </w:r>
    </w:p>
    <w:p w14:paraId="11ED212F"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S, T. R., Ruhmawati, T., &amp; Sukandar, D. (2013). Hubungan Pendidikan dan Penghasilan Dengan Perilaku Hidup Bersih dan Sehat. </w:t>
      </w:r>
      <w:r w:rsidRPr="00972C78">
        <w:rPr>
          <w:rFonts w:ascii="Arial" w:hAnsi="Arial" w:cs="Arial"/>
          <w:iCs/>
          <w:noProof/>
          <w:sz w:val="20"/>
          <w:szCs w:val="20"/>
        </w:rPr>
        <w:t>Jurnal Kesehatan Lingkungan Indonesia</w:t>
      </w:r>
      <w:r w:rsidRPr="00972C78">
        <w:rPr>
          <w:rFonts w:ascii="Arial" w:hAnsi="Arial" w:cs="Arial"/>
          <w:noProof/>
          <w:sz w:val="20"/>
          <w:szCs w:val="20"/>
        </w:rPr>
        <w:t xml:space="preserve">, </w:t>
      </w:r>
      <w:r w:rsidRPr="00972C78">
        <w:rPr>
          <w:rFonts w:ascii="Arial" w:hAnsi="Arial" w:cs="Arial"/>
          <w:iCs/>
          <w:noProof/>
          <w:sz w:val="20"/>
          <w:szCs w:val="20"/>
        </w:rPr>
        <w:t>12</w:t>
      </w:r>
      <w:r w:rsidRPr="00972C78">
        <w:rPr>
          <w:rFonts w:ascii="Arial" w:hAnsi="Arial" w:cs="Arial"/>
          <w:noProof/>
          <w:sz w:val="20"/>
          <w:szCs w:val="20"/>
        </w:rPr>
        <w:t>(1), 22–25.</w:t>
      </w:r>
    </w:p>
    <w:p w14:paraId="511EB6D4"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Simbolon, D., Rahmadi, A., &amp; Jumiyat. (2019). Pengaruh Pendampingan Gizi terhadap Perubahan Perilaku Pemenuhan Gizi Ibu Hamil Kurang Energi Kronik (KEK). </w:t>
      </w:r>
      <w:r w:rsidRPr="00972C78">
        <w:rPr>
          <w:rFonts w:ascii="Arial" w:hAnsi="Arial" w:cs="Arial"/>
          <w:iCs/>
          <w:noProof/>
          <w:sz w:val="20"/>
          <w:szCs w:val="20"/>
        </w:rPr>
        <w:t>Jurnal Kesehatan</w:t>
      </w:r>
      <w:r w:rsidRPr="00972C78">
        <w:rPr>
          <w:rFonts w:ascii="Arial" w:hAnsi="Arial" w:cs="Arial"/>
          <w:noProof/>
          <w:sz w:val="20"/>
          <w:szCs w:val="20"/>
        </w:rPr>
        <w:t xml:space="preserve">, </w:t>
      </w:r>
      <w:r w:rsidRPr="00972C78">
        <w:rPr>
          <w:rFonts w:ascii="Arial" w:hAnsi="Arial" w:cs="Arial"/>
          <w:iCs/>
          <w:noProof/>
          <w:sz w:val="20"/>
          <w:szCs w:val="20"/>
        </w:rPr>
        <w:t>10</w:t>
      </w:r>
      <w:r w:rsidRPr="00972C78">
        <w:rPr>
          <w:rFonts w:ascii="Arial" w:hAnsi="Arial" w:cs="Arial"/>
          <w:noProof/>
          <w:sz w:val="20"/>
          <w:szCs w:val="20"/>
        </w:rPr>
        <w:t>(269–275).</w:t>
      </w:r>
    </w:p>
    <w:p w14:paraId="2258CA0B"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Titus Priyo Harjatmo, Holil M. Par’i, S. W. (2017). </w:t>
      </w:r>
      <w:r w:rsidRPr="00972C78">
        <w:rPr>
          <w:rFonts w:ascii="Arial" w:hAnsi="Arial" w:cs="Arial"/>
          <w:iCs/>
          <w:noProof/>
          <w:sz w:val="20"/>
          <w:szCs w:val="20"/>
        </w:rPr>
        <w:t>Penilaian Status Gizi</w:t>
      </w:r>
      <w:r w:rsidRPr="00972C78">
        <w:rPr>
          <w:rFonts w:ascii="Arial" w:hAnsi="Arial" w:cs="Arial"/>
          <w:noProof/>
          <w:sz w:val="20"/>
          <w:szCs w:val="20"/>
        </w:rPr>
        <w:t>. Jakarta: Pusat Pendidikan SDM Kesehatan Kemenkes RI.</w:t>
      </w:r>
    </w:p>
    <w:p w14:paraId="434BD878" w14:textId="77777777" w:rsidR="00E40273" w:rsidRPr="00972C78" w:rsidRDefault="00E40273" w:rsidP="00E40273">
      <w:pPr>
        <w:adjustRightInd w:val="0"/>
        <w:ind w:left="480" w:hanging="480"/>
        <w:jc w:val="both"/>
        <w:rPr>
          <w:rFonts w:ascii="Arial" w:hAnsi="Arial" w:cs="Arial"/>
          <w:noProof/>
          <w:sz w:val="20"/>
          <w:szCs w:val="20"/>
        </w:rPr>
      </w:pPr>
      <w:r w:rsidRPr="00972C78">
        <w:rPr>
          <w:rFonts w:ascii="Arial" w:hAnsi="Arial" w:cs="Arial"/>
          <w:noProof/>
          <w:sz w:val="20"/>
          <w:szCs w:val="20"/>
        </w:rPr>
        <w:t xml:space="preserve">Triatmaja, N. T. (2017). Faktor-Faktor Yang Berhubungan Dengan Status Kurang Energi Kronis ( Kek ) Ibu Hamil Di Kabupaten Kediri. </w:t>
      </w:r>
      <w:r w:rsidRPr="00972C78">
        <w:rPr>
          <w:rFonts w:ascii="Arial" w:hAnsi="Arial" w:cs="Arial"/>
          <w:iCs/>
          <w:noProof/>
          <w:sz w:val="20"/>
          <w:szCs w:val="20"/>
        </w:rPr>
        <w:t>Jurnal Wiyata</w:t>
      </w:r>
      <w:r w:rsidRPr="00972C78">
        <w:rPr>
          <w:rFonts w:ascii="Arial" w:hAnsi="Arial" w:cs="Arial"/>
          <w:noProof/>
          <w:sz w:val="20"/>
          <w:szCs w:val="20"/>
        </w:rPr>
        <w:t xml:space="preserve">, </w:t>
      </w:r>
      <w:r w:rsidRPr="00972C78">
        <w:rPr>
          <w:rFonts w:ascii="Arial" w:hAnsi="Arial" w:cs="Arial"/>
          <w:iCs/>
          <w:noProof/>
          <w:sz w:val="20"/>
          <w:szCs w:val="20"/>
        </w:rPr>
        <w:t>4</w:t>
      </w:r>
      <w:r w:rsidRPr="00972C78">
        <w:rPr>
          <w:rFonts w:ascii="Arial" w:hAnsi="Arial" w:cs="Arial"/>
          <w:noProof/>
          <w:sz w:val="20"/>
          <w:szCs w:val="20"/>
        </w:rPr>
        <w:t>(2), 137. Retrieved from https://www.ojs.iik.ac.id/index.php/wiyata/article/view/161</w:t>
      </w:r>
    </w:p>
    <w:p w14:paraId="06B390F4" w14:textId="6F8F88FB" w:rsidR="00E40273" w:rsidRPr="00972C78" w:rsidRDefault="00E40273" w:rsidP="00E40273">
      <w:pPr>
        <w:jc w:val="both"/>
        <w:rPr>
          <w:rFonts w:ascii="Arial" w:hAnsi="Arial" w:cs="Arial"/>
          <w:b/>
          <w:bCs/>
          <w:sz w:val="20"/>
          <w:szCs w:val="20"/>
          <w:lang w:val="en-US" w:eastAsia="id-ID"/>
        </w:rPr>
      </w:pPr>
      <w:r w:rsidRPr="00972C78">
        <w:rPr>
          <w:rFonts w:ascii="Arial" w:hAnsi="Arial" w:cs="Arial"/>
          <w:b/>
          <w:bCs/>
          <w:sz w:val="20"/>
          <w:szCs w:val="20"/>
          <w:lang w:val="en-US" w:eastAsia="id-ID"/>
        </w:rPr>
        <w:fldChar w:fldCharType="end"/>
      </w:r>
    </w:p>
    <w:p w14:paraId="7086F473" w14:textId="045CD5F1" w:rsidR="00E40273" w:rsidRPr="00972C78" w:rsidRDefault="00E40273" w:rsidP="00E40273">
      <w:pPr>
        <w:jc w:val="both"/>
        <w:rPr>
          <w:rFonts w:ascii="Arial" w:hAnsi="Arial" w:cs="Arial"/>
          <w:b/>
          <w:bCs/>
          <w:sz w:val="20"/>
          <w:szCs w:val="20"/>
          <w:lang w:val="en-US" w:eastAsia="id-ID"/>
        </w:rPr>
      </w:pPr>
    </w:p>
    <w:p w14:paraId="78884342" w14:textId="2149BAAE" w:rsidR="00E40273" w:rsidRPr="00972C78" w:rsidRDefault="00E40273" w:rsidP="00E40273">
      <w:pPr>
        <w:jc w:val="both"/>
        <w:rPr>
          <w:rFonts w:ascii="Arial" w:hAnsi="Arial" w:cs="Arial"/>
          <w:b/>
          <w:bCs/>
          <w:sz w:val="20"/>
          <w:szCs w:val="20"/>
          <w:lang w:val="en-US" w:eastAsia="id-ID"/>
        </w:rPr>
      </w:pPr>
    </w:p>
    <w:p w14:paraId="248B5C6F" w14:textId="1165E325" w:rsidR="00E1391A" w:rsidRPr="00972C78" w:rsidRDefault="00E1391A" w:rsidP="00E40273">
      <w:pPr>
        <w:jc w:val="both"/>
        <w:rPr>
          <w:rFonts w:ascii="Arial" w:hAnsi="Arial" w:cs="Arial"/>
          <w:b/>
          <w:bCs/>
          <w:sz w:val="20"/>
          <w:szCs w:val="20"/>
          <w:lang w:val="en-US" w:eastAsia="id-ID"/>
        </w:rPr>
      </w:pPr>
    </w:p>
    <w:p w14:paraId="0CC7CD99" w14:textId="6827212D" w:rsidR="00E1391A" w:rsidRPr="00972C78" w:rsidRDefault="00E1391A" w:rsidP="00E40273">
      <w:pPr>
        <w:jc w:val="both"/>
        <w:rPr>
          <w:rFonts w:ascii="Arial" w:hAnsi="Arial" w:cs="Arial"/>
          <w:b/>
          <w:bCs/>
          <w:sz w:val="20"/>
          <w:szCs w:val="20"/>
          <w:lang w:val="en-US" w:eastAsia="id-ID"/>
        </w:rPr>
      </w:pPr>
    </w:p>
    <w:p w14:paraId="403096D6" w14:textId="23176144" w:rsidR="00E1391A" w:rsidRPr="00972C78" w:rsidRDefault="00E1391A" w:rsidP="00E40273">
      <w:pPr>
        <w:jc w:val="both"/>
        <w:rPr>
          <w:rFonts w:ascii="Arial" w:hAnsi="Arial" w:cs="Arial"/>
          <w:b/>
          <w:bCs/>
          <w:sz w:val="20"/>
          <w:szCs w:val="20"/>
          <w:lang w:val="en-US" w:eastAsia="id-ID"/>
        </w:rPr>
      </w:pPr>
    </w:p>
    <w:p w14:paraId="52FB3928" w14:textId="0ACC8A01" w:rsidR="00E1391A" w:rsidRPr="00972C78" w:rsidRDefault="00E1391A" w:rsidP="00E40273">
      <w:pPr>
        <w:jc w:val="both"/>
        <w:rPr>
          <w:rFonts w:ascii="Arial" w:hAnsi="Arial" w:cs="Arial"/>
          <w:b/>
          <w:bCs/>
          <w:sz w:val="20"/>
          <w:szCs w:val="20"/>
          <w:lang w:val="en-US" w:eastAsia="id-ID"/>
        </w:rPr>
      </w:pPr>
    </w:p>
    <w:p w14:paraId="63D6ED00" w14:textId="474F1262" w:rsidR="00E1391A" w:rsidRPr="00972C78" w:rsidRDefault="00E1391A" w:rsidP="00E40273">
      <w:pPr>
        <w:jc w:val="both"/>
        <w:rPr>
          <w:rFonts w:ascii="Arial" w:hAnsi="Arial" w:cs="Arial"/>
          <w:b/>
          <w:bCs/>
          <w:sz w:val="20"/>
          <w:szCs w:val="20"/>
          <w:lang w:val="en-US" w:eastAsia="id-ID"/>
        </w:rPr>
      </w:pPr>
    </w:p>
    <w:p w14:paraId="3F811D55" w14:textId="574F16A7" w:rsidR="00E1391A" w:rsidRPr="00972C78" w:rsidRDefault="00E1391A" w:rsidP="00E40273">
      <w:pPr>
        <w:jc w:val="both"/>
        <w:rPr>
          <w:rFonts w:ascii="Arial" w:hAnsi="Arial" w:cs="Arial"/>
          <w:b/>
          <w:bCs/>
          <w:sz w:val="20"/>
          <w:szCs w:val="20"/>
          <w:lang w:val="en-US" w:eastAsia="id-ID"/>
        </w:rPr>
      </w:pPr>
    </w:p>
    <w:p w14:paraId="1024D72B" w14:textId="705F3F92" w:rsidR="00E1391A" w:rsidRPr="00972C78" w:rsidRDefault="00E1391A" w:rsidP="00E40273">
      <w:pPr>
        <w:jc w:val="both"/>
        <w:rPr>
          <w:rFonts w:ascii="Arial" w:hAnsi="Arial" w:cs="Arial"/>
          <w:b/>
          <w:bCs/>
          <w:sz w:val="20"/>
          <w:szCs w:val="20"/>
          <w:lang w:val="en-US" w:eastAsia="id-ID"/>
        </w:rPr>
      </w:pPr>
    </w:p>
    <w:p w14:paraId="1116B1AA" w14:textId="2EAA7058" w:rsidR="00E1391A" w:rsidRPr="00972C78" w:rsidRDefault="00E1391A" w:rsidP="00E40273">
      <w:pPr>
        <w:jc w:val="both"/>
        <w:rPr>
          <w:rFonts w:ascii="Arial" w:hAnsi="Arial" w:cs="Arial"/>
          <w:b/>
          <w:bCs/>
          <w:sz w:val="20"/>
          <w:szCs w:val="20"/>
          <w:lang w:val="en-US" w:eastAsia="id-ID"/>
        </w:rPr>
      </w:pPr>
    </w:p>
    <w:p w14:paraId="5BA4B28A" w14:textId="5862386A" w:rsidR="00E1391A" w:rsidRPr="00972C78" w:rsidRDefault="00E1391A" w:rsidP="00E40273">
      <w:pPr>
        <w:jc w:val="both"/>
        <w:rPr>
          <w:rFonts w:ascii="Arial" w:hAnsi="Arial" w:cs="Arial"/>
          <w:b/>
          <w:bCs/>
          <w:sz w:val="20"/>
          <w:szCs w:val="20"/>
          <w:lang w:val="en-US" w:eastAsia="id-ID"/>
        </w:rPr>
      </w:pPr>
    </w:p>
    <w:p w14:paraId="4B1B2402" w14:textId="6B4130F9" w:rsidR="00E1391A" w:rsidRPr="00972C78" w:rsidRDefault="00E1391A" w:rsidP="00E40273">
      <w:pPr>
        <w:jc w:val="both"/>
        <w:rPr>
          <w:rFonts w:ascii="Arial" w:hAnsi="Arial" w:cs="Arial"/>
          <w:b/>
          <w:bCs/>
          <w:sz w:val="20"/>
          <w:szCs w:val="20"/>
          <w:lang w:val="en-US" w:eastAsia="id-ID"/>
        </w:rPr>
      </w:pPr>
    </w:p>
    <w:p w14:paraId="3F00AEE7" w14:textId="1842A3DF" w:rsidR="00E1391A" w:rsidRPr="00972C78" w:rsidRDefault="00E1391A" w:rsidP="00E40273">
      <w:pPr>
        <w:jc w:val="both"/>
        <w:rPr>
          <w:rFonts w:ascii="Arial" w:hAnsi="Arial" w:cs="Arial"/>
          <w:b/>
          <w:bCs/>
          <w:sz w:val="20"/>
          <w:szCs w:val="20"/>
          <w:lang w:val="en-US" w:eastAsia="id-ID"/>
        </w:rPr>
      </w:pPr>
    </w:p>
    <w:p w14:paraId="4F954E38" w14:textId="2DE69AA1" w:rsidR="00E1391A" w:rsidRPr="00972C78" w:rsidRDefault="00E1391A" w:rsidP="00E40273">
      <w:pPr>
        <w:jc w:val="both"/>
        <w:rPr>
          <w:rFonts w:ascii="Arial" w:hAnsi="Arial" w:cs="Arial"/>
          <w:b/>
          <w:bCs/>
          <w:sz w:val="20"/>
          <w:szCs w:val="20"/>
          <w:lang w:val="en-US" w:eastAsia="id-ID"/>
        </w:rPr>
      </w:pPr>
    </w:p>
    <w:p w14:paraId="02C6D5A1" w14:textId="20FE2B60" w:rsidR="00E1391A" w:rsidRPr="00972C78" w:rsidRDefault="00E1391A" w:rsidP="00E40273">
      <w:pPr>
        <w:jc w:val="both"/>
        <w:rPr>
          <w:rFonts w:ascii="Arial" w:hAnsi="Arial" w:cs="Arial"/>
          <w:b/>
          <w:bCs/>
          <w:sz w:val="20"/>
          <w:szCs w:val="20"/>
          <w:lang w:val="en-US" w:eastAsia="id-ID"/>
        </w:rPr>
      </w:pPr>
    </w:p>
    <w:p w14:paraId="51D2C9F5" w14:textId="1E9AA2CF" w:rsidR="00E1391A" w:rsidRPr="00972C78" w:rsidRDefault="00E1391A" w:rsidP="00E40273">
      <w:pPr>
        <w:jc w:val="both"/>
        <w:rPr>
          <w:rFonts w:ascii="Arial" w:hAnsi="Arial" w:cs="Arial"/>
          <w:b/>
          <w:bCs/>
          <w:sz w:val="20"/>
          <w:szCs w:val="20"/>
          <w:lang w:val="en-US" w:eastAsia="id-ID"/>
        </w:rPr>
      </w:pPr>
    </w:p>
    <w:p w14:paraId="2D649AC5" w14:textId="07923A8E" w:rsidR="00E1391A" w:rsidRPr="00972C78" w:rsidRDefault="00E1391A" w:rsidP="00E40273">
      <w:pPr>
        <w:jc w:val="both"/>
        <w:rPr>
          <w:rFonts w:ascii="Arial" w:hAnsi="Arial" w:cs="Arial"/>
          <w:b/>
          <w:bCs/>
          <w:sz w:val="20"/>
          <w:szCs w:val="20"/>
          <w:lang w:val="en-US" w:eastAsia="id-ID"/>
        </w:rPr>
      </w:pPr>
    </w:p>
    <w:p w14:paraId="0FDD1BE7" w14:textId="308416E1" w:rsidR="00E1391A" w:rsidRPr="00972C78" w:rsidRDefault="00E1391A" w:rsidP="00E40273">
      <w:pPr>
        <w:jc w:val="both"/>
        <w:rPr>
          <w:rFonts w:ascii="Arial" w:hAnsi="Arial" w:cs="Arial"/>
          <w:b/>
          <w:bCs/>
          <w:sz w:val="20"/>
          <w:szCs w:val="20"/>
          <w:lang w:val="en-US" w:eastAsia="id-ID"/>
        </w:rPr>
      </w:pPr>
    </w:p>
    <w:p w14:paraId="566E84C9" w14:textId="68E9050F" w:rsidR="00E1391A" w:rsidRPr="00972C78" w:rsidRDefault="00E1391A" w:rsidP="00E40273">
      <w:pPr>
        <w:jc w:val="both"/>
        <w:rPr>
          <w:rFonts w:ascii="Arial" w:hAnsi="Arial" w:cs="Arial"/>
          <w:b/>
          <w:bCs/>
          <w:sz w:val="20"/>
          <w:szCs w:val="20"/>
          <w:lang w:val="en-US" w:eastAsia="id-ID"/>
        </w:rPr>
      </w:pPr>
    </w:p>
    <w:p w14:paraId="4E73FBD2" w14:textId="52908C4B" w:rsidR="00E1391A" w:rsidRPr="00972C78" w:rsidRDefault="00E1391A" w:rsidP="00E40273">
      <w:pPr>
        <w:jc w:val="both"/>
        <w:rPr>
          <w:rFonts w:ascii="Arial" w:hAnsi="Arial" w:cs="Arial"/>
          <w:b/>
          <w:bCs/>
          <w:sz w:val="20"/>
          <w:szCs w:val="20"/>
          <w:lang w:val="en-US" w:eastAsia="id-ID"/>
        </w:rPr>
      </w:pPr>
    </w:p>
    <w:p w14:paraId="0E62ED65" w14:textId="0439EE7F" w:rsidR="00E1391A" w:rsidRPr="00972C78" w:rsidRDefault="00E1391A" w:rsidP="00E40273">
      <w:pPr>
        <w:jc w:val="both"/>
        <w:rPr>
          <w:rFonts w:ascii="Arial" w:hAnsi="Arial" w:cs="Arial"/>
          <w:b/>
          <w:bCs/>
          <w:sz w:val="20"/>
          <w:szCs w:val="20"/>
          <w:lang w:val="en-US" w:eastAsia="id-ID"/>
        </w:rPr>
      </w:pPr>
    </w:p>
    <w:p w14:paraId="3D7F3775" w14:textId="547F5B9E" w:rsidR="00E1391A" w:rsidRPr="00972C78" w:rsidRDefault="00E1391A" w:rsidP="00E40273">
      <w:pPr>
        <w:jc w:val="both"/>
        <w:rPr>
          <w:rFonts w:ascii="Arial" w:hAnsi="Arial" w:cs="Arial"/>
          <w:b/>
          <w:bCs/>
          <w:sz w:val="20"/>
          <w:szCs w:val="20"/>
          <w:lang w:val="en-US" w:eastAsia="id-ID"/>
        </w:rPr>
      </w:pPr>
    </w:p>
    <w:p w14:paraId="34EAAD9E" w14:textId="2A134B7C" w:rsidR="00E1391A" w:rsidRPr="00972C78" w:rsidRDefault="00E1391A" w:rsidP="00E40273">
      <w:pPr>
        <w:jc w:val="both"/>
        <w:rPr>
          <w:rFonts w:ascii="Arial" w:hAnsi="Arial" w:cs="Arial"/>
          <w:b/>
          <w:bCs/>
          <w:sz w:val="20"/>
          <w:szCs w:val="20"/>
          <w:lang w:val="en-US" w:eastAsia="id-ID"/>
        </w:rPr>
      </w:pPr>
    </w:p>
    <w:p w14:paraId="414399A8" w14:textId="596A920E" w:rsidR="00E1391A" w:rsidRPr="00972C78" w:rsidRDefault="00E1391A" w:rsidP="00E40273">
      <w:pPr>
        <w:jc w:val="both"/>
        <w:rPr>
          <w:rFonts w:ascii="Arial" w:hAnsi="Arial" w:cs="Arial"/>
          <w:b/>
          <w:bCs/>
          <w:sz w:val="20"/>
          <w:szCs w:val="20"/>
          <w:lang w:val="en-US" w:eastAsia="id-ID"/>
        </w:rPr>
      </w:pPr>
    </w:p>
    <w:p w14:paraId="6871FCA0" w14:textId="77F56249" w:rsidR="00E1391A" w:rsidRPr="00972C78" w:rsidRDefault="00E1391A" w:rsidP="00E40273">
      <w:pPr>
        <w:jc w:val="both"/>
        <w:rPr>
          <w:rFonts w:ascii="Arial" w:hAnsi="Arial" w:cs="Arial"/>
          <w:b/>
          <w:bCs/>
          <w:sz w:val="20"/>
          <w:szCs w:val="20"/>
          <w:lang w:val="en-US" w:eastAsia="id-ID"/>
        </w:rPr>
      </w:pPr>
    </w:p>
    <w:p w14:paraId="1BC87465" w14:textId="7426137D" w:rsidR="00E1391A" w:rsidRPr="00972C78" w:rsidRDefault="00E1391A" w:rsidP="00E40273">
      <w:pPr>
        <w:jc w:val="both"/>
        <w:rPr>
          <w:rFonts w:ascii="Arial" w:hAnsi="Arial" w:cs="Arial"/>
          <w:b/>
          <w:bCs/>
          <w:sz w:val="20"/>
          <w:szCs w:val="20"/>
          <w:lang w:val="en-US" w:eastAsia="id-ID"/>
        </w:rPr>
      </w:pPr>
    </w:p>
    <w:p w14:paraId="73C6A994" w14:textId="276486AE" w:rsidR="00E1391A" w:rsidRPr="00972C78" w:rsidRDefault="00E1391A" w:rsidP="00E40273">
      <w:pPr>
        <w:jc w:val="both"/>
        <w:rPr>
          <w:rFonts w:ascii="Arial" w:hAnsi="Arial" w:cs="Arial"/>
          <w:b/>
          <w:bCs/>
          <w:sz w:val="20"/>
          <w:szCs w:val="20"/>
          <w:lang w:val="en-US" w:eastAsia="id-ID"/>
        </w:rPr>
      </w:pPr>
    </w:p>
    <w:p w14:paraId="5BEF36D6" w14:textId="150F4AC1" w:rsidR="003C2089" w:rsidRPr="00972C78" w:rsidRDefault="00607735" w:rsidP="00BA416C">
      <w:pPr>
        <w:jc w:val="both"/>
        <w:rPr>
          <w:rFonts w:ascii="Arial" w:hAnsi="Arial" w:cs="Arial"/>
          <w:b/>
          <w:sz w:val="20"/>
          <w:szCs w:val="20"/>
          <w:lang w:val="en-US"/>
        </w:rPr>
      </w:pPr>
      <w:r w:rsidRPr="00972C78">
        <w:rPr>
          <w:rFonts w:ascii="Arial" w:hAnsi="Arial" w:cs="Arial"/>
          <w:b/>
          <w:sz w:val="20"/>
          <w:szCs w:val="20"/>
          <w:lang w:val="en-US"/>
        </w:rPr>
        <w:lastRenderedPageBreak/>
        <w:t xml:space="preserve">Lampiran </w:t>
      </w:r>
    </w:p>
    <w:p w14:paraId="63DCED28" w14:textId="77777777" w:rsidR="001C427B" w:rsidRPr="00972C78" w:rsidRDefault="001C427B" w:rsidP="001C427B">
      <w:pPr>
        <w:jc w:val="center"/>
        <w:rPr>
          <w:rFonts w:ascii="Arial" w:hAnsi="Arial" w:cs="Arial"/>
          <w:b/>
          <w:bCs/>
          <w:sz w:val="20"/>
          <w:szCs w:val="20"/>
        </w:rPr>
      </w:pPr>
      <w:r w:rsidRPr="00972C78">
        <w:rPr>
          <w:rFonts w:ascii="Arial" w:hAnsi="Arial" w:cs="Arial"/>
          <w:b/>
          <w:bCs/>
          <w:sz w:val="20"/>
          <w:szCs w:val="20"/>
        </w:rPr>
        <w:t xml:space="preserve">Tabel </w:t>
      </w:r>
      <w:r w:rsidRPr="00972C78">
        <w:rPr>
          <w:rFonts w:ascii="Arial" w:hAnsi="Arial" w:cs="Arial"/>
          <w:b/>
          <w:bCs/>
          <w:sz w:val="20"/>
          <w:szCs w:val="20"/>
          <w:lang w:val="en-US"/>
        </w:rPr>
        <w:t>0</w:t>
      </w:r>
      <w:r w:rsidRPr="00972C78">
        <w:rPr>
          <w:rFonts w:ascii="Arial" w:hAnsi="Arial" w:cs="Arial"/>
          <w:b/>
          <w:bCs/>
          <w:sz w:val="20"/>
          <w:szCs w:val="20"/>
        </w:rPr>
        <w:t>1.</w:t>
      </w:r>
      <w:r w:rsidRPr="00972C78">
        <w:rPr>
          <w:rFonts w:ascii="Arial" w:hAnsi="Arial" w:cs="Arial"/>
          <w:b/>
          <w:bCs/>
          <w:sz w:val="20"/>
          <w:szCs w:val="20"/>
          <w:lang w:val="en-US"/>
        </w:rPr>
        <w:t xml:space="preserve"> </w:t>
      </w:r>
      <w:r w:rsidRPr="00972C78">
        <w:rPr>
          <w:rFonts w:ascii="Arial" w:hAnsi="Arial" w:cs="Arial"/>
          <w:b/>
          <w:bCs/>
          <w:sz w:val="20"/>
          <w:szCs w:val="20"/>
        </w:rPr>
        <w:t>Karakteristik Responden</w:t>
      </w:r>
    </w:p>
    <w:p w14:paraId="2D830694" w14:textId="77777777" w:rsidR="001C427B" w:rsidRPr="00972C78" w:rsidRDefault="001C427B" w:rsidP="001C427B">
      <w:pPr>
        <w:jc w:val="center"/>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C427B" w:rsidRPr="00972C78" w14:paraId="0E86ABAF" w14:textId="77777777" w:rsidTr="00F30209">
        <w:tc>
          <w:tcPr>
            <w:tcW w:w="3020" w:type="dxa"/>
            <w:tcBorders>
              <w:top w:val="single" w:sz="4" w:space="0" w:color="auto"/>
              <w:bottom w:val="single" w:sz="4" w:space="0" w:color="auto"/>
            </w:tcBorders>
          </w:tcPr>
          <w:p w14:paraId="16A01696" w14:textId="77777777" w:rsidR="001C427B" w:rsidRPr="00972C78" w:rsidRDefault="001C427B" w:rsidP="00F30209">
            <w:pPr>
              <w:jc w:val="center"/>
              <w:rPr>
                <w:rFonts w:ascii="Arial" w:hAnsi="Arial" w:cs="Arial"/>
                <w:b/>
                <w:bCs/>
                <w:sz w:val="20"/>
                <w:szCs w:val="20"/>
              </w:rPr>
            </w:pPr>
            <w:r w:rsidRPr="00972C78">
              <w:rPr>
                <w:rFonts w:ascii="Arial" w:hAnsi="Arial" w:cs="Arial"/>
                <w:b/>
                <w:bCs/>
                <w:sz w:val="20"/>
                <w:szCs w:val="20"/>
              </w:rPr>
              <w:t>Karakteristik</w:t>
            </w:r>
          </w:p>
        </w:tc>
        <w:tc>
          <w:tcPr>
            <w:tcW w:w="3020" w:type="dxa"/>
            <w:tcBorders>
              <w:top w:val="single" w:sz="4" w:space="0" w:color="auto"/>
              <w:bottom w:val="single" w:sz="4" w:space="0" w:color="auto"/>
            </w:tcBorders>
          </w:tcPr>
          <w:p w14:paraId="168F4286" w14:textId="77777777" w:rsidR="001C427B" w:rsidRPr="00972C78" w:rsidRDefault="001C427B" w:rsidP="00F30209">
            <w:pPr>
              <w:jc w:val="center"/>
              <w:rPr>
                <w:rFonts w:ascii="Arial" w:hAnsi="Arial" w:cs="Arial"/>
                <w:b/>
                <w:bCs/>
                <w:sz w:val="20"/>
                <w:szCs w:val="20"/>
              </w:rPr>
            </w:pPr>
            <w:r w:rsidRPr="00972C78">
              <w:rPr>
                <w:rFonts w:ascii="Arial" w:hAnsi="Arial" w:cs="Arial"/>
                <w:b/>
                <w:bCs/>
                <w:sz w:val="20"/>
                <w:szCs w:val="20"/>
              </w:rPr>
              <w:t>n</w:t>
            </w:r>
          </w:p>
        </w:tc>
        <w:tc>
          <w:tcPr>
            <w:tcW w:w="3020" w:type="dxa"/>
            <w:tcBorders>
              <w:top w:val="single" w:sz="4" w:space="0" w:color="auto"/>
              <w:bottom w:val="single" w:sz="4" w:space="0" w:color="auto"/>
            </w:tcBorders>
          </w:tcPr>
          <w:p w14:paraId="10F7D3D7" w14:textId="77777777" w:rsidR="001C427B" w:rsidRPr="00972C78" w:rsidRDefault="001C427B" w:rsidP="00F30209">
            <w:pPr>
              <w:jc w:val="center"/>
              <w:rPr>
                <w:rFonts w:ascii="Arial" w:hAnsi="Arial" w:cs="Arial"/>
                <w:b/>
                <w:bCs/>
                <w:sz w:val="20"/>
                <w:szCs w:val="20"/>
              </w:rPr>
            </w:pPr>
            <w:r w:rsidRPr="00972C78">
              <w:rPr>
                <w:rFonts w:ascii="Arial" w:hAnsi="Arial" w:cs="Arial"/>
                <w:b/>
                <w:bCs/>
                <w:sz w:val="20"/>
                <w:szCs w:val="20"/>
              </w:rPr>
              <w:t>%</w:t>
            </w:r>
          </w:p>
        </w:tc>
      </w:tr>
      <w:tr w:rsidR="001C427B" w:rsidRPr="00972C78" w14:paraId="62C5C1F4" w14:textId="77777777" w:rsidTr="00F30209">
        <w:tc>
          <w:tcPr>
            <w:tcW w:w="3020" w:type="dxa"/>
            <w:tcBorders>
              <w:top w:val="single" w:sz="4" w:space="0" w:color="auto"/>
            </w:tcBorders>
          </w:tcPr>
          <w:p w14:paraId="5F75247A" w14:textId="77777777" w:rsidR="001C427B" w:rsidRPr="00972C78" w:rsidRDefault="001C427B" w:rsidP="00F30209">
            <w:pPr>
              <w:rPr>
                <w:rFonts w:ascii="Arial" w:hAnsi="Arial" w:cs="Arial"/>
                <w:sz w:val="20"/>
                <w:szCs w:val="20"/>
              </w:rPr>
            </w:pPr>
            <w:r w:rsidRPr="00972C78">
              <w:rPr>
                <w:rFonts w:ascii="Arial" w:hAnsi="Arial" w:cs="Arial"/>
                <w:sz w:val="20"/>
                <w:szCs w:val="20"/>
              </w:rPr>
              <w:t>Usia ibu (Tahun)</w:t>
            </w:r>
          </w:p>
        </w:tc>
        <w:tc>
          <w:tcPr>
            <w:tcW w:w="3020" w:type="dxa"/>
            <w:tcBorders>
              <w:top w:val="single" w:sz="4" w:space="0" w:color="auto"/>
            </w:tcBorders>
          </w:tcPr>
          <w:p w14:paraId="2C05363C" w14:textId="77777777" w:rsidR="001C427B" w:rsidRPr="00972C78" w:rsidRDefault="001C427B" w:rsidP="00F30209">
            <w:pPr>
              <w:jc w:val="center"/>
              <w:rPr>
                <w:rFonts w:ascii="Arial" w:hAnsi="Arial" w:cs="Arial"/>
                <w:sz w:val="20"/>
                <w:szCs w:val="20"/>
              </w:rPr>
            </w:pPr>
          </w:p>
        </w:tc>
        <w:tc>
          <w:tcPr>
            <w:tcW w:w="3020" w:type="dxa"/>
            <w:tcBorders>
              <w:top w:val="single" w:sz="4" w:space="0" w:color="auto"/>
            </w:tcBorders>
          </w:tcPr>
          <w:p w14:paraId="5EFE746F" w14:textId="77777777" w:rsidR="001C427B" w:rsidRPr="00972C78" w:rsidRDefault="001C427B" w:rsidP="00F30209">
            <w:pPr>
              <w:jc w:val="center"/>
              <w:rPr>
                <w:rFonts w:ascii="Arial" w:hAnsi="Arial" w:cs="Arial"/>
                <w:sz w:val="20"/>
                <w:szCs w:val="20"/>
              </w:rPr>
            </w:pPr>
          </w:p>
        </w:tc>
      </w:tr>
      <w:tr w:rsidR="001C427B" w:rsidRPr="00972C78" w14:paraId="7EB86267" w14:textId="77777777" w:rsidTr="00F30209">
        <w:tc>
          <w:tcPr>
            <w:tcW w:w="3020" w:type="dxa"/>
          </w:tcPr>
          <w:p w14:paraId="57AEA29A" w14:textId="77777777" w:rsidR="001C427B" w:rsidRPr="00972C78" w:rsidRDefault="001C427B" w:rsidP="00F30209">
            <w:pPr>
              <w:rPr>
                <w:rFonts w:ascii="Arial" w:hAnsi="Arial" w:cs="Arial"/>
                <w:sz w:val="20"/>
                <w:szCs w:val="20"/>
              </w:rPr>
            </w:pPr>
            <w:r w:rsidRPr="00972C78">
              <w:rPr>
                <w:rFonts w:ascii="Arial" w:hAnsi="Arial" w:cs="Arial"/>
                <w:sz w:val="20"/>
                <w:szCs w:val="20"/>
                <w:lang w:val="en-US"/>
              </w:rPr>
              <w:t>18</w:t>
            </w:r>
            <w:r w:rsidRPr="00972C78">
              <w:rPr>
                <w:rFonts w:ascii="Arial" w:hAnsi="Arial" w:cs="Arial"/>
                <w:sz w:val="20"/>
                <w:szCs w:val="20"/>
              </w:rPr>
              <w:t>-25</w:t>
            </w:r>
          </w:p>
        </w:tc>
        <w:tc>
          <w:tcPr>
            <w:tcW w:w="3020" w:type="dxa"/>
          </w:tcPr>
          <w:p w14:paraId="61A0DC8A"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2</w:t>
            </w:r>
          </w:p>
        </w:tc>
        <w:tc>
          <w:tcPr>
            <w:tcW w:w="3020" w:type="dxa"/>
          </w:tcPr>
          <w:p w14:paraId="733977DE" w14:textId="77777777" w:rsidR="001C427B" w:rsidRPr="00972C78" w:rsidRDefault="001C427B" w:rsidP="00F30209">
            <w:pPr>
              <w:jc w:val="center"/>
              <w:rPr>
                <w:rFonts w:ascii="Arial" w:hAnsi="Arial" w:cs="Arial"/>
                <w:sz w:val="20"/>
                <w:szCs w:val="20"/>
              </w:rPr>
            </w:pPr>
            <w:r w:rsidRPr="00972C78">
              <w:rPr>
                <w:rFonts w:ascii="Arial" w:hAnsi="Arial" w:cs="Arial"/>
                <w:sz w:val="20"/>
                <w:szCs w:val="20"/>
                <w:lang w:val="en-US"/>
              </w:rPr>
              <w:t>4</w:t>
            </w:r>
            <w:r w:rsidRPr="00972C78">
              <w:rPr>
                <w:rFonts w:ascii="Arial" w:hAnsi="Arial" w:cs="Arial"/>
                <w:sz w:val="20"/>
                <w:szCs w:val="20"/>
              </w:rPr>
              <w:t>0</w:t>
            </w:r>
          </w:p>
        </w:tc>
      </w:tr>
      <w:tr w:rsidR="001C427B" w:rsidRPr="00972C78" w14:paraId="7D8D4AD7" w14:textId="77777777" w:rsidTr="00F30209">
        <w:tc>
          <w:tcPr>
            <w:tcW w:w="3020" w:type="dxa"/>
            <w:tcBorders>
              <w:bottom w:val="single" w:sz="4" w:space="0" w:color="auto"/>
            </w:tcBorders>
          </w:tcPr>
          <w:p w14:paraId="02A3F2D9" w14:textId="77777777" w:rsidR="001C427B" w:rsidRPr="00972C78" w:rsidRDefault="001C427B" w:rsidP="00F30209">
            <w:pPr>
              <w:rPr>
                <w:rFonts w:ascii="Arial" w:hAnsi="Arial" w:cs="Arial"/>
                <w:sz w:val="20"/>
                <w:szCs w:val="20"/>
              </w:rPr>
            </w:pPr>
            <w:r w:rsidRPr="00972C78">
              <w:rPr>
                <w:rFonts w:ascii="Arial" w:hAnsi="Arial" w:cs="Arial"/>
                <w:sz w:val="20"/>
                <w:szCs w:val="20"/>
              </w:rPr>
              <w:t>26-30</w:t>
            </w:r>
          </w:p>
          <w:p w14:paraId="66A811D2" w14:textId="77777777" w:rsidR="001C427B" w:rsidRPr="00972C78" w:rsidRDefault="001C427B" w:rsidP="00F30209">
            <w:pPr>
              <w:rPr>
                <w:rFonts w:ascii="Arial" w:hAnsi="Arial" w:cs="Arial"/>
                <w:sz w:val="20"/>
                <w:szCs w:val="20"/>
                <w:lang w:val="en-US"/>
              </w:rPr>
            </w:pPr>
            <w:r w:rsidRPr="00972C78">
              <w:rPr>
                <w:rFonts w:ascii="Arial" w:hAnsi="Arial" w:cs="Arial"/>
                <w:sz w:val="20"/>
                <w:szCs w:val="20"/>
                <w:lang w:val="en-US"/>
              </w:rPr>
              <w:t>31-40</w:t>
            </w:r>
          </w:p>
        </w:tc>
        <w:tc>
          <w:tcPr>
            <w:tcW w:w="3020" w:type="dxa"/>
            <w:tcBorders>
              <w:bottom w:val="single" w:sz="4" w:space="0" w:color="auto"/>
            </w:tcBorders>
          </w:tcPr>
          <w:p w14:paraId="58C09ED3"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1</w:t>
            </w:r>
          </w:p>
          <w:p w14:paraId="7099E6F5"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2</w:t>
            </w:r>
          </w:p>
        </w:tc>
        <w:tc>
          <w:tcPr>
            <w:tcW w:w="3020" w:type="dxa"/>
            <w:tcBorders>
              <w:bottom w:val="single" w:sz="4" w:space="0" w:color="auto"/>
            </w:tcBorders>
          </w:tcPr>
          <w:p w14:paraId="5B3E2AD5" w14:textId="77777777" w:rsidR="001C427B" w:rsidRPr="00972C78" w:rsidRDefault="001C427B" w:rsidP="00F30209">
            <w:pPr>
              <w:jc w:val="center"/>
              <w:rPr>
                <w:rFonts w:ascii="Arial" w:hAnsi="Arial" w:cs="Arial"/>
                <w:sz w:val="20"/>
                <w:szCs w:val="20"/>
              </w:rPr>
            </w:pPr>
            <w:r w:rsidRPr="00972C78">
              <w:rPr>
                <w:rFonts w:ascii="Arial" w:hAnsi="Arial" w:cs="Arial"/>
                <w:sz w:val="20"/>
                <w:szCs w:val="20"/>
              </w:rPr>
              <w:t>20</w:t>
            </w:r>
          </w:p>
          <w:p w14:paraId="7AFE0185"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40</w:t>
            </w:r>
          </w:p>
        </w:tc>
      </w:tr>
      <w:tr w:rsidR="001C427B" w:rsidRPr="00972C78" w14:paraId="5E68F141" w14:textId="77777777" w:rsidTr="00F30209">
        <w:tc>
          <w:tcPr>
            <w:tcW w:w="3020" w:type="dxa"/>
            <w:tcBorders>
              <w:top w:val="single" w:sz="4" w:space="0" w:color="auto"/>
            </w:tcBorders>
          </w:tcPr>
          <w:p w14:paraId="307D204E" w14:textId="77777777" w:rsidR="001C427B" w:rsidRPr="00972C78" w:rsidRDefault="001C427B" w:rsidP="00F30209">
            <w:pPr>
              <w:rPr>
                <w:rFonts w:ascii="Arial" w:hAnsi="Arial" w:cs="Arial"/>
                <w:sz w:val="20"/>
                <w:szCs w:val="20"/>
              </w:rPr>
            </w:pPr>
            <w:r w:rsidRPr="00972C78">
              <w:rPr>
                <w:rFonts w:ascii="Arial" w:hAnsi="Arial" w:cs="Arial"/>
                <w:sz w:val="20"/>
                <w:szCs w:val="20"/>
              </w:rPr>
              <w:t>Usia Kehamilan</w:t>
            </w:r>
          </w:p>
        </w:tc>
        <w:tc>
          <w:tcPr>
            <w:tcW w:w="3020" w:type="dxa"/>
            <w:tcBorders>
              <w:top w:val="single" w:sz="4" w:space="0" w:color="auto"/>
            </w:tcBorders>
          </w:tcPr>
          <w:p w14:paraId="4B4D1019" w14:textId="77777777" w:rsidR="001C427B" w:rsidRPr="00972C78" w:rsidRDefault="001C427B" w:rsidP="00F30209">
            <w:pPr>
              <w:jc w:val="center"/>
              <w:rPr>
                <w:rFonts w:ascii="Arial" w:hAnsi="Arial" w:cs="Arial"/>
                <w:sz w:val="20"/>
                <w:szCs w:val="20"/>
              </w:rPr>
            </w:pPr>
          </w:p>
        </w:tc>
        <w:tc>
          <w:tcPr>
            <w:tcW w:w="3020" w:type="dxa"/>
            <w:tcBorders>
              <w:top w:val="single" w:sz="4" w:space="0" w:color="auto"/>
            </w:tcBorders>
          </w:tcPr>
          <w:p w14:paraId="666F7F06" w14:textId="77777777" w:rsidR="001C427B" w:rsidRPr="00972C78" w:rsidRDefault="001C427B" w:rsidP="00F30209">
            <w:pPr>
              <w:jc w:val="center"/>
              <w:rPr>
                <w:rFonts w:ascii="Arial" w:hAnsi="Arial" w:cs="Arial"/>
                <w:sz w:val="20"/>
                <w:szCs w:val="20"/>
              </w:rPr>
            </w:pPr>
          </w:p>
        </w:tc>
      </w:tr>
      <w:tr w:rsidR="001C427B" w:rsidRPr="00972C78" w14:paraId="2DCF60C3" w14:textId="77777777" w:rsidTr="00F30209">
        <w:tc>
          <w:tcPr>
            <w:tcW w:w="3020" w:type="dxa"/>
          </w:tcPr>
          <w:p w14:paraId="7AFC2FEA" w14:textId="77777777" w:rsidR="001C427B" w:rsidRPr="00972C78" w:rsidRDefault="001C427B" w:rsidP="00F30209">
            <w:pPr>
              <w:rPr>
                <w:rFonts w:ascii="Arial" w:hAnsi="Arial" w:cs="Arial"/>
                <w:sz w:val="20"/>
                <w:szCs w:val="20"/>
              </w:rPr>
            </w:pPr>
            <w:r w:rsidRPr="00972C78">
              <w:rPr>
                <w:rFonts w:ascii="Arial" w:hAnsi="Arial" w:cs="Arial"/>
                <w:sz w:val="20"/>
                <w:szCs w:val="20"/>
              </w:rPr>
              <w:t>Trimester 1 (1-12 minggu)</w:t>
            </w:r>
          </w:p>
        </w:tc>
        <w:tc>
          <w:tcPr>
            <w:tcW w:w="3020" w:type="dxa"/>
          </w:tcPr>
          <w:p w14:paraId="37C71407"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0</w:t>
            </w:r>
          </w:p>
        </w:tc>
        <w:tc>
          <w:tcPr>
            <w:tcW w:w="3020" w:type="dxa"/>
          </w:tcPr>
          <w:p w14:paraId="6B58194C"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0</w:t>
            </w:r>
          </w:p>
        </w:tc>
      </w:tr>
      <w:tr w:rsidR="001C427B" w:rsidRPr="00972C78" w14:paraId="393C3378" w14:textId="77777777" w:rsidTr="00F30209">
        <w:tc>
          <w:tcPr>
            <w:tcW w:w="3020" w:type="dxa"/>
          </w:tcPr>
          <w:p w14:paraId="07BFDEE7" w14:textId="77777777" w:rsidR="001C427B" w:rsidRPr="00972C78" w:rsidRDefault="001C427B" w:rsidP="00F30209">
            <w:pPr>
              <w:rPr>
                <w:rFonts w:ascii="Arial" w:hAnsi="Arial" w:cs="Arial"/>
                <w:sz w:val="20"/>
                <w:szCs w:val="20"/>
              </w:rPr>
            </w:pPr>
            <w:r w:rsidRPr="00972C78">
              <w:rPr>
                <w:rFonts w:ascii="Arial" w:hAnsi="Arial" w:cs="Arial"/>
                <w:sz w:val="20"/>
                <w:szCs w:val="20"/>
              </w:rPr>
              <w:t>Trimester 2 (13-24 minggu)</w:t>
            </w:r>
          </w:p>
        </w:tc>
        <w:tc>
          <w:tcPr>
            <w:tcW w:w="3020" w:type="dxa"/>
          </w:tcPr>
          <w:p w14:paraId="66D6F106"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2</w:t>
            </w:r>
          </w:p>
        </w:tc>
        <w:tc>
          <w:tcPr>
            <w:tcW w:w="3020" w:type="dxa"/>
          </w:tcPr>
          <w:p w14:paraId="5EE95A5B" w14:textId="77777777" w:rsidR="001C427B" w:rsidRPr="00972C78" w:rsidRDefault="001C427B" w:rsidP="00F30209">
            <w:pPr>
              <w:jc w:val="center"/>
              <w:rPr>
                <w:rFonts w:ascii="Arial" w:hAnsi="Arial" w:cs="Arial"/>
                <w:sz w:val="20"/>
                <w:szCs w:val="20"/>
              </w:rPr>
            </w:pPr>
            <w:r w:rsidRPr="00972C78">
              <w:rPr>
                <w:rFonts w:ascii="Arial" w:hAnsi="Arial" w:cs="Arial"/>
                <w:sz w:val="20"/>
                <w:szCs w:val="20"/>
                <w:lang w:val="en-US"/>
              </w:rPr>
              <w:t>4</w:t>
            </w:r>
            <w:r w:rsidRPr="00972C78">
              <w:rPr>
                <w:rFonts w:ascii="Arial" w:hAnsi="Arial" w:cs="Arial"/>
                <w:sz w:val="20"/>
                <w:szCs w:val="20"/>
              </w:rPr>
              <w:t>0</w:t>
            </w:r>
          </w:p>
        </w:tc>
      </w:tr>
      <w:tr w:rsidR="001C427B" w:rsidRPr="00972C78" w14:paraId="0568740F" w14:textId="77777777" w:rsidTr="00F30209">
        <w:tc>
          <w:tcPr>
            <w:tcW w:w="3020" w:type="dxa"/>
            <w:tcBorders>
              <w:bottom w:val="single" w:sz="4" w:space="0" w:color="auto"/>
            </w:tcBorders>
          </w:tcPr>
          <w:p w14:paraId="558F5756" w14:textId="77777777" w:rsidR="001C427B" w:rsidRPr="00972C78" w:rsidRDefault="001C427B" w:rsidP="00F30209">
            <w:pPr>
              <w:rPr>
                <w:rFonts w:ascii="Arial" w:hAnsi="Arial" w:cs="Arial"/>
                <w:sz w:val="20"/>
                <w:szCs w:val="20"/>
              </w:rPr>
            </w:pPr>
            <w:r w:rsidRPr="00972C78">
              <w:rPr>
                <w:rFonts w:ascii="Arial" w:hAnsi="Arial" w:cs="Arial"/>
                <w:sz w:val="20"/>
                <w:szCs w:val="20"/>
              </w:rPr>
              <w:t>Trimester 3 (25-36 minggu)</w:t>
            </w:r>
          </w:p>
        </w:tc>
        <w:tc>
          <w:tcPr>
            <w:tcW w:w="3020" w:type="dxa"/>
            <w:tcBorders>
              <w:bottom w:val="single" w:sz="4" w:space="0" w:color="auto"/>
            </w:tcBorders>
          </w:tcPr>
          <w:p w14:paraId="771668CA"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3</w:t>
            </w:r>
          </w:p>
        </w:tc>
        <w:tc>
          <w:tcPr>
            <w:tcW w:w="3020" w:type="dxa"/>
            <w:tcBorders>
              <w:bottom w:val="single" w:sz="4" w:space="0" w:color="auto"/>
            </w:tcBorders>
          </w:tcPr>
          <w:p w14:paraId="31BEF276" w14:textId="77777777" w:rsidR="001C427B" w:rsidRPr="00972C78" w:rsidRDefault="001C427B" w:rsidP="00F30209">
            <w:pPr>
              <w:jc w:val="center"/>
              <w:rPr>
                <w:rFonts w:ascii="Arial" w:hAnsi="Arial" w:cs="Arial"/>
                <w:sz w:val="20"/>
                <w:szCs w:val="20"/>
              </w:rPr>
            </w:pPr>
            <w:r w:rsidRPr="00972C78">
              <w:rPr>
                <w:rFonts w:ascii="Arial" w:hAnsi="Arial" w:cs="Arial"/>
                <w:sz w:val="20"/>
                <w:szCs w:val="20"/>
                <w:lang w:val="en-US"/>
              </w:rPr>
              <w:t>6</w:t>
            </w:r>
            <w:r w:rsidRPr="00972C78">
              <w:rPr>
                <w:rFonts w:ascii="Arial" w:hAnsi="Arial" w:cs="Arial"/>
                <w:sz w:val="20"/>
                <w:szCs w:val="20"/>
              </w:rPr>
              <w:t>0</w:t>
            </w:r>
          </w:p>
        </w:tc>
      </w:tr>
      <w:tr w:rsidR="001C427B" w:rsidRPr="00972C78" w14:paraId="312FEC1C" w14:textId="77777777" w:rsidTr="00F30209">
        <w:tc>
          <w:tcPr>
            <w:tcW w:w="3020" w:type="dxa"/>
            <w:tcBorders>
              <w:top w:val="single" w:sz="4" w:space="0" w:color="auto"/>
            </w:tcBorders>
          </w:tcPr>
          <w:p w14:paraId="1339191A" w14:textId="77777777" w:rsidR="001C427B" w:rsidRPr="00972C78" w:rsidRDefault="001C427B" w:rsidP="00F30209">
            <w:pPr>
              <w:rPr>
                <w:rFonts w:ascii="Arial" w:hAnsi="Arial" w:cs="Arial"/>
                <w:sz w:val="20"/>
                <w:szCs w:val="20"/>
              </w:rPr>
            </w:pPr>
            <w:r w:rsidRPr="00972C78">
              <w:rPr>
                <w:rFonts w:ascii="Arial" w:hAnsi="Arial" w:cs="Arial"/>
                <w:sz w:val="20"/>
                <w:szCs w:val="20"/>
              </w:rPr>
              <w:t>Frekuensi Kehamilan</w:t>
            </w:r>
          </w:p>
        </w:tc>
        <w:tc>
          <w:tcPr>
            <w:tcW w:w="3020" w:type="dxa"/>
            <w:tcBorders>
              <w:top w:val="single" w:sz="4" w:space="0" w:color="auto"/>
            </w:tcBorders>
          </w:tcPr>
          <w:p w14:paraId="1084B006" w14:textId="77777777" w:rsidR="001C427B" w:rsidRPr="00972C78" w:rsidRDefault="001C427B" w:rsidP="00F30209">
            <w:pPr>
              <w:jc w:val="center"/>
              <w:rPr>
                <w:rFonts w:ascii="Arial" w:hAnsi="Arial" w:cs="Arial"/>
                <w:sz w:val="20"/>
                <w:szCs w:val="20"/>
              </w:rPr>
            </w:pPr>
          </w:p>
        </w:tc>
        <w:tc>
          <w:tcPr>
            <w:tcW w:w="3020" w:type="dxa"/>
            <w:tcBorders>
              <w:top w:val="single" w:sz="4" w:space="0" w:color="auto"/>
            </w:tcBorders>
          </w:tcPr>
          <w:p w14:paraId="4D6184C9" w14:textId="77777777" w:rsidR="001C427B" w:rsidRPr="00972C78" w:rsidRDefault="001C427B" w:rsidP="00F30209">
            <w:pPr>
              <w:jc w:val="center"/>
              <w:rPr>
                <w:rFonts w:ascii="Arial" w:hAnsi="Arial" w:cs="Arial"/>
                <w:sz w:val="20"/>
                <w:szCs w:val="20"/>
              </w:rPr>
            </w:pPr>
          </w:p>
        </w:tc>
      </w:tr>
      <w:tr w:rsidR="001C427B" w:rsidRPr="00972C78" w14:paraId="77F8C89D" w14:textId="77777777" w:rsidTr="00F30209">
        <w:tc>
          <w:tcPr>
            <w:tcW w:w="3020" w:type="dxa"/>
          </w:tcPr>
          <w:p w14:paraId="1681C6E4" w14:textId="77777777" w:rsidR="001C427B" w:rsidRPr="00972C78" w:rsidRDefault="001C427B" w:rsidP="00F30209">
            <w:pPr>
              <w:rPr>
                <w:rFonts w:ascii="Arial" w:hAnsi="Arial" w:cs="Arial"/>
                <w:sz w:val="20"/>
                <w:szCs w:val="20"/>
              </w:rPr>
            </w:pPr>
            <w:r w:rsidRPr="00972C78">
              <w:rPr>
                <w:rFonts w:ascii="Arial" w:hAnsi="Arial" w:cs="Arial"/>
                <w:sz w:val="20"/>
                <w:szCs w:val="20"/>
              </w:rPr>
              <w:t>1</w:t>
            </w:r>
          </w:p>
        </w:tc>
        <w:tc>
          <w:tcPr>
            <w:tcW w:w="3020" w:type="dxa"/>
          </w:tcPr>
          <w:p w14:paraId="0BB7CEB5"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1</w:t>
            </w:r>
          </w:p>
        </w:tc>
        <w:tc>
          <w:tcPr>
            <w:tcW w:w="3020" w:type="dxa"/>
          </w:tcPr>
          <w:p w14:paraId="258199DF" w14:textId="77777777" w:rsidR="001C427B" w:rsidRPr="00972C78" w:rsidRDefault="001C427B" w:rsidP="00F30209">
            <w:pPr>
              <w:jc w:val="center"/>
              <w:rPr>
                <w:rFonts w:ascii="Arial" w:hAnsi="Arial" w:cs="Arial"/>
                <w:sz w:val="20"/>
                <w:szCs w:val="20"/>
              </w:rPr>
            </w:pPr>
            <w:r w:rsidRPr="00972C78">
              <w:rPr>
                <w:rFonts w:ascii="Arial" w:hAnsi="Arial" w:cs="Arial"/>
                <w:sz w:val="20"/>
                <w:szCs w:val="20"/>
                <w:lang w:val="en-US"/>
              </w:rPr>
              <w:t>2</w:t>
            </w:r>
            <w:r w:rsidRPr="00972C78">
              <w:rPr>
                <w:rFonts w:ascii="Arial" w:hAnsi="Arial" w:cs="Arial"/>
                <w:sz w:val="20"/>
                <w:szCs w:val="20"/>
              </w:rPr>
              <w:t>0</w:t>
            </w:r>
          </w:p>
        </w:tc>
      </w:tr>
      <w:tr w:rsidR="001C427B" w:rsidRPr="00972C78" w14:paraId="55E360F4" w14:textId="77777777" w:rsidTr="00F30209">
        <w:tc>
          <w:tcPr>
            <w:tcW w:w="3020" w:type="dxa"/>
          </w:tcPr>
          <w:p w14:paraId="1E352F9D" w14:textId="77777777" w:rsidR="001C427B" w:rsidRPr="00972C78" w:rsidRDefault="001C427B" w:rsidP="00F30209">
            <w:pPr>
              <w:rPr>
                <w:rFonts w:ascii="Arial" w:hAnsi="Arial" w:cs="Arial"/>
                <w:sz w:val="20"/>
                <w:szCs w:val="20"/>
              </w:rPr>
            </w:pPr>
            <w:r w:rsidRPr="00972C78">
              <w:rPr>
                <w:rFonts w:ascii="Arial" w:hAnsi="Arial" w:cs="Arial"/>
                <w:sz w:val="20"/>
                <w:szCs w:val="20"/>
              </w:rPr>
              <w:t>2</w:t>
            </w:r>
          </w:p>
        </w:tc>
        <w:tc>
          <w:tcPr>
            <w:tcW w:w="3020" w:type="dxa"/>
          </w:tcPr>
          <w:p w14:paraId="7970682F" w14:textId="77777777" w:rsidR="001C427B" w:rsidRPr="00972C78" w:rsidRDefault="001C427B" w:rsidP="00F30209">
            <w:pPr>
              <w:jc w:val="center"/>
              <w:rPr>
                <w:rFonts w:ascii="Arial" w:hAnsi="Arial" w:cs="Arial"/>
                <w:sz w:val="20"/>
                <w:szCs w:val="20"/>
              </w:rPr>
            </w:pPr>
            <w:r w:rsidRPr="00972C78">
              <w:rPr>
                <w:rFonts w:ascii="Arial" w:hAnsi="Arial" w:cs="Arial"/>
                <w:sz w:val="20"/>
                <w:szCs w:val="20"/>
              </w:rPr>
              <w:t>2</w:t>
            </w:r>
          </w:p>
        </w:tc>
        <w:tc>
          <w:tcPr>
            <w:tcW w:w="3020" w:type="dxa"/>
          </w:tcPr>
          <w:p w14:paraId="6859BE38" w14:textId="77777777" w:rsidR="001C427B" w:rsidRPr="00972C78" w:rsidRDefault="001C427B" w:rsidP="00F30209">
            <w:pPr>
              <w:jc w:val="center"/>
              <w:rPr>
                <w:rFonts w:ascii="Arial" w:hAnsi="Arial" w:cs="Arial"/>
                <w:sz w:val="20"/>
                <w:szCs w:val="20"/>
              </w:rPr>
            </w:pPr>
            <w:r w:rsidRPr="00972C78">
              <w:rPr>
                <w:rFonts w:ascii="Arial" w:hAnsi="Arial" w:cs="Arial"/>
                <w:sz w:val="20"/>
                <w:szCs w:val="20"/>
              </w:rPr>
              <w:t>40</w:t>
            </w:r>
          </w:p>
        </w:tc>
      </w:tr>
      <w:tr w:rsidR="001C427B" w:rsidRPr="00972C78" w14:paraId="25F0EFC4" w14:textId="77777777" w:rsidTr="00F30209">
        <w:tc>
          <w:tcPr>
            <w:tcW w:w="3020" w:type="dxa"/>
            <w:tcBorders>
              <w:bottom w:val="single" w:sz="4" w:space="0" w:color="auto"/>
            </w:tcBorders>
          </w:tcPr>
          <w:p w14:paraId="0F0B5F17" w14:textId="77777777" w:rsidR="001C427B" w:rsidRPr="00972C78" w:rsidRDefault="001C427B" w:rsidP="00F30209">
            <w:pPr>
              <w:rPr>
                <w:rFonts w:ascii="Arial" w:hAnsi="Arial" w:cs="Arial"/>
                <w:sz w:val="20"/>
                <w:szCs w:val="20"/>
              </w:rPr>
            </w:pPr>
            <w:r w:rsidRPr="00972C78">
              <w:rPr>
                <w:rFonts w:ascii="Arial" w:hAnsi="Arial" w:cs="Arial"/>
                <w:sz w:val="20"/>
                <w:szCs w:val="20"/>
              </w:rPr>
              <w:t>3</w:t>
            </w:r>
          </w:p>
        </w:tc>
        <w:tc>
          <w:tcPr>
            <w:tcW w:w="3020" w:type="dxa"/>
            <w:tcBorders>
              <w:bottom w:val="single" w:sz="4" w:space="0" w:color="auto"/>
            </w:tcBorders>
          </w:tcPr>
          <w:p w14:paraId="424B9ECA"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2</w:t>
            </w:r>
          </w:p>
        </w:tc>
        <w:tc>
          <w:tcPr>
            <w:tcW w:w="3020" w:type="dxa"/>
            <w:tcBorders>
              <w:bottom w:val="single" w:sz="4" w:space="0" w:color="auto"/>
            </w:tcBorders>
          </w:tcPr>
          <w:p w14:paraId="6A179661" w14:textId="77777777" w:rsidR="001C427B" w:rsidRPr="00972C78" w:rsidRDefault="001C427B" w:rsidP="00F30209">
            <w:pPr>
              <w:jc w:val="center"/>
              <w:rPr>
                <w:rFonts w:ascii="Arial" w:hAnsi="Arial" w:cs="Arial"/>
                <w:sz w:val="20"/>
                <w:szCs w:val="20"/>
              </w:rPr>
            </w:pPr>
            <w:r w:rsidRPr="00972C78">
              <w:rPr>
                <w:rFonts w:ascii="Arial" w:hAnsi="Arial" w:cs="Arial"/>
                <w:sz w:val="20"/>
                <w:szCs w:val="20"/>
                <w:lang w:val="en-US"/>
              </w:rPr>
              <w:t>4</w:t>
            </w:r>
            <w:r w:rsidRPr="00972C78">
              <w:rPr>
                <w:rFonts w:ascii="Arial" w:hAnsi="Arial" w:cs="Arial"/>
                <w:sz w:val="20"/>
                <w:szCs w:val="20"/>
              </w:rPr>
              <w:t>0</w:t>
            </w:r>
          </w:p>
        </w:tc>
      </w:tr>
      <w:tr w:rsidR="001C427B" w:rsidRPr="00972C78" w14:paraId="2430005A" w14:textId="77777777" w:rsidTr="00F30209">
        <w:tc>
          <w:tcPr>
            <w:tcW w:w="3020" w:type="dxa"/>
            <w:tcBorders>
              <w:top w:val="single" w:sz="4" w:space="0" w:color="auto"/>
            </w:tcBorders>
          </w:tcPr>
          <w:p w14:paraId="272AF497" w14:textId="77777777" w:rsidR="001C427B" w:rsidRPr="00972C78" w:rsidRDefault="001C427B" w:rsidP="00F30209">
            <w:pPr>
              <w:rPr>
                <w:rFonts w:ascii="Arial" w:hAnsi="Arial" w:cs="Arial"/>
                <w:sz w:val="20"/>
                <w:szCs w:val="20"/>
              </w:rPr>
            </w:pPr>
            <w:r w:rsidRPr="00972C78">
              <w:rPr>
                <w:rFonts w:ascii="Arial" w:hAnsi="Arial" w:cs="Arial"/>
                <w:sz w:val="20"/>
                <w:szCs w:val="20"/>
              </w:rPr>
              <w:t>Pekerjaan Subjek</w:t>
            </w:r>
          </w:p>
        </w:tc>
        <w:tc>
          <w:tcPr>
            <w:tcW w:w="3020" w:type="dxa"/>
            <w:tcBorders>
              <w:top w:val="single" w:sz="4" w:space="0" w:color="auto"/>
            </w:tcBorders>
          </w:tcPr>
          <w:p w14:paraId="35F61C26" w14:textId="77777777" w:rsidR="001C427B" w:rsidRPr="00972C78" w:rsidRDefault="001C427B" w:rsidP="00F30209">
            <w:pPr>
              <w:jc w:val="center"/>
              <w:rPr>
                <w:rFonts w:ascii="Arial" w:hAnsi="Arial" w:cs="Arial"/>
                <w:sz w:val="20"/>
                <w:szCs w:val="20"/>
              </w:rPr>
            </w:pPr>
          </w:p>
        </w:tc>
        <w:tc>
          <w:tcPr>
            <w:tcW w:w="3020" w:type="dxa"/>
            <w:tcBorders>
              <w:top w:val="single" w:sz="4" w:space="0" w:color="auto"/>
            </w:tcBorders>
          </w:tcPr>
          <w:p w14:paraId="3DA2A8BC" w14:textId="77777777" w:rsidR="001C427B" w:rsidRPr="00972C78" w:rsidRDefault="001C427B" w:rsidP="00F30209">
            <w:pPr>
              <w:jc w:val="center"/>
              <w:rPr>
                <w:rFonts w:ascii="Arial" w:hAnsi="Arial" w:cs="Arial"/>
                <w:sz w:val="20"/>
                <w:szCs w:val="20"/>
              </w:rPr>
            </w:pPr>
          </w:p>
        </w:tc>
      </w:tr>
      <w:tr w:rsidR="001C427B" w:rsidRPr="00972C78" w14:paraId="5B852260" w14:textId="77777777" w:rsidTr="00F30209">
        <w:tc>
          <w:tcPr>
            <w:tcW w:w="3020" w:type="dxa"/>
          </w:tcPr>
          <w:p w14:paraId="608A3E2E" w14:textId="77777777" w:rsidR="001C427B" w:rsidRPr="00972C78" w:rsidRDefault="001C427B" w:rsidP="00F30209">
            <w:pPr>
              <w:rPr>
                <w:rFonts w:ascii="Arial" w:hAnsi="Arial" w:cs="Arial"/>
                <w:sz w:val="20"/>
                <w:szCs w:val="20"/>
              </w:rPr>
            </w:pPr>
            <w:r w:rsidRPr="00972C78">
              <w:rPr>
                <w:rFonts w:ascii="Arial" w:hAnsi="Arial" w:cs="Arial"/>
                <w:sz w:val="20"/>
                <w:szCs w:val="20"/>
              </w:rPr>
              <w:t>IRT</w:t>
            </w:r>
          </w:p>
        </w:tc>
        <w:tc>
          <w:tcPr>
            <w:tcW w:w="3020" w:type="dxa"/>
          </w:tcPr>
          <w:p w14:paraId="32806179"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5</w:t>
            </w:r>
          </w:p>
        </w:tc>
        <w:tc>
          <w:tcPr>
            <w:tcW w:w="3020" w:type="dxa"/>
          </w:tcPr>
          <w:p w14:paraId="022834FB" w14:textId="77777777" w:rsidR="001C427B" w:rsidRPr="00972C78" w:rsidRDefault="001C427B" w:rsidP="00F30209">
            <w:pPr>
              <w:jc w:val="center"/>
              <w:rPr>
                <w:rFonts w:ascii="Arial" w:hAnsi="Arial" w:cs="Arial"/>
                <w:sz w:val="20"/>
                <w:szCs w:val="20"/>
              </w:rPr>
            </w:pPr>
            <w:r w:rsidRPr="00972C78">
              <w:rPr>
                <w:rFonts w:ascii="Arial" w:hAnsi="Arial" w:cs="Arial"/>
                <w:sz w:val="20"/>
                <w:szCs w:val="20"/>
                <w:lang w:val="en-US"/>
              </w:rPr>
              <w:t>10</w:t>
            </w:r>
            <w:r w:rsidRPr="00972C78">
              <w:rPr>
                <w:rFonts w:ascii="Arial" w:hAnsi="Arial" w:cs="Arial"/>
                <w:sz w:val="20"/>
                <w:szCs w:val="20"/>
              </w:rPr>
              <w:t>0</w:t>
            </w:r>
          </w:p>
        </w:tc>
      </w:tr>
      <w:tr w:rsidR="001C427B" w:rsidRPr="00972C78" w14:paraId="1F080212" w14:textId="77777777" w:rsidTr="00F30209">
        <w:tc>
          <w:tcPr>
            <w:tcW w:w="3020" w:type="dxa"/>
            <w:tcBorders>
              <w:bottom w:val="single" w:sz="4" w:space="0" w:color="auto"/>
            </w:tcBorders>
          </w:tcPr>
          <w:p w14:paraId="1D84A8A0" w14:textId="77777777" w:rsidR="001C427B" w:rsidRPr="00972C78" w:rsidRDefault="001C427B" w:rsidP="00F30209">
            <w:pPr>
              <w:rPr>
                <w:rFonts w:ascii="Arial" w:hAnsi="Arial" w:cs="Arial"/>
                <w:sz w:val="20"/>
                <w:szCs w:val="20"/>
              </w:rPr>
            </w:pPr>
            <w:r w:rsidRPr="00972C78">
              <w:rPr>
                <w:rFonts w:ascii="Arial" w:hAnsi="Arial" w:cs="Arial"/>
                <w:sz w:val="20"/>
                <w:szCs w:val="20"/>
              </w:rPr>
              <w:t>Wiraswasta</w:t>
            </w:r>
          </w:p>
        </w:tc>
        <w:tc>
          <w:tcPr>
            <w:tcW w:w="3020" w:type="dxa"/>
            <w:tcBorders>
              <w:bottom w:val="single" w:sz="4" w:space="0" w:color="auto"/>
            </w:tcBorders>
          </w:tcPr>
          <w:p w14:paraId="0545D440"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0</w:t>
            </w:r>
          </w:p>
        </w:tc>
        <w:tc>
          <w:tcPr>
            <w:tcW w:w="3020" w:type="dxa"/>
            <w:tcBorders>
              <w:bottom w:val="single" w:sz="4" w:space="0" w:color="auto"/>
            </w:tcBorders>
          </w:tcPr>
          <w:p w14:paraId="62EC51B9"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0</w:t>
            </w:r>
          </w:p>
        </w:tc>
      </w:tr>
      <w:tr w:rsidR="001C427B" w:rsidRPr="00972C78" w14:paraId="0857E376" w14:textId="77777777" w:rsidTr="00F30209">
        <w:tc>
          <w:tcPr>
            <w:tcW w:w="3020" w:type="dxa"/>
            <w:tcBorders>
              <w:top w:val="single" w:sz="4" w:space="0" w:color="auto"/>
            </w:tcBorders>
          </w:tcPr>
          <w:p w14:paraId="11443A8B" w14:textId="77777777" w:rsidR="001C427B" w:rsidRPr="00972C78" w:rsidRDefault="001C427B" w:rsidP="00F30209">
            <w:pPr>
              <w:rPr>
                <w:rFonts w:ascii="Arial" w:hAnsi="Arial" w:cs="Arial"/>
                <w:sz w:val="20"/>
                <w:szCs w:val="20"/>
                <w:lang w:val="en-US"/>
              </w:rPr>
            </w:pPr>
            <w:r w:rsidRPr="00972C78">
              <w:rPr>
                <w:rFonts w:ascii="Arial" w:hAnsi="Arial" w:cs="Arial"/>
                <w:sz w:val="20"/>
                <w:szCs w:val="20"/>
                <w:lang w:val="en-US"/>
              </w:rPr>
              <w:t>Pekerjaan Suami</w:t>
            </w:r>
          </w:p>
        </w:tc>
        <w:tc>
          <w:tcPr>
            <w:tcW w:w="3020" w:type="dxa"/>
            <w:tcBorders>
              <w:top w:val="single" w:sz="4" w:space="0" w:color="auto"/>
            </w:tcBorders>
          </w:tcPr>
          <w:p w14:paraId="01869D59" w14:textId="77777777" w:rsidR="001C427B" w:rsidRPr="00972C78" w:rsidRDefault="001C427B" w:rsidP="00F30209">
            <w:pPr>
              <w:jc w:val="center"/>
              <w:rPr>
                <w:rFonts w:ascii="Arial" w:hAnsi="Arial" w:cs="Arial"/>
                <w:sz w:val="20"/>
                <w:szCs w:val="20"/>
                <w:lang w:val="en-US"/>
              </w:rPr>
            </w:pPr>
          </w:p>
        </w:tc>
        <w:tc>
          <w:tcPr>
            <w:tcW w:w="3020" w:type="dxa"/>
            <w:tcBorders>
              <w:top w:val="single" w:sz="4" w:space="0" w:color="auto"/>
            </w:tcBorders>
          </w:tcPr>
          <w:p w14:paraId="244F1150" w14:textId="77777777" w:rsidR="001C427B" w:rsidRPr="00972C78" w:rsidRDefault="001C427B" w:rsidP="00F30209">
            <w:pPr>
              <w:jc w:val="center"/>
              <w:rPr>
                <w:rFonts w:ascii="Arial" w:hAnsi="Arial" w:cs="Arial"/>
                <w:sz w:val="20"/>
                <w:szCs w:val="20"/>
                <w:lang w:val="en-US"/>
              </w:rPr>
            </w:pPr>
          </w:p>
        </w:tc>
      </w:tr>
      <w:tr w:rsidR="001C427B" w:rsidRPr="00972C78" w14:paraId="76573FAC" w14:textId="77777777" w:rsidTr="00F30209">
        <w:tc>
          <w:tcPr>
            <w:tcW w:w="3020" w:type="dxa"/>
          </w:tcPr>
          <w:p w14:paraId="2EBDEA17" w14:textId="77777777" w:rsidR="001C427B" w:rsidRPr="00972C78" w:rsidRDefault="001C427B" w:rsidP="00F30209">
            <w:pPr>
              <w:rPr>
                <w:rFonts w:ascii="Arial" w:hAnsi="Arial" w:cs="Arial"/>
                <w:sz w:val="20"/>
                <w:szCs w:val="20"/>
                <w:lang w:val="en-US"/>
              </w:rPr>
            </w:pPr>
            <w:r w:rsidRPr="00972C78">
              <w:rPr>
                <w:rFonts w:ascii="Arial" w:hAnsi="Arial" w:cs="Arial"/>
                <w:sz w:val="20"/>
                <w:szCs w:val="20"/>
                <w:lang w:val="en-US"/>
              </w:rPr>
              <w:t>Buruh harian</w:t>
            </w:r>
          </w:p>
        </w:tc>
        <w:tc>
          <w:tcPr>
            <w:tcW w:w="3020" w:type="dxa"/>
          </w:tcPr>
          <w:p w14:paraId="46CA49BC"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3</w:t>
            </w:r>
          </w:p>
        </w:tc>
        <w:tc>
          <w:tcPr>
            <w:tcW w:w="3020" w:type="dxa"/>
          </w:tcPr>
          <w:p w14:paraId="597B9D88"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60</w:t>
            </w:r>
          </w:p>
        </w:tc>
      </w:tr>
      <w:tr w:rsidR="001C427B" w:rsidRPr="00972C78" w14:paraId="435B7783" w14:textId="77777777" w:rsidTr="00F30209">
        <w:tc>
          <w:tcPr>
            <w:tcW w:w="3020" w:type="dxa"/>
          </w:tcPr>
          <w:p w14:paraId="0C329E73" w14:textId="77777777" w:rsidR="001C427B" w:rsidRPr="00972C78" w:rsidRDefault="001C427B" w:rsidP="00F30209">
            <w:pPr>
              <w:rPr>
                <w:rFonts w:ascii="Arial" w:hAnsi="Arial" w:cs="Arial"/>
                <w:sz w:val="20"/>
                <w:szCs w:val="20"/>
                <w:lang w:val="en-US"/>
              </w:rPr>
            </w:pPr>
            <w:r w:rsidRPr="00972C78">
              <w:rPr>
                <w:rFonts w:ascii="Arial" w:hAnsi="Arial" w:cs="Arial"/>
                <w:sz w:val="20"/>
                <w:szCs w:val="20"/>
                <w:lang w:val="en-US"/>
              </w:rPr>
              <w:t>Swasta</w:t>
            </w:r>
          </w:p>
        </w:tc>
        <w:tc>
          <w:tcPr>
            <w:tcW w:w="3020" w:type="dxa"/>
          </w:tcPr>
          <w:p w14:paraId="0CF56A16"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1</w:t>
            </w:r>
          </w:p>
        </w:tc>
        <w:tc>
          <w:tcPr>
            <w:tcW w:w="3020" w:type="dxa"/>
          </w:tcPr>
          <w:p w14:paraId="3DF38C55"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20</w:t>
            </w:r>
          </w:p>
        </w:tc>
      </w:tr>
      <w:tr w:rsidR="001C427B" w:rsidRPr="00972C78" w14:paraId="045AD689" w14:textId="77777777" w:rsidTr="00F30209">
        <w:tc>
          <w:tcPr>
            <w:tcW w:w="3020" w:type="dxa"/>
            <w:tcBorders>
              <w:bottom w:val="single" w:sz="4" w:space="0" w:color="auto"/>
            </w:tcBorders>
          </w:tcPr>
          <w:p w14:paraId="2704C63E" w14:textId="77777777" w:rsidR="001C427B" w:rsidRPr="00972C78" w:rsidRDefault="001C427B" w:rsidP="00F30209">
            <w:pPr>
              <w:rPr>
                <w:rFonts w:ascii="Arial" w:hAnsi="Arial" w:cs="Arial"/>
                <w:sz w:val="20"/>
                <w:szCs w:val="20"/>
                <w:lang w:val="en-US"/>
              </w:rPr>
            </w:pPr>
            <w:r w:rsidRPr="00972C78">
              <w:rPr>
                <w:rFonts w:ascii="Arial" w:hAnsi="Arial" w:cs="Arial"/>
                <w:sz w:val="20"/>
                <w:szCs w:val="20"/>
                <w:lang w:val="en-US"/>
              </w:rPr>
              <w:t>Petani</w:t>
            </w:r>
          </w:p>
        </w:tc>
        <w:tc>
          <w:tcPr>
            <w:tcW w:w="3020" w:type="dxa"/>
            <w:tcBorders>
              <w:bottom w:val="single" w:sz="4" w:space="0" w:color="auto"/>
            </w:tcBorders>
          </w:tcPr>
          <w:p w14:paraId="7D35F057"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1</w:t>
            </w:r>
          </w:p>
        </w:tc>
        <w:tc>
          <w:tcPr>
            <w:tcW w:w="3020" w:type="dxa"/>
            <w:tcBorders>
              <w:bottom w:val="single" w:sz="4" w:space="0" w:color="auto"/>
            </w:tcBorders>
          </w:tcPr>
          <w:p w14:paraId="1952462C" w14:textId="6ED67D5B" w:rsidR="001C427B" w:rsidRPr="00972C78" w:rsidRDefault="00152382" w:rsidP="00F30209">
            <w:pPr>
              <w:jc w:val="center"/>
              <w:rPr>
                <w:rFonts w:ascii="Arial" w:hAnsi="Arial" w:cs="Arial"/>
                <w:sz w:val="20"/>
                <w:szCs w:val="20"/>
                <w:lang w:val="en-US"/>
              </w:rPr>
            </w:pPr>
            <w:r w:rsidRPr="00972C78">
              <w:rPr>
                <w:rFonts w:ascii="Arial" w:hAnsi="Arial" w:cs="Arial"/>
                <w:sz w:val="20"/>
                <w:szCs w:val="20"/>
                <w:lang w:val="en-US"/>
              </w:rPr>
              <w:t>2</w:t>
            </w:r>
            <w:r w:rsidR="001C427B" w:rsidRPr="00972C78">
              <w:rPr>
                <w:rFonts w:ascii="Arial" w:hAnsi="Arial" w:cs="Arial"/>
                <w:sz w:val="20"/>
                <w:szCs w:val="20"/>
                <w:lang w:val="en-US"/>
              </w:rPr>
              <w:t>0</w:t>
            </w:r>
          </w:p>
        </w:tc>
      </w:tr>
      <w:tr w:rsidR="001C427B" w:rsidRPr="00972C78" w14:paraId="348A9D35" w14:textId="77777777" w:rsidTr="00F30209">
        <w:tc>
          <w:tcPr>
            <w:tcW w:w="3020" w:type="dxa"/>
            <w:tcBorders>
              <w:top w:val="single" w:sz="4" w:space="0" w:color="auto"/>
            </w:tcBorders>
          </w:tcPr>
          <w:p w14:paraId="2BE5035D" w14:textId="77777777" w:rsidR="001C427B" w:rsidRPr="00972C78" w:rsidRDefault="001C427B" w:rsidP="00F30209">
            <w:pPr>
              <w:rPr>
                <w:rFonts w:ascii="Arial" w:hAnsi="Arial" w:cs="Arial"/>
                <w:sz w:val="20"/>
                <w:szCs w:val="20"/>
              </w:rPr>
            </w:pPr>
            <w:r w:rsidRPr="00972C78">
              <w:rPr>
                <w:rFonts w:ascii="Arial" w:hAnsi="Arial" w:cs="Arial"/>
                <w:sz w:val="20"/>
                <w:szCs w:val="20"/>
              </w:rPr>
              <w:t>Pendidikan Terakhir</w:t>
            </w:r>
          </w:p>
        </w:tc>
        <w:tc>
          <w:tcPr>
            <w:tcW w:w="3020" w:type="dxa"/>
            <w:tcBorders>
              <w:top w:val="single" w:sz="4" w:space="0" w:color="auto"/>
            </w:tcBorders>
          </w:tcPr>
          <w:p w14:paraId="0BBEC61A" w14:textId="77777777" w:rsidR="001C427B" w:rsidRPr="00972C78" w:rsidRDefault="001C427B" w:rsidP="00F30209">
            <w:pPr>
              <w:jc w:val="center"/>
              <w:rPr>
                <w:rFonts w:ascii="Arial" w:hAnsi="Arial" w:cs="Arial"/>
                <w:sz w:val="20"/>
                <w:szCs w:val="20"/>
              </w:rPr>
            </w:pPr>
          </w:p>
        </w:tc>
        <w:tc>
          <w:tcPr>
            <w:tcW w:w="3020" w:type="dxa"/>
            <w:tcBorders>
              <w:top w:val="single" w:sz="4" w:space="0" w:color="auto"/>
            </w:tcBorders>
          </w:tcPr>
          <w:p w14:paraId="30C29994" w14:textId="77777777" w:rsidR="001C427B" w:rsidRPr="00972C78" w:rsidRDefault="001C427B" w:rsidP="00F30209">
            <w:pPr>
              <w:jc w:val="center"/>
              <w:rPr>
                <w:rFonts w:ascii="Arial" w:hAnsi="Arial" w:cs="Arial"/>
                <w:sz w:val="20"/>
                <w:szCs w:val="20"/>
              </w:rPr>
            </w:pPr>
          </w:p>
        </w:tc>
      </w:tr>
      <w:tr w:rsidR="001C427B" w:rsidRPr="00972C78" w14:paraId="68674131" w14:textId="77777777" w:rsidTr="00F30209">
        <w:tc>
          <w:tcPr>
            <w:tcW w:w="3020" w:type="dxa"/>
          </w:tcPr>
          <w:p w14:paraId="44BDB6F2" w14:textId="77777777" w:rsidR="001C427B" w:rsidRPr="00972C78" w:rsidRDefault="001C427B" w:rsidP="00F30209">
            <w:pPr>
              <w:rPr>
                <w:rFonts w:ascii="Arial" w:hAnsi="Arial" w:cs="Arial"/>
                <w:sz w:val="20"/>
                <w:szCs w:val="20"/>
                <w:lang w:val="en-US"/>
              </w:rPr>
            </w:pPr>
            <w:r w:rsidRPr="00972C78">
              <w:rPr>
                <w:rFonts w:ascii="Arial" w:hAnsi="Arial" w:cs="Arial"/>
                <w:sz w:val="20"/>
                <w:szCs w:val="20"/>
                <w:lang w:val="en-US"/>
              </w:rPr>
              <w:t>SD</w:t>
            </w:r>
          </w:p>
        </w:tc>
        <w:tc>
          <w:tcPr>
            <w:tcW w:w="3020" w:type="dxa"/>
          </w:tcPr>
          <w:p w14:paraId="3D2040B3"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3</w:t>
            </w:r>
          </w:p>
        </w:tc>
        <w:tc>
          <w:tcPr>
            <w:tcW w:w="3020" w:type="dxa"/>
          </w:tcPr>
          <w:p w14:paraId="195EE441"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60</w:t>
            </w:r>
          </w:p>
        </w:tc>
      </w:tr>
      <w:tr w:rsidR="001C427B" w:rsidRPr="00972C78" w14:paraId="67243849" w14:textId="77777777" w:rsidTr="00F30209">
        <w:tc>
          <w:tcPr>
            <w:tcW w:w="3020" w:type="dxa"/>
          </w:tcPr>
          <w:p w14:paraId="5C3CDBC0" w14:textId="77777777" w:rsidR="001C427B" w:rsidRPr="00972C78" w:rsidRDefault="001C427B" w:rsidP="00F30209">
            <w:pPr>
              <w:rPr>
                <w:rFonts w:ascii="Arial" w:hAnsi="Arial" w:cs="Arial"/>
                <w:sz w:val="20"/>
                <w:szCs w:val="20"/>
                <w:lang w:val="en-US"/>
              </w:rPr>
            </w:pPr>
            <w:r w:rsidRPr="00972C78">
              <w:rPr>
                <w:rFonts w:ascii="Arial" w:hAnsi="Arial" w:cs="Arial"/>
                <w:sz w:val="20"/>
                <w:szCs w:val="20"/>
              </w:rPr>
              <w:t>SM</w:t>
            </w:r>
            <w:r w:rsidRPr="00972C78">
              <w:rPr>
                <w:rFonts w:ascii="Arial" w:hAnsi="Arial" w:cs="Arial"/>
                <w:sz w:val="20"/>
                <w:szCs w:val="20"/>
                <w:lang w:val="en-US"/>
              </w:rPr>
              <w:t>P</w:t>
            </w:r>
          </w:p>
        </w:tc>
        <w:tc>
          <w:tcPr>
            <w:tcW w:w="3020" w:type="dxa"/>
          </w:tcPr>
          <w:p w14:paraId="25C7449F"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1</w:t>
            </w:r>
          </w:p>
        </w:tc>
        <w:tc>
          <w:tcPr>
            <w:tcW w:w="3020" w:type="dxa"/>
          </w:tcPr>
          <w:p w14:paraId="68A04281"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rPr>
              <w:t>20</w:t>
            </w:r>
          </w:p>
        </w:tc>
      </w:tr>
      <w:tr w:rsidR="001C427B" w:rsidRPr="00972C78" w14:paraId="146BD25A" w14:textId="77777777" w:rsidTr="00F30209">
        <w:tc>
          <w:tcPr>
            <w:tcW w:w="3020" w:type="dxa"/>
            <w:tcBorders>
              <w:bottom w:val="single" w:sz="4" w:space="0" w:color="auto"/>
            </w:tcBorders>
          </w:tcPr>
          <w:p w14:paraId="73903829" w14:textId="77777777" w:rsidR="001C427B" w:rsidRPr="00972C78" w:rsidRDefault="001C427B" w:rsidP="00F30209">
            <w:pPr>
              <w:rPr>
                <w:rFonts w:ascii="Arial" w:hAnsi="Arial" w:cs="Arial"/>
                <w:sz w:val="20"/>
                <w:szCs w:val="20"/>
              </w:rPr>
            </w:pPr>
            <w:r w:rsidRPr="00972C78">
              <w:rPr>
                <w:rFonts w:ascii="Arial" w:hAnsi="Arial" w:cs="Arial"/>
                <w:sz w:val="20"/>
                <w:szCs w:val="20"/>
              </w:rPr>
              <w:t>S1</w:t>
            </w:r>
          </w:p>
        </w:tc>
        <w:tc>
          <w:tcPr>
            <w:tcW w:w="3020" w:type="dxa"/>
            <w:tcBorders>
              <w:bottom w:val="single" w:sz="4" w:space="0" w:color="auto"/>
            </w:tcBorders>
          </w:tcPr>
          <w:p w14:paraId="7EC76F75"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1</w:t>
            </w:r>
          </w:p>
        </w:tc>
        <w:tc>
          <w:tcPr>
            <w:tcW w:w="3020" w:type="dxa"/>
            <w:tcBorders>
              <w:bottom w:val="single" w:sz="4" w:space="0" w:color="auto"/>
            </w:tcBorders>
          </w:tcPr>
          <w:p w14:paraId="440BD15E" w14:textId="77777777" w:rsidR="001C427B" w:rsidRPr="00972C78" w:rsidRDefault="001C427B" w:rsidP="00F30209">
            <w:pPr>
              <w:jc w:val="center"/>
              <w:rPr>
                <w:rFonts w:ascii="Arial" w:hAnsi="Arial" w:cs="Arial"/>
                <w:sz w:val="20"/>
                <w:szCs w:val="20"/>
              </w:rPr>
            </w:pPr>
            <w:r w:rsidRPr="00972C78">
              <w:rPr>
                <w:rFonts w:ascii="Arial" w:hAnsi="Arial" w:cs="Arial"/>
                <w:sz w:val="20"/>
                <w:szCs w:val="20"/>
                <w:lang w:val="en-US"/>
              </w:rPr>
              <w:t>2</w:t>
            </w:r>
            <w:r w:rsidRPr="00972C78">
              <w:rPr>
                <w:rFonts w:ascii="Arial" w:hAnsi="Arial" w:cs="Arial"/>
                <w:sz w:val="20"/>
                <w:szCs w:val="20"/>
              </w:rPr>
              <w:t>0</w:t>
            </w:r>
          </w:p>
        </w:tc>
      </w:tr>
      <w:tr w:rsidR="001C427B" w:rsidRPr="00972C78" w14:paraId="5B360DDA" w14:textId="77777777" w:rsidTr="00F30209">
        <w:tc>
          <w:tcPr>
            <w:tcW w:w="3020" w:type="dxa"/>
            <w:tcBorders>
              <w:top w:val="single" w:sz="4" w:space="0" w:color="auto"/>
            </w:tcBorders>
          </w:tcPr>
          <w:p w14:paraId="077179F3" w14:textId="77777777" w:rsidR="001C427B" w:rsidRPr="00972C78" w:rsidRDefault="001C427B" w:rsidP="00F30209">
            <w:pPr>
              <w:rPr>
                <w:rFonts w:ascii="Arial" w:hAnsi="Arial" w:cs="Arial"/>
                <w:sz w:val="20"/>
                <w:szCs w:val="20"/>
                <w:lang w:val="en-US"/>
              </w:rPr>
            </w:pPr>
            <w:r w:rsidRPr="00972C78">
              <w:rPr>
                <w:rFonts w:ascii="Arial" w:hAnsi="Arial" w:cs="Arial"/>
                <w:sz w:val="20"/>
                <w:szCs w:val="20"/>
                <w:lang w:val="en-US"/>
              </w:rPr>
              <w:t>Lingkar Lengan Atas</w:t>
            </w:r>
          </w:p>
        </w:tc>
        <w:tc>
          <w:tcPr>
            <w:tcW w:w="3020" w:type="dxa"/>
            <w:tcBorders>
              <w:top w:val="single" w:sz="4" w:space="0" w:color="auto"/>
            </w:tcBorders>
          </w:tcPr>
          <w:p w14:paraId="27601C0C" w14:textId="77777777" w:rsidR="001C427B" w:rsidRPr="00972C78" w:rsidRDefault="001C427B" w:rsidP="00F30209">
            <w:pPr>
              <w:jc w:val="center"/>
              <w:rPr>
                <w:rFonts w:ascii="Arial" w:hAnsi="Arial" w:cs="Arial"/>
                <w:sz w:val="20"/>
                <w:szCs w:val="20"/>
                <w:lang w:val="en-US"/>
              </w:rPr>
            </w:pPr>
          </w:p>
        </w:tc>
        <w:tc>
          <w:tcPr>
            <w:tcW w:w="3020" w:type="dxa"/>
            <w:tcBorders>
              <w:top w:val="single" w:sz="4" w:space="0" w:color="auto"/>
            </w:tcBorders>
          </w:tcPr>
          <w:p w14:paraId="2D20B7C0" w14:textId="77777777" w:rsidR="001C427B" w:rsidRPr="00972C78" w:rsidRDefault="001C427B" w:rsidP="00F30209">
            <w:pPr>
              <w:jc w:val="center"/>
              <w:rPr>
                <w:rFonts w:ascii="Arial" w:hAnsi="Arial" w:cs="Arial"/>
                <w:sz w:val="20"/>
                <w:szCs w:val="20"/>
                <w:lang w:val="en-US"/>
              </w:rPr>
            </w:pPr>
          </w:p>
        </w:tc>
      </w:tr>
      <w:tr w:rsidR="001C427B" w:rsidRPr="00972C78" w14:paraId="3BC3C065" w14:textId="77777777" w:rsidTr="00F30209">
        <w:tc>
          <w:tcPr>
            <w:tcW w:w="3020" w:type="dxa"/>
          </w:tcPr>
          <w:p w14:paraId="43BE3A83" w14:textId="77777777" w:rsidR="001C427B" w:rsidRPr="00972C78" w:rsidRDefault="001C427B" w:rsidP="00F30209">
            <w:pPr>
              <w:rPr>
                <w:rFonts w:ascii="Arial" w:hAnsi="Arial" w:cs="Arial"/>
                <w:sz w:val="20"/>
                <w:szCs w:val="20"/>
                <w:lang w:val="en-US"/>
              </w:rPr>
            </w:pPr>
            <w:r w:rsidRPr="00972C78">
              <w:rPr>
                <w:rFonts w:ascii="Arial" w:hAnsi="Arial" w:cs="Arial"/>
                <w:sz w:val="20"/>
                <w:szCs w:val="20"/>
                <w:lang w:val="en-US"/>
              </w:rPr>
              <w:t>18-20</w:t>
            </w:r>
          </w:p>
        </w:tc>
        <w:tc>
          <w:tcPr>
            <w:tcW w:w="3020" w:type="dxa"/>
          </w:tcPr>
          <w:p w14:paraId="73D79704"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1</w:t>
            </w:r>
          </w:p>
        </w:tc>
        <w:tc>
          <w:tcPr>
            <w:tcW w:w="3020" w:type="dxa"/>
          </w:tcPr>
          <w:p w14:paraId="30C97615"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20</w:t>
            </w:r>
          </w:p>
        </w:tc>
      </w:tr>
      <w:tr w:rsidR="001C427B" w:rsidRPr="00972C78" w14:paraId="5890FA7F" w14:textId="77777777" w:rsidTr="00F30209">
        <w:tc>
          <w:tcPr>
            <w:tcW w:w="3020" w:type="dxa"/>
          </w:tcPr>
          <w:p w14:paraId="5FB8C871" w14:textId="77777777" w:rsidR="001C427B" w:rsidRPr="00972C78" w:rsidRDefault="001C427B" w:rsidP="00F30209">
            <w:pPr>
              <w:rPr>
                <w:rFonts w:ascii="Arial" w:hAnsi="Arial" w:cs="Arial"/>
                <w:sz w:val="20"/>
                <w:szCs w:val="20"/>
                <w:lang w:val="en-US"/>
              </w:rPr>
            </w:pPr>
            <w:r w:rsidRPr="00972C78">
              <w:rPr>
                <w:rFonts w:ascii="Arial" w:hAnsi="Arial" w:cs="Arial"/>
                <w:sz w:val="20"/>
                <w:szCs w:val="20"/>
                <w:lang w:val="en-US"/>
              </w:rPr>
              <w:t>21-23</w:t>
            </w:r>
          </w:p>
        </w:tc>
        <w:tc>
          <w:tcPr>
            <w:tcW w:w="3020" w:type="dxa"/>
          </w:tcPr>
          <w:p w14:paraId="4EEE8A84"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4</w:t>
            </w:r>
          </w:p>
        </w:tc>
        <w:tc>
          <w:tcPr>
            <w:tcW w:w="3020" w:type="dxa"/>
          </w:tcPr>
          <w:p w14:paraId="3044C046" w14:textId="77777777" w:rsidR="001C427B" w:rsidRPr="00972C78" w:rsidRDefault="001C427B" w:rsidP="00F30209">
            <w:pPr>
              <w:jc w:val="center"/>
              <w:rPr>
                <w:rFonts w:ascii="Arial" w:hAnsi="Arial" w:cs="Arial"/>
                <w:sz w:val="20"/>
                <w:szCs w:val="20"/>
                <w:lang w:val="en-US"/>
              </w:rPr>
            </w:pPr>
            <w:r w:rsidRPr="00972C78">
              <w:rPr>
                <w:rFonts w:ascii="Arial" w:hAnsi="Arial" w:cs="Arial"/>
                <w:sz w:val="20"/>
                <w:szCs w:val="20"/>
                <w:lang w:val="en-US"/>
              </w:rPr>
              <w:t>80</w:t>
            </w:r>
          </w:p>
        </w:tc>
      </w:tr>
      <w:tr w:rsidR="001C427B" w:rsidRPr="00972C78" w14:paraId="61020355" w14:textId="77777777" w:rsidTr="00F30209">
        <w:trPr>
          <w:trHeight w:val="98"/>
        </w:trPr>
        <w:tc>
          <w:tcPr>
            <w:tcW w:w="3020" w:type="dxa"/>
            <w:tcBorders>
              <w:top w:val="single" w:sz="4" w:space="0" w:color="auto"/>
              <w:bottom w:val="single" w:sz="4" w:space="0" w:color="auto"/>
            </w:tcBorders>
          </w:tcPr>
          <w:p w14:paraId="4CE6B566" w14:textId="77777777" w:rsidR="001C427B" w:rsidRPr="00972C78" w:rsidRDefault="001C427B" w:rsidP="00F30209">
            <w:pPr>
              <w:rPr>
                <w:rFonts w:ascii="Arial" w:hAnsi="Arial" w:cs="Arial"/>
                <w:sz w:val="20"/>
                <w:szCs w:val="20"/>
              </w:rPr>
            </w:pPr>
            <w:r w:rsidRPr="00972C78">
              <w:rPr>
                <w:rFonts w:ascii="Arial" w:hAnsi="Arial" w:cs="Arial"/>
                <w:sz w:val="20"/>
                <w:szCs w:val="20"/>
              </w:rPr>
              <w:t>Total</w:t>
            </w:r>
          </w:p>
        </w:tc>
        <w:tc>
          <w:tcPr>
            <w:tcW w:w="3020" w:type="dxa"/>
            <w:tcBorders>
              <w:top w:val="single" w:sz="4" w:space="0" w:color="auto"/>
              <w:bottom w:val="single" w:sz="4" w:space="0" w:color="auto"/>
            </w:tcBorders>
          </w:tcPr>
          <w:p w14:paraId="49C9ED09" w14:textId="77777777" w:rsidR="001C427B" w:rsidRPr="00972C78" w:rsidRDefault="001C427B" w:rsidP="00F30209">
            <w:pPr>
              <w:jc w:val="center"/>
              <w:rPr>
                <w:rFonts w:ascii="Arial" w:hAnsi="Arial" w:cs="Arial"/>
                <w:sz w:val="20"/>
                <w:szCs w:val="20"/>
              </w:rPr>
            </w:pPr>
            <w:r w:rsidRPr="00972C78">
              <w:rPr>
                <w:rFonts w:ascii="Arial" w:hAnsi="Arial" w:cs="Arial"/>
                <w:sz w:val="20"/>
                <w:szCs w:val="20"/>
              </w:rPr>
              <w:t>5</w:t>
            </w:r>
          </w:p>
        </w:tc>
        <w:tc>
          <w:tcPr>
            <w:tcW w:w="3020" w:type="dxa"/>
            <w:tcBorders>
              <w:top w:val="single" w:sz="4" w:space="0" w:color="auto"/>
              <w:bottom w:val="single" w:sz="4" w:space="0" w:color="auto"/>
            </w:tcBorders>
          </w:tcPr>
          <w:p w14:paraId="62974A15" w14:textId="77777777" w:rsidR="001C427B" w:rsidRPr="00972C78" w:rsidRDefault="001C427B" w:rsidP="00F30209">
            <w:pPr>
              <w:jc w:val="center"/>
              <w:rPr>
                <w:rFonts w:ascii="Arial" w:hAnsi="Arial" w:cs="Arial"/>
                <w:sz w:val="20"/>
                <w:szCs w:val="20"/>
              </w:rPr>
            </w:pPr>
            <w:r w:rsidRPr="00972C78">
              <w:rPr>
                <w:rFonts w:ascii="Arial" w:hAnsi="Arial" w:cs="Arial"/>
                <w:sz w:val="20"/>
                <w:szCs w:val="20"/>
              </w:rPr>
              <w:t>100</w:t>
            </w:r>
          </w:p>
        </w:tc>
      </w:tr>
    </w:tbl>
    <w:p w14:paraId="289F22AD" w14:textId="2D6A6043" w:rsidR="001C427B" w:rsidRPr="00972C78" w:rsidRDefault="001C427B" w:rsidP="001C427B">
      <w:pPr>
        <w:shd w:val="clear" w:color="auto" w:fill="FFFFFF"/>
        <w:tabs>
          <w:tab w:val="left" w:pos="142"/>
          <w:tab w:val="left" w:pos="426"/>
        </w:tabs>
        <w:ind w:firstLine="567"/>
        <w:jc w:val="both"/>
        <w:rPr>
          <w:rFonts w:ascii="Arial" w:hAnsi="Arial" w:cs="Arial"/>
          <w:sz w:val="20"/>
          <w:szCs w:val="20"/>
        </w:rPr>
      </w:pPr>
    </w:p>
    <w:p w14:paraId="64FBBB69" w14:textId="77777777" w:rsidR="005A6028" w:rsidRPr="00972C78" w:rsidRDefault="005A6028" w:rsidP="001C427B">
      <w:pPr>
        <w:shd w:val="clear" w:color="auto" w:fill="FFFFFF"/>
        <w:tabs>
          <w:tab w:val="left" w:pos="142"/>
          <w:tab w:val="left" w:pos="426"/>
        </w:tabs>
        <w:ind w:firstLine="567"/>
        <w:jc w:val="both"/>
        <w:rPr>
          <w:rFonts w:ascii="Arial" w:hAnsi="Arial" w:cs="Arial"/>
          <w:sz w:val="20"/>
          <w:szCs w:val="20"/>
          <w:lang w:val="en-US"/>
        </w:rPr>
      </w:pPr>
    </w:p>
    <w:p w14:paraId="7C01FE97" w14:textId="77777777" w:rsidR="001C427B" w:rsidRPr="00972C78" w:rsidRDefault="001C427B" w:rsidP="001C427B">
      <w:pPr>
        <w:shd w:val="clear" w:color="auto" w:fill="FFFFFF"/>
        <w:tabs>
          <w:tab w:val="left" w:pos="142"/>
          <w:tab w:val="left" w:pos="426"/>
        </w:tabs>
        <w:ind w:firstLine="567"/>
        <w:jc w:val="both"/>
        <w:rPr>
          <w:rFonts w:ascii="Arial" w:hAnsi="Arial" w:cs="Arial"/>
          <w:sz w:val="20"/>
          <w:szCs w:val="20"/>
          <w:lang w:val="en-US"/>
        </w:rPr>
        <w:sectPr w:rsidR="001C427B" w:rsidRPr="00972C78" w:rsidSect="001C427B">
          <w:type w:val="continuous"/>
          <w:pgSz w:w="11906" w:h="16838"/>
          <w:pgMar w:top="1701" w:right="1418" w:bottom="1701" w:left="1418" w:header="709" w:footer="709" w:gutter="0"/>
          <w:cols w:space="708"/>
          <w:docGrid w:linePitch="360"/>
        </w:sectPr>
      </w:pPr>
    </w:p>
    <w:p w14:paraId="19CBF2E3" w14:textId="77777777" w:rsidR="001C427B" w:rsidRPr="00972C78" w:rsidRDefault="001C427B" w:rsidP="001C427B">
      <w:pPr>
        <w:shd w:val="clear" w:color="auto" w:fill="FFFFFF"/>
        <w:tabs>
          <w:tab w:val="left" w:pos="142"/>
          <w:tab w:val="left" w:pos="426"/>
        </w:tabs>
        <w:ind w:firstLine="567"/>
        <w:jc w:val="both"/>
        <w:rPr>
          <w:rFonts w:ascii="Arial" w:hAnsi="Arial" w:cs="Arial"/>
          <w:sz w:val="20"/>
          <w:szCs w:val="20"/>
          <w:lang w:val="en-US"/>
        </w:rPr>
        <w:sectPr w:rsidR="001C427B" w:rsidRPr="00972C78" w:rsidSect="001C427B">
          <w:type w:val="continuous"/>
          <w:pgSz w:w="11906" w:h="16838"/>
          <w:pgMar w:top="1701" w:right="1418" w:bottom="1701" w:left="1418" w:header="709" w:footer="709" w:gutter="0"/>
          <w:cols w:space="708"/>
          <w:docGrid w:linePitch="360"/>
        </w:sectPr>
      </w:pPr>
    </w:p>
    <w:p w14:paraId="4031B2BA" w14:textId="77777777" w:rsidR="001C427B" w:rsidRPr="00972C78" w:rsidRDefault="001C427B" w:rsidP="001C427B">
      <w:pPr>
        <w:shd w:val="clear" w:color="auto" w:fill="FFFFFF"/>
        <w:tabs>
          <w:tab w:val="left" w:pos="142"/>
          <w:tab w:val="left" w:pos="426"/>
        </w:tabs>
        <w:ind w:firstLine="567"/>
        <w:jc w:val="both"/>
        <w:rPr>
          <w:rFonts w:ascii="Arial" w:hAnsi="Arial" w:cs="Arial"/>
          <w:sz w:val="20"/>
          <w:szCs w:val="20"/>
          <w:lang w:val="en-US"/>
        </w:rPr>
      </w:pPr>
    </w:p>
    <w:p w14:paraId="4DA24F41" w14:textId="77777777" w:rsidR="001C427B" w:rsidRPr="00972C78" w:rsidRDefault="001C427B" w:rsidP="001C427B">
      <w:pPr>
        <w:pStyle w:val="NormalWeb"/>
        <w:shd w:val="clear" w:color="auto" w:fill="FFFFFF"/>
        <w:spacing w:before="0" w:beforeAutospacing="0" w:after="0" w:afterAutospacing="0"/>
        <w:jc w:val="center"/>
        <w:rPr>
          <w:rFonts w:ascii="Arial" w:hAnsi="Arial" w:cs="Arial"/>
          <w:sz w:val="20"/>
          <w:szCs w:val="20"/>
          <w:lang w:val="en-US"/>
        </w:rPr>
      </w:pPr>
      <w:r w:rsidRPr="00972C78">
        <w:rPr>
          <w:rFonts w:ascii="Arial" w:hAnsi="Arial" w:cs="Arial"/>
          <w:b/>
          <w:bCs/>
          <w:noProof/>
          <w:sz w:val="20"/>
          <w:szCs w:val="20"/>
          <w:lang w:val="en-US" w:eastAsia="en-US"/>
        </w:rPr>
        <w:drawing>
          <wp:inline distT="0" distB="0" distL="0" distR="0" wp14:anchorId="4EA5D055" wp14:editId="4A362BBD">
            <wp:extent cx="5620385" cy="2247900"/>
            <wp:effectExtent l="0" t="0" r="1841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C7479A" w14:textId="77777777" w:rsidR="001C427B" w:rsidRPr="00972C78" w:rsidRDefault="001C427B" w:rsidP="001C427B">
      <w:pPr>
        <w:shd w:val="clear" w:color="auto" w:fill="FFFFFF"/>
        <w:tabs>
          <w:tab w:val="left" w:pos="142"/>
          <w:tab w:val="left" w:pos="426"/>
        </w:tabs>
        <w:jc w:val="center"/>
        <w:rPr>
          <w:rFonts w:ascii="Arial" w:hAnsi="Arial" w:cs="Arial"/>
          <w:b/>
          <w:bCs/>
          <w:sz w:val="20"/>
          <w:szCs w:val="20"/>
          <w:lang w:val="en-US" w:eastAsia="id-ID"/>
        </w:rPr>
      </w:pPr>
    </w:p>
    <w:p w14:paraId="0612DABB" w14:textId="77777777" w:rsidR="001C427B" w:rsidRPr="00972C78" w:rsidRDefault="001C427B" w:rsidP="001C427B">
      <w:pPr>
        <w:shd w:val="clear" w:color="auto" w:fill="FFFFFF"/>
        <w:tabs>
          <w:tab w:val="left" w:pos="142"/>
          <w:tab w:val="left" w:pos="426"/>
        </w:tabs>
        <w:jc w:val="center"/>
        <w:rPr>
          <w:rFonts w:ascii="Arial" w:hAnsi="Arial" w:cs="Arial"/>
          <w:b/>
          <w:bCs/>
          <w:sz w:val="20"/>
          <w:szCs w:val="20"/>
          <w:lang w:val="en-US" w:eastAsia="id-ID"/>
        </w:rPr>
      </w:pPr>
      <w:r w:rsidRPr="00972C78">
        <w:rPr>
          <w:rFonts w:ascii="Arial" w:hAnsi="Arial" w:cs="Arial"/>
          <w:b/>
          <w:bCs/>
          <w:sz w:val="20"/>
          <w:szCs w:val="20"/>
          <w:lang w:val="en-US" w:eastAsia="id-ID"/>
        </w:rPr>
        <w:t>Grafik 1. Nilai Rat-rata Asupan Energi</w:t>
      </w:r>
    </w:p>
    <w:p w14:paraId="1C5DEE1C" w14:textId="77777777" w:rsidR="001C427B" w:rsidRPr="00972C78" w:rsidRDefault="001C427B" w:rsidP="001C427B">
      <w:pPr>
        <w:pStyle w:val="NormalWeb"/>
        <w:shd w:val="clear" w:color="auto" w:fill="FFFFFF"/>
        <w:spacing w:before="0" w:beforeAutospacing="0" w:after="0" w:afterAutospacing="0"/>
        <w:ind w:firstLine="567"/>
        <w:jc w:val="both"/>
        <w:rPr>
          <w:rFonts w:ascii="Arial" w:hAnsi="Arial" w:cs="Arial"/>
          <w:sz w:val="20"/>
          <w:szCs w:val="20"/>
          <w:lang w:val="en-US"/>
        </w:rPr>
      </w:pPr>
    </w:p>
    <w:p w14:paraId="5A846829" w14:textId="77777777" w:rsidR="001C427B" w:rsidRPr="00972C78" w:rsidRDefault="001C427B" w:rsidP="001C427B">
      <w:pPr>
        <w:pStyle w:val="NormalWeb"/>
        <w:shd w:val="clear" w:color="auto" w:fill="FFFFFF"/>
        <w:spacing w:before="0" w:beforeAutospacing="0" w:after="0" w:afterAutospacing="0"/>
        <w:ind w:firstLine="567"/>
        <w:jc w:val="both"/>
        <w:rPr>
          <w:rFonts w:ascii="Arial" w:hAnsi="Arial" w:cs="Arial"/>
          <w:sz w:val="20"/>
          <w:szCs w:val="20"/>
          <w:lang w:val="en-US"/>
        </w:rPr>
        <w:sectPr w:rsidR="001C427B" w:rsidRPr="00972C78" w:rsidSect="001C427B">
          <w:type w:val="continuous"/>
          <w:pgSz w:w="11906" w:h="16838"/>
          <w:pgMar w:top="1701" w:right="1418" w:bottom="1701" w:left="1418" w:header="709" w:footer="709" w:gutter="0"/>
          <w:cols w:space="708"/>
          <w:docGrid w:linePitch="360"/>
        </w:sectPr>
      </w:pPr>
    </w:p>
    <w:p w14:paraId="71EF69D7" w14:textId="77777777" w:rsidR="001C427B" w:rsidRPr="00972C78" w:rsidRDefault="001C427B" w:rsidP="001C427B">
      <w:pPr>
        <w:pStyle w:val="NormalWeb"/>
        <w:shd w:val="clear" w:color="auto" w:fill="FFFFFF"/>
        <w:spacing w:before="0" w:beforeAutospacing="0" w:after="0" w:afterAutospacing="0"/>
        <w:jc w:val="center"/>
        <w:rPr>
          <w:rFonts w:ascii="Arial" w:hAnsi="Arial" w:cs="Arial"/>
          <w:b/>
          <w:bCs/>
          <w:sz w:val="20"/>
          <w:szCs w:val="20"/>
          <w:lang w:val="en-US"/>
        </w:rPr>
      </w:pPr>
      <w:r w:rsidRPr="00972C78">
        <w:rPr>
          <w:rFonts w:ascii="Arial" w:hAnsi="Arial" w:cs="Arial"/>
          <w:noProof/>
          <w:sz w:val="20"/>
          <w:szCs w:val="20"/>
          <w:lang w:val="en-US" w:eastAsia="en-US"/>
        </w:rPr>
        <w:lastRenderedPageBreak/>
        <mc:AlternateContent>
          <mc:Choice Requires="wps">
            <w:drawing>
              <wp:anchor distT="0" distB="0" distL="114300" distR="114300" simplePos="0" relativeHeight="251671552" behindDoc="0" locked="0" layoutInCell="1" allowOverlap="1" wp14:anchorId="1B38C9DA" wp14:editId="6CA48204">
                <wp:simplePos x="0" y="0"/>
                <wp:positionH relativeFrom="column">
                  <wp:posOffset>3782060</wp:posOffset>
                </wp:positionH>
                <wp:positionV relativeFrom="paragraph">
                  <wp:posOffset>1186180</wp:posOffset>
                </wp:positionV>
                <wp:extent cx="681644" cy="224386"/>
                <wp:effectExtent l="0" t="0" r="23495" b="23495"/>
                <wp:wrapNone/>
                <wp:docPr id="4" name="Rectangle 2"/>
                <wp:cNvGraphicFramePr/>
                <a:graphic xmlns:a="http://schemas.openxmlformats.org/drawingml/2006/main">
                  <a:graphicData uri="http://schemas.microsoft.com/office/word/2010/wordprocessingShape">
                    <wps:wsp>
                      <wps:cNvSpPr/>
                      <wps:spPr>
                        <a:xfrm>
                          <a:off x="0" y="0"/>
                          <a:ext cx="681644" cy="224386"/>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38C77B3" w14:textId="77777777" w:rsidR="001C427B" w:rsidRPr="00AC7F7E" w:rsidRDefault="001C427B" w:rsidP="001C427B">
                            <w:pPr>
                              <w:rPr>
                                <w:rFonts w:ascii="Arial" w:hAnsi="Arial" w:cs="Arial"/>
                                <w:sz w:val="18"/>
                                <w:szCs w:val="18"/>
                                <w:lang w:val="en-US"/>
                              </w:rPr>
                            </w:pPr>
                            <w:r w:rsidRPr="00AC7F7E">
                              <w:rPr>
                                <w:rFonts w:ascii="Arial" w:hAnsi="Arial" w:cs="Arial"/>
                                <w:i/>
                                <w:iCs/>
                                <w:color w:val="000000" w:themeColor="dark1"/>
                                <w:sz w:val="18"/>
                                <w:szCs w:val="18"/>
                              </w:rPr>
                              <w:t xml:space="preserve">p </w:t>
                            </w:r>
                            <w:r w:rsidRPr="00AC7F7E">
                              <w:rPr>
                                <w:rFonts w:ascii="Arial" w:hAnsi="Arial" w:cs="Arial"/>
                                <w:color w:val="000000" w:themeColor="dark1"/>
                                <w:sz w:val="18"/>
                                <w:szCs w:val="18"/>
                              </w:rPr>
                              <w:t>= 0.</w:t>
                            </w:r>
                            <w:r>
                              <w:rPr>
                                <w:rFonts w:ascii="Arial" w:hAnsi="Arial" w:cs="Arial"/>
                                <w:color w:val="000000" w:themeColor="dark1"/>
                                <w:sz w:val="18"/>
                                <w:szCs w:val="18"/>
                                <w:lang w:val="en-US"/>
                              </w:rPr>
                              <w:t>611</w:t>
                            </w:r>
                          </w:p>
                          <w:p w14:paraId="6ED90157" w14:textId="77777777" w:rsidR="001C427B" w:rsidRPr="00AC7F7E" w:rsidRDefault="001C427B" w:rsidP="001C427B">
                            <w:pPr>
                              <w:rPr>
                                <w:rFonts w:ascii="Arial" w:hAnsi="Arial" w:cs="Arial"/>
                                <w:sz w:val="18"/>
                                <w:szCs w:val="18"/>
                                <w:lang w:val="en-US"/>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B38C9DA" id="Rectangle 2" o:spid="_x0000_s1026" style="position:absolute;left:0;text-align:left;margin-left:297.8pt;margin-top:93.4pt;width:53.65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" filled="f" strokecolor="black [3200]">
                <v:stroke joinstyle="round"/>
                <v:textbox>
                  <w:txbxContent>
                    <w:p w14:paraId="738C77B3" w14:textId="77777777" w:rsidR="001C427B" w:rsidRPr="00AC7F7E" w:rsidRDefault="001C427B" w:rsidP="001C427B">
                      <w:pPr>
                        <w:rPr>
                          <w:rFonts w:ascii="Arial" w:hAnsi="Arial" w:cs="Arial"/>
                          <w:sz w:val="18"/>
                          <w:szCs w:val="18"/>
                          <w:lang w:val="en-US"/>
                        </w:rPr>
                      </w:pPr>
                      <w:r w:rsidRPr="00AC7F7E">
                        <w:rPr>
                          <w:rFonts w:ascii="Arial" w:hAnsi="Arial" w:cs="Arial"/>
                          <w:i/>
                          <w:iCs/>
                          <w:color w:val="000000" w:themeColor="dark1"/>
                          <w:sz w:val="18"/>
                          <w:szCs w:val="18"/>
                        </w:rPr>
                        <w:t xml:space="preserve">p </w:t>
                      </w:r>
                      <w:r w:rsidRPr="00AC7F7E">
                        <w:rPr>
                          <w:rFonts w:ascii="Arial" w:hAnsi="Arial" w:cs="Arial"/>
                          <w:color w:val="000000" w:themeColor="dark1"/>
                          <w:sz w:val="18"/>
                          <w:szCs w:val="18"/>
                        </w:rPr>
                        <w:t>= 0.</w:t>
                      </w:r>
                      <w:r>
                        <w:rPr>
                          <w:rFonts w:ascii="Arial" w:hAnsi="Arial" w:cs="Arial"/>
                          <w:color w:val="000000" w:themeColor="dark1"/>
                          <w:sz w:val="18"/>
                          <w:szCs w:val="18"/>
                          <w:lang w:val="en-US"/>
                        </w:rPr>
                        <w:t>611</w:t>
                      </w:r>
                    </w:p>
                    <w:p w14:paraId="6ED90157" w14:textId="77777777" w:rsidR="001C427B" w:rsidRPr="00AC7F7E" w:rsidRDefault="001C427B" w:rsidP="001C427B">
                      <w:pPr>
                        <w:rPr>
                          <w:rFonts w:ascii="Arial" w:hAnsi="Arial" w:cs="Arial"/>
                          <w:sz w:val="18"/>
                          <w:szCs w:val="18"/>
                          <w:lang w:val="en-US"/>
                        </w:rPr>
                      </w:pPr>
                    </w:p>
                  </w:txbxContent>
                </v:textbox>
              </v:rect>
            </w:pict>
          </mc:Fallback>
        </mc:AlternateContent>
      </w:r>
      <w:r w:rsidRPr="00972C78">
        <w:rPr>
          <w:rFonts w:ascii="Arial" w:hAnsi="Arial" w:cs="Arial"/>
          <w:b/>
          <w:bCs/>
          <w:noProof/>
          <w:sz w:val="20"/>
          <w:szCs w:val="20"/>
          <w:lang w:val="en-US" w:eastAsia="en-US"/>
        </w:rPr>
        <w:drawing>
          <wp:inline distT="0" distB="0" distL="0" distR="0" wp14:anchorId="7E1CBAC7" wp14:editId="335C3F86">
            <wp:extent cx="5697220" cy="2771775"/>
            <wp:effectExtent l="0" t="0" r="1778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BC5B37" w14:textId="77777777" w:rsidR="001C427B" w:rsidRPr="00972C78" w:rsidRDefault="001C427B" w:rsidP="001C427B">
      <w:pPr>
        <w:shd w:val="clear" w:color="auto" w:fill="FFFFFF"/>
        <w:tabs>
          <w:tab w:val="left" w:pos="142"/>
          <w:tab w:val="left" w:pos="426"/>
        </w:tabs>
        <w:jc w:val="center"/>
        <w:rPr>
          <w:rFonts w:ascii="Arial" w:hAnsi="Arial" w:cs="Arial"/>
          <w:b/>
          <w:bCs/>
          <w:sz w:val="20"/>
          <w:szCs w:val="20"/>
          <w:lang w:val="en-US" w:eastAsia="id-ID"/>
        </w:rPr>
      </w:pPr>
    </w:p>
    <w:p w14:paraId="3D03F511" w14:textId="77777777" w:rsidR="001C427B" w:rsidRPr="00972C78" w:rsidRDefault="001C427B" w:rsidP="001C427B">
      <w:pPr>
        <w:shd w:val="clear" w:color="auto" w:fill="FFFFFF"/>
        <w:tabs>
          <w:tab w:val="left" w:pos="142"/>
          <w:tab w:val="left" w:pos="426"/>
        </w:tabs>
        <w:jc w:val="center"/>
        <w:rPr>
          <w:rFonts w:ascii="Arial" w:hAnsi="Arial" w:cs="Arial"/>
          <w:b/>
          <w:bCs/>
          <w:sz w:val="20"/>
          <w:szCs w:val="20"/>
          <w:lang w:val="en-US"/>
        </w:rPr>
      </w:pPr>
      <w:r w:rsidRPr="00972C78">
        <w:rPr>
          <w:rFonts w:ascii="Arial" w:hAnsi="Arial" w:cs="Arial"/>
          <w:b/>
          <w:bCs/>
          <w:sz w:val="20"/>
          <w:szCs w:val="20"/>
          <w:lang w:val="en-US" w:eastAsia="id-ID"/>
        </w:rPr>
        <w:t xml:space="preserve">Grafik 2. </w:t>
      </w:r>
      <w:r w:rsidRPr="00972C78">
        <w:rPr>
          <w:rFonts w:ascii="Arial" w:hAnsi="Arial" w:cs="Arial"/>
          <w:b/>
          <w:bCs/>
          <w:sz w:val="20"/>
          <w:szCs w:val="20"/>
          <w:lang w:val="en-US"/>
        </w:rPr>
        <w:t>Nilai Rat-rata Asupan Protein</w:t>
      </w:r>
    </w:p>
    <w:p w14:paraId="5BDD6DD5" w14:textId="74FDBD6F" w:rsidR="001C427B" w:rsidRPr="00972C78" w:rsidRDefault="001C427B" w:rsidP="001C427B">
      <w:pPr>
        <w:pStyle w:val="NormalWeb"/>
        <w:shd w:val="clear" w:color="auto" w:fill="FFFFFF"/>
        <w:spacing w:before="0" w:beforeAutospacing="0" w:after="0" w:afterAutospacing="0"/>
        <w:ind w:firstLine="567"/>
        <w:jc w:val="both"/>
        <w:rPr>
          <w:rFonts w:ascii="Arial" w:hAnsi="Arial" w:cs="Arial"/>
          <w:sz w:val="20"/>
          <w:szCs w:val="20"/>
          <w:lang w:val="en-US"/>
        </w:rPr>
      </w:pPr>
    </w:p>
    <w:p w14:paraId="45594FA6" w14:textId="2C3A9087" w:rsidR="00607735" w:rsidRPr="00972C78" w:rsidRDefault="00607735" w:rsidP="001C427B">
      <w:pPr>
        <w:pStyle w:val="NormalWeb"/>
        <w:shd w:val="clear" w:color="auto" w:fill="FFFFFF"/>
        <w:spacing w:before="0" w:beforeAutospacing="0" w:after="0" w:afterAutospacing="0"/>
        <w:ind w:firstLine="567"/>
        <w:jc w:val="both"/>
        <w:rPr>
          <w:rFonts w:ascii="Arial" w:hAnsi="Arial" w:cs="Arial"/>
          <w:sz w:val="20"/>
          <w:szCs w:val="20"/>
          <w:lang w:val="en-US"/>
        </w:rPr>
      </w:pPr>
    </w:p>
    <w:p w14:paraId="5DC7615C" w14:textId="77777777" w:rsidR="00607735" w:rsidRPr="00972C78" w:rsidRDefault="00607735" w:rsidP="001C427B">
      <w:pPr>
        <w:pStyle w:val="NormalWeb"/>
        <w:shd w:val="clear" w:color="auto" w:fill="FFFFFF"/>
        <w:spacing w:before="0" w:beforeAutospacing="0" w:after="0" w:afterAutospacing="0"/>
        <w:ind w:firstLine="567"/>
        <w:jc w:val="both"/>
        <w:rPr>
          <w:rFonts w:ascii="Arial" w:hAnsi="Arial" w:cs="Arial"/>
          <w:sz w:val="20"/>
          <w:szCs w:val="20"/>
          <w:lang w:val="en-US"/>
        </w:rPr>
      </w:pPr>
    </w:p>
    <w:p w14:paraId="58CB6A5B" w14:textId="77777777" w:rsidR="001C427B" w:rsidRPr="00972C78" w:rsidRDefault="001C427B" w:rsidP="001C427B">
      <w:pPr>
        <w:pStyle w:val="NormalWeb"/>
        <w:shd w:val="clear" w:color="auto" w:fill="FFFFFF"/>
        <w:spacing w:before="0" w:beforeAutospacing="0" w:after="0" w:afterAutospacing="0"/>
        <w:ind w:firstLine="567"/>
        <w:jc w:val="both"/>
        <w:rPr>
          <w:rFonts w:ascii="Arial" w:hAnsi="Arial" w:cs="Arial"/>
          <w:sz w:val="20"/>
          <w:szCs w:val="20"/>
          <w:lang w:val="en-US"/>
        </w:rPr>
      </w:pPr>
    </w:p>
    <w:p w14:paraId="0EBC0711" w14:textId="77777777" w:rsidR="001C427B" w:rsidRPr="00972C78" w:rsidRDefault="001C427B" w:rsidP="001C427B">
      <w:pPr>
        <w:pStyle w:val="NormalWeb"/>
        <w:shd w:val="clear" w:color="auto" w:fill="FFFFFF"/>
        <w:spacing w:before="0" w:beforeAutospacing="0" w:after="0" w:afterAutospacing="0"/>
        <w:ind w:firstLine="567"/>
        <w:jc w:val="both"/>
        <w:rPr>
          <w:rFonts w:ascii="Arial" w:hAnsi="Arial" w:cs="Arial"/>
          <w:sz w:val="20"/>
          <w:szCs w:val="20"/>
          <w:lang w:val="en-US"/>
        </w:rPr>
        <w:sectPr w:rsidR="001C427B" w:rsidRPr="00972C78" w:rsidSect="001C427B">
          <w:type w:val="continuous"/>
          <w:pgSz w:w="11906" w:h="16838"/>
          <w:pgMar w:top="1701" w:right="1418" w:bottom="1701" w:left="1418" w:header="709" w:footer="709" w:gutter="0"/>
          <w:cols w:space="708"/>
          <w:docGrid w:linePitch="360"/>
        </w:sectPr>
      </w:pPr>
    </w:p>
    <w:p w14:paraId="7D99A5B0" w14:textId="77777777" w:rsidR="001C427B" w:rsidRPr="00972C78" w:rsidRDefault="001C427B" w:rsidP="001C427B">
      <w:pPr>
        <w:pStyle w:val="NormalWeb"/>
        <w:shd w:val="clear" w:color="auto" w:fill="FFFFFF"/>
        <w:spacing w:before="0" w:beforeAutospacing="0" w:after="0" w:afterAutospacing="0"/>
        <w:jc w:val="center"/>
        <w:rPr>
          <w:rFonts w:ascii="Arial" w:hAnsi="Arial" w:cs="Arial"/>
          <w:b/>
          <w:bCs/>
          <w:sz w:val="20"/>
          <w:szCs w:val="20"/>
          <w:lang w:val="en-US"/>
        </w:rPr>
      </w:pPr>
      <w:r w:rsidRPr="00972C78">
        <w:rPr>
          <w:rFonts w:ascii="Arial" w:hAnsi="Arial" w:cs="Arial"/>
          <w:noProof/>
          <w:sz w:val="20"/>
          <w:szCs w:val="20"/>
          <w:lang w:val="en-US" w:eastAsia="en-US"/>
        </w:rPr>
        <w:lastRenderedPageBreak/>
        <mc:AlternateContent>
          <mc:Choice Requires="wps">
            <w:drawing>
              <wp:anchor distT="0" distB="0" distL="114300" distR="114300" simplePos="0" relativeHeight="251672576" behindDoc="0" locked="0" layoutInCell="1" allowOverlap="1" wp14:anchorId="51C35006" wp14:editId="4CE1E453">
                <wp:simplePos x="0" y="0"/>
                <wp:positionH relativeFrom="column">
                  <wp:posOffset>3857723</wp:posOffset>
                </wp:positionH>
                <wp:positionV relativeFrom="paragraph">
                  <wp:posOffset>1155700</wp:posOffset>
                </wp:positionV>
                <wp:extent cx="681644" cy="224386"/>
                <wp:effectExtent l="0" t="0" r="23495" b="22860"/>
                <wp:wrapNone/>
                <wp:docPr id="5" name="Rectangle 2"/>
                <wp:cNvGraphicFramePr/>
                <a:graphic xmlns:a="http://schemas.openxmlformats.org/drawingml/2006/main">
                  <a:graphicData uri="http://schemas.microsoft.com/office/word/2010/wordprocessingShape">
                    <wps:wsp>
                      <wps:cNvSpPr/>
                      <wps:spPr>
                        <a:xfrm>
                          <a:off x="0" y="0"/>
                          <a:ext cx="681644" cy="224386"/>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B7B02F3" w14:textId="77777777" w:rsidR="001C427B" w:rsidRPr="00AC7F7E" w:rsidRDefault="001C427B" w:rsidP="001C427B">
                            <w:pPr>
                              <w:rPr>
                                <w:rFonts w:ascii="Arial" w:hAnsi="Arial" w:cs="Arial"/>
                                <w:sz w:val="18"/>
                                <w:szCs w:val="18"/>
                                <w:lang w:val="en-US"/>
                              </w:rPr>
                            </w:pPr>
                            <w:r w:rsidRPr="00AC7F7E">
                              <w:rPr>
                                <w:rFonts w:ascii="Arial" w:hAnsi="Arial" w:cs="Arial"/>
                                <w:i/>
                                <w:iCs/>
                                <w:color w:val="000000" w:themeColor="dark1"/>
                                <w:sz w:val="18"/>
                                <w:szCs w:val="18"/>
                              </w:rPr>
                              <w:t xml:space="preserve">p </w:t>
                            </w:r>
                            <w:r w:rsidRPr="00AC7F7E">
                              <w:rPr>
                                <w:rFonts w:ascii="Arial" w:hAnsi="Arial" w:cs="Arial"/>
                                <w:color w:val="000000" w:themeColor="dark1"/>
                                <w:sz w:val="18"/>
                                <w:szCs w:val="18"/>
                              </w:rPr>
                              <w:t>= 0.</w:t>
                            </w:r>
                            <w:r>
                              <w:rPr>
                                <w:rFonts w:ascii="Arial" w:hAnsi="Arial" w:cs="Arial"/>
                                <w:color w:val="000000" w:themeColor="dark1"/>
                                <w:sz w:val="18"/>
                                <w:szCs w:val="18"/>
                                <w:lang w:val="en-US"/>
                              </w:rPr>
                              <w:t>327</w:t>
                            </w:r>
                          </w:p>
                          <w:p w14:paraId="492D01A3" w14:textId="77777777" w:rsidR="001C427B" w:rsidRPr="00AC7F7E" w:rsidRDefault="001C427B" w:rsidP="001C427B">
                            <w:pPr>
                              <w:rPr>
                                <w:rFonts w:ascii="Arial" w:hAnsi="Arial" w:cs="Arial"/>
                                <w:sz w:val="18"/>
                                <w:szCs w:val="18"/>
                                <w:lang w:val="en-US"/>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1C35006" id="_x0000_s1027" style="position:absolute;left:0;text-align:left;margin-left:303.75pt;margin-top:91pt;width:53.6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" filled="f" strokecolor="black [3200]">
                <v:stroke joinstyle="round"/>
                <v:textbox>
                  <w:txbxContent>
                    <w:p w14:paraId="4B7B02F3" w14:textId="77777777" w:rsidR="001C427B" w:rsidRPr="00AC7F7E" w:rsidRDefault="001C427B" w:rsidP="001C427B">
                      <w:pPr>
                        <w:rPr>
                          <w:rFonts w:ascii="Arial" w:hAnsi="Arial" w:cs="Arial"/>
                          <w:sz w:val="18"/>
                          <w:szCs w:val="18"/>
                          <w:lang w:val="en-US"/>
                        </w:rPr>
                      </w:pPr>
                      <w:r w:rsidRPr="00AC7F7E">
                        <w:rPr>
                          <w:rFonts w:ascii="Arial" w:hAnsi="Arial" w:cs="Arial"/>
                          <w:i/>
                          <w:iCs/>
                          <w:color w:val="000000" w:themeColor="dark1"/>
                          <w:sz w:val="18"/>
                          <w:szCs w:val="18"/>
                        </w:rPr>
                        <w:t xml:space="preserve">p </w:t>
                      </w:r>
                      <w:r w:rsidRPr="00AC7F7E">
                        <w:rPr>
                          <w:rFonts w:ascii="Arial" w:hAnsi="Arial" w:cs="Arial"/>
                          <w:color w:val="000000" w:themeColor="dark1"/>
                          <w:sz w:val="18"/>
                          <w:szCs w:val="18"/>
                        </w:rPr>
                        <w:t>= 0.</w:t>
                      </w:r>
                      <w:r>
                        <w:rPr>
                          <w:rFonts w:ascii="Arial" w:hAnsi="Arial" w:cs="Arial"/>
                          <w:color w:val="000000" w:themeColor="dark1"/>
                          <w:sz w:val="18"/>
                          <w:szCs w:val="18"/>
                          <w:lang w:val="en-US"/>
                        </w:rPr>
                        <w:t>327</w:t>
                      </w:r>
                    </w:p>
                    <w:p w14:paraId="492D01A3" w14:textId="77777777" w:rsidR="001C427B" w:rsidRPr="00AC7F7E" w:rsidRDefault="001C427B" w:rsidP="001C427B">
                      <w:pPr>
                        <w:rPr>
                          <w:rFonts w:ascii="Arial" w:hAnsi="Arial" w:cs="Arial"/>
                          <w:sz w:val="18"/>
                          <w:szCs w:val="18"/>
                          <w:lang w:val="en-US"/>
                        </w:rPr>
                      </w:pPr>
                    </w:p>
                  </w:txbxContent>
                </v:textbox>
              </v:rect>
            </w:pict>
          </mc:Fallback>
        </mc:AlternateContent>
      </w:r>
      <w:r w:rsidRPr="00972C78">
        <w:rPr>
          <w:rFonts w:ascii="Arial" w:hAnsi="Arial" w:cs="Arial"/>
          <w:b/>
          <w:bCs/>
          <w:noProof/>
          <w:sz w:val="20"/>
          <w:szCs w:val="20"/>
          <w:lang w:val="en-US" w:eastAsia="en-US"/>
        </w:rPr>
        <w:drawing>
          <wp:inline distT="0" distB="0" distL="0" distR="0" wp14:anchorId="11011E72" wp14:editId="0C4E2052">
            <wp:extent cx="5697220" cy="3233738"/>
            <wp:effectExtent l="0" t="0" r="17780" b="50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7654BD" w14:textId="77777777" w:rsidR="001C427B" w:rsidRPr="00972C78" w:rsidRDefault="001C427B" w:rsidP="001C427B">
      <w:pPr>
        <w:shd w:val="clear" w:color="auto" w:fill="FFFFFF"/>
        <w:tabs>
          <w:tab w:val="left" w:pos="142"/>
          <w:tab w:val="left" w:pos="426"/>
        </w:tabs>
        <w:jc w:val="center"/>
        <w:rPr>
          <w:rFonts w:ascii="Arial" w:hAnsi="Arial" w:cs="Arial"/>
          <w:b/>
          <w:bCs/>
          <w:sz w:val="20"/>
          <w:szCs w:val="20"/>
          <w:lang w:val="en-US" w:eastAsia="id-ID"/>
        </w:rPr>
      </w:pPr>
    </w:p>
    <w:p w14:paraId="314DB9FE" w14:textId="77777777" w:rsidR="001C427B" w:rsidRPr="00972C78" w:rsidRDefault="001C427B" w:rsidP="001C427B">
      <w:pPr>
        <w:pStyle w:val="NormalWeb"/>
        <w:shd w:val="clear" w:color="auto" w:fill="FFFFFF"/>
        <w:spacing w:before="0" w:beforeAutospacing="0" w:after="0" w:afterAutospacing="0"/>
        <w:ind w:firstLine="567"/>
        <w:jc w:val="both"/>
        <w:rPr>
          <w:rFonts w:ascii="Arial" w:hAnsi="Arial" w:cs="Arial"/>
          <w:sz w:val="20"/>
          <w:szCs w:val="20"/>
          <w:lang w:val="en-US"/>
        </w:rPr>
        <w:sectPr w:rsidR="001C427B" w:rsidRPr="00972C78" w:rsidSect="001C427B">
          <w:type w:val="continuous"/>
          <w:pgSz w:w="11906" w:h="16838"/>
          <w:pgMar w:top="1701" w:right="1418" w:bottom="1701" w:left="1418" w:header="709" w:footer="709" w:gutter="0"/>
          <w:cols w:space="708"/>
          <w:docGrid w:linePitch="360"/>
        </w:sectPr>
      </w:pPr>
    </w:p>
    <w:p w14:paraId="0DE51F7E" w14:textId="77777777" w:rsidR="001C427B" w:rsidRPr="00972C78" w:rsidRDefault="001C427B" w:rsidP="001C427B">
      <w:pPr>
        <w:pStyle w:val="NormalWeb"/>
        <w:shd w:val="clear" w:color="auto" w:fill="FFFFFF"/>
        <w:spacing w:before="0" w:beforeAutospacing="0" w:after="0" w:afterAutospacing="0"/>
        <w:ind w:firstLine="567"/>
        <w:jc w:val="both"/>
        <w:rPr>
          <w:rFonts w:ascii="Arial" w:hAnsi="Arial" w:cs="Arial"/>
          <w:sz w:val="20"/>
          <w:szCs w:val="20"/>
          <w:lang w:val="en-US"/>
        </w:rPr>
      </w:pPr>
    </w:p>
    <w:p w14:paraId="29F5CC90" w14:textId="77777777" w:rsidR="001C427B" w:rsidRPr="00972C78" w:rsidRDefault="001C427B" w:rsidP="001C427B">
      <w:pPr>
        <w:pStyle w:val="NormalWeb"/>
        <w:shd w:val="clear" w:color="auto" w:fill="FFFFFF"/>
        <w:spacing w:before="0" w:beforeAutospacing="0" w:after="0" w:afterAutospacing="0"/>
        <w:ind w:firstLine="567"/>
        <w:jc w:val="both"/>
        <w:rPr>
          <w:rFonts w:ascii="Arial" w:hAnsi="Arial" w:cs="Arial"/>
          <w:sz w:val="20"/>
          <w:szCs w:val="20"/>
          <w:lang w:val="en-US"/>
        </w:rPr>
      </w:pPr>
    </w:p>
    <w:p w14:paraId="55B57518" w14:textId="77777777" w:rsidR="001C427B" w:rsidRPr="00972C78" w:rsidRDefault="001C427B" w:rsidP="001C427B">
      <w:pPr>
        <w:pStyle w:val="NormalWeb"/>
        <w:shd w:val="clear" w:color="auto" w:fill="FFFFFF"/>
        <w:spacing w:before="0" w:beforeAutospacing="0" w:after="0" w:afterAutospacing="0"/>
        <w:jc w:val="center"/>
        <w:rPr>
          <w:rFonts w:ascii="Arial" w:hAnsi="Arial" w:cs="Arial"/>
          <w:b/>
          <w:bCs/>
          <w:sz w:val="20"/>
          <w:szCs w:val="20"/>
          <w:lang w:val="en-US"/>
        </w:rPr>
      </w:pPr>
      <w:r w:rsidRPr="00972C78">
        <w:rPr>
          <w:rFonts w:ascii="Arial" w:hAnsi="Arial" w:cs="Arial"/>
          <w:noProof/>
          <w:sz w:val="20"/>
          <w:szCs w:val="20"/>
          <w:lang w:val="en-US" w:eastAsia="en-US"/>
        </w:rPr>
        <w:lastRenderedPageBreak/>
        <mc:AlternateContent>
          <mc:Choice Requires="wps">
            <w:drawing>
              <wp:anchor distT="0" distB="0" distL="114300" distR="114300" simplePos="0" relativeHeight="251673600" behindDoc="0" locked="0" layoutInCell="1" allowOverlap="1" wp14:anchorId="6F021AA5" wp14:editId="3EC522DA">
                <wp:simplePos x="0" y="0"/>
                <wp:positionH relativeFrom="column">
                  <wp:posOffset>3781523</wp:posOffset>
                </wp:positionH>
                <wp:positionV relativeFrom="paragraph">
                  <wp:posOffset>1140070</wp:posOffset>
                </wp:positionV>
                <wp:extent cx="681644" cy="224386"/>
                <wp:effectExtent l="0" t="0" r="23495" b="23495"/>
                <wp:wrapNone/>
                <wp:docPr id="7" name="Rectangle 2"/>
                <wp:cNvGraphicFramePr/>
                <a:graphic xmlns:a="http://schemas.openxmlformats.org/drawingml/2006/main">
                  <a:graphicData uri="http://schemas.microsoft.com/office/word/2010/wordprocessingShape">
                    <wps:wsp>
                      <wps:cNvSpPr/>
                      <wps:spPr>
                        <a:xfrm>
                          <a:off x="0" y="0"/>
                          <a:ext cx="681644" cy="224386"/>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F13A94A" w14:textId="77777777" w:rsidR="001C427B" w:rsidRPr="00AC7F7E" w:rsidRDefault="001C427B" w:rsidP="001C427B">
                            <w:pPr>
                              <w:rPr>
                                <w:rFonts w:ascii="Arial" w:hAnsi="Arial" w:cs="Arial"/>
                                <w:sz w:val="18"/>
                                <w:szCs w:val="18"/>
                                <w:lang w:val="en-US"/>
                              </w:rPr>
                            </w:pPr>
                            <w:r w:rsidRPr="00AC7F7E">
                              <w:rPr>
                                <w:rFonts w:ascii="Arial" w:hAnsi="Arial" w:cs="Arial"/>
                                <w:i/>
                                <w:iCs/>
                                <w:color w:val="000000" w:themeColor="dark1"/>
                                <w:sz w:val="18"/>
                                <w:szCs w:val="18"/>
                              </w:rPr>
                              <w:t xml:space="preserve">p </w:t>
                            </w:r>
                            <w:r w:rsidRPr="00AC7F7E">
                              <w:rPr>
                                <w:rFonts w:ascii="Arial" w:hAnsi="Arial" w:cs="Arial"/>
                                <w:color w:val="000000" w:themeColor="dark1"/>
                                <w:sz w:val="18"/>
                                <w:szCs w:val="18"/>
                              </w:rPr>
                              <w:t>= 0.</w:t>
                            </w:r>
                            <w:r>
                              <w:rPr>
                                <w:rFonts w:ascii="Arial" w:hAnsi="Arial" w:cs="Arial"/>
                                <w:color w:val="000000" w:themeColor="dark1"/>
                                <w:sz w:val="18"/>
                                <w:szCs w:val="18"/>
                                <w:lang w:val="en-US"/>
                              </w:rPr>
                              <w:t>096</w:t>
                            </w:r>
                          </w:p>
                          <w:p w14:paraId="60525BB7" w14:textId="77777777" w:rsidR="001C427B" w:rsidRPr="00AC7F7E" w:rsidRDefault="001C427B" w:rsidP="001C427B">
                            <w:pPr>
                              <w:rPr>
                                <w:rFonts w:ascii="Arial" w:hAnsi="Arial" w:cs="Arial"/>
                                <w:sz w:val="18"/>
                                <w:szCs w:val="18"/>
                                <w:lang w:val="en-US"/>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F021AA5" id="_x0000_s1028" style="position:absolute;left:0;text-align:left;margin-left:297.75pt;margin-top:89.75pt;width:53.6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" filled="f" strokecolor="black [3200]">
                <v:stroke joinstyle="round"/>
                <v:textbox>
                  <w:txbxContent>
                    <w:p w14:paraId="6F13A94A" w14:textId="77777777" w:rsidR="001C427B" w:rsidRPr="00AC7F7E" w:rsidRDefault="001C427B" w:rsidP="001C427B">
                      <w:pPr>
                        <w:rPr>
                          <w:rFonts w:ascii="Arial" w:hAnsi="Arial" w:cs="Arial"/>
                          <w:sz w:val="18"/>
                          <w:szCs w:val="18"/>
                          <w:lang w:val="en-US"/>
                        </w:rPr>
                      </w:pPr>
                      <w:r w:rsidRPr="00AC7F7E">
                        <w:rPr>
                          <w:rFonts w:ascii="Arial" w:hAnsi="Arial" w:cs="Arial"/>
                          <w:i/>
                          <w:iCs/>
                          <w:color w:val="000000" w:themeColor="dark1"/>
                          <w:sz w:val="18"/>
                          <w:szCs w:val="18"/>
                        </w:rPr>
                        <w:t xml:space="preserve">p </w:t>
                      </w:r>
                      <w:r w:rsidRPr="00AC7F7E">
                        <w:rPr>
                          <w:rFonts w:ascii="Arial" w:hAnsi="Arial" w:cs="Arial"/>
                          <w:color w:val="000000" w:themeColor="dark1"/>
                          <w:sz w:val="18"/>
                          <w:szCs w:val="18"/>
                        </w:rPr>
                        <w:t>= 0.</w:t>
                      </w:r>
                      <w:r>
                        <w:rPr>
                          <w:rFonts w:ascii="Arial" w:hAnsi="Arial" w:cs="Arial"/>
                          <w:color w:val="000000" w:themeColor="dark1"/>
                          <w:sz w:val="18"/>
                          <w:szCs w:val="18"/>
                          <w:lang w:val="en-US"/>
                        </w:rPr>
                        <w:t>096</w:t>
                      </w:r>
                    </w:p>
                    <w:p w14:paraId="60525BB7" w14:textId="77777777" w:rsidR="001C427B" w:rsidRPr="00AC7F7E" w:rsidRDefault="001C427B" w:rsidP="001C427B">
                      <w:pPr>
                        <w:rPr>
                          <w:rFonts w:ascii="Arial" w:hAnsi="Arial" w:cs="Arial"/>
                          <w:sz w:val="18"/>
                          <w:szCs w:val="18"/>
                          <w:lang w:val="en-US"/>
                        </w:rPr>
                      </w:pPr>
                    </w:p>
                  </w:txbxContent>
                </v:textbox>
              </v:rect>
            </w:pict>
          </mc:Fallback>
        </mc:AlternateContent>
      </w:r>
      <w:r w:rsidRPr="00972C78">
        <w:rPr>
          <w:rFonts w:ascii="Arial" w:hAnsi="Arial" w:cs="Arial"/>
          <w:b/>
          <w:bCs/>
          <w:noProof/>
          <w:sz w:val="20"/>
          <w:szCs w:val="20"/>
          <w:lang w:val="en-US" w:eastAsia="en-US"/>
        </w:rPr>
        <w:drawing>
          <wp:inline distT="0" distB="0" distL="0" distR="0" wp14:anchorId="2BD6E93A" wp14:editId="1B1ABDB2">
            <wp:extent cx="5603240" cy="2952750"/>
            <wp:effectExtent l="0" t="0" r="1651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5A102F" w14:textId="77777777" w:rsidR="001C427B" w:rsidRPr="00972C78" w:rsidRDefault="001C427B" w:rsidP="001C427B">
      <w:pPr>
        <w:shd w:val="clear" w:color="auto" w:fill="FFFFFF"/>
        <w:tabs>
          <w:tab w:val="left" w:pos="142"/>
          <w:tab w:val="left" w:pos="426"/>
        </w:tabs>
        <w:jc w:val="center"/>
        <w:rPr>
          <w:rFonts w:ascii="Arial" w:hAnsi="Arial" w:cs="Arial"/>
          <w:b/>
          <w:bCs/>
          <w:sz w:val="20"/>
          <w:szCs w:val="20"/>
          <w:lang w:val="en-US" w:eastAsia="id-ID"/>
        </w:rPr>
      </w:pPr>
    </w:p>
    <w:p w14:paraId="732B9537" w14:textId="77777777" w:rsidR="001C427B" w:rsidRPr="00972C78" w:rsidRDefault="001C427B" w:rsidP="001C427B">
      <w:pPr>
        <w:shd w:val="clear" w:color="auto" w:fill="FFFFFF"/>
        <w:tabs>
          <w:tab w:val="left" w:pos="142"/>
          <w:tab w:val="left" w:pos="426"/>
        </w:tabs>
        <w:jc w:val="center"/>
        <w:rPr>
          <w:rFonts w:ascii="Arial" w:hAnsi="Arial" w:cs="Arial"/>
          <w:b/>
          <w:bCs/>
          <w:sz w:val="20"/>
          <w:szCs w:val="20"/>
          <w:lang w:val="en-US"/>
        </w:rPr>
      </w:pPr>
      <w:r w:rsidRPr="00972C78">
        <w:rPr>
          <w:rFonts w:ascii="Arial" w:hAnsi="Arial" w:cs="Arial"/>
          <w:b/>
          <w:bCs/>
          <w:sz w:val="20"/>
          <w:szCs w:val="20"/>
          <w:lang w:val="en-US" w:eastAsia="id-ID"/>
        </w:rPr>
        <w:t xml:space="preserve">Grafik 4. </w:t>
      </w:r>
      <w:r w:rsidRPr="00972C78">
        <w:rPr>
          <w:rFonts w:ascii="Arial" w:hAnsi="Arial" w:cs="Arial"/>
          <w:b/>
          <w:bCs/>
          <w:sz w:val="20"/>
          <w:szCs w:val="20"/>
          <w:lang w:val="en-US"/>
        </w:rPr>
        <w:t>Nilai Rat-rata Asupan Karbohidrat</w:t>
      </w:r>
    </w:p>
    <w:p w14:paraId="6A085D62" w14:textId="77777777" w:rsidR="001C427B" w:rsidRPr="00972C78" w:rsidRDefault="001C427B" w:rsidP="001C427B">
      <w:pPr>
        <w:shd w:val="clear" w:color="auto" w:fill="FFFFFF"/>
        <w:tabs>
          <w:tab w:val="left" w:pos="142"/>
          <w:tab w:val="left" w:pos="426"/>
        </w:tabs>
        <w:jc w:val="center"/>
        <w:rPr>
          <w:rFonts w:ascii="Arial" w:hAnsi="Arial" w:cs="Arial"/>
          <w:b/>
          <w:bCs/>
          <w:sz w:val="20"/>
          <w:szCs w:val="20"/>
          <w:lang w:val="en-US"/>
        </w:rPr>
      </w:pPr>
    </w:p>
    <w:p w14:paraId="5DF362EC" w14:textId="77777777" w:rsidR="001C427B" w:rsidRPr="00972C78" w:rsidRDefault="001C427B" w:rsidP="001C427B">
      <w:pPr>
        <w:pStyle w:val="NormalWeb"/>
        <w:shd w:val="clear" w:color="auto" w:fill="FFFFFF"/>
        <w:spacing w:before="0" w:beforeAutospacing="0" w:after="0" w:afterAutospacing="0"/>
        <w:ind w:firstLine="567"/>
        <w:jc w:val="both"/>
        <w:rPr>
          <w:rFonts w:ascii="Arial" w:hAnsi="Arial" w:cs="Arial"/>
          <w:sz w:val="20"/>
          <w:szCs w:val="20"/>
          <w:lang w:val="en-US"/>
        </w:rPr>
        <w:sectPr w:rsidR="001C427B" w:rsidRPr="00972C78" w:rsidSect="001C427B">
          <w:type w:val="continuous"/>
          <w:pgSz w:w="11906" w:h="16838"/>
          <w:pgMar w:top="1701" w:right="1418" w:bottom="1701" w:left="1418" w:header="709" w:footer="709" w:gutter="0"/>
          <w:cols w:space="708"/>
          <w:docGrid w:linePitch="360"/>
        </w:sectPr>
      </w:pPr>
    </w:p>
    <w:p w14:paraId="79D9C308" w14:textId="6BEC0B76" w:rsidR="001C427B" w:rsidRPr="00972C78" w:rsidRDefault="001C427B" w:rsidP="001C427B">
      <w:pPr>
        <w:pStyle w:val="NormalWeb"/>
        <w:shd w:val="clear" w:color="auto" w:fill="FFFFFF"/>
        <w:spacing w:before="0" w:beforeAutospacing="0" w:after="0" w:afterAutospacing="0"/>
        <w:ind w:firstLine="567"/>
        <w:jc w:val="both"/>
        <w:rPr>
          <w:rFonts w:ascii="Arial" w:hAnsi="Arial" w:cs="Arial"/>
          <w:sz w:val="20"/>
          <w:szCs w:val="20"/>
          <w:lang w:val="en-US"/>
        </w:rPr>
      </w:pPr>
    </w:p>
    <w:p w14:paraId="598097BD" w14:textId="354A20D3" w:rsidR="00607735" w:rsidRPr="00972C78" w:rsidRDefault="00607735" w:rsidP="001C427B">
      <w:pPr>
        <w:pStyle w:val="NormalWeb"/>
        <w:shd w:val="clear" w:color="auto" w:fill="FFFFFF"/>
        <w:spacing w:before="0" w:beforeAutospacing="0" w:after="0" w:afterAutospacing="0"/>
        <w:ind w:firstLine="567"/>
        <w:jc w:val="both"/>
        <w:rPr>
          <w:rFonts w:ascii="Arial" w:hAnsi="Arial" w:cs="Arial"/>
          <w:sz w:val="20"/>
          <w:szCs w:val="20"/>
          <w:lang w:val="en-US"/>
        </w:rPr>
      </w:pPr>
    </w:p>
    <w:p w14:paraId="77DA1F75" w14:textId="77777777" w:rsidR="00607735" w:rsidRPr="00972C78" w:rsidRDefault="00607735" w:rsidP="001C427B">
      <w:pPr>
        <w:pStyle w:val="NormalWeb"/>
        <w:shd w:val="clear" w:color="auto" w:fill="FFFFFF"/>
        <w:spacing w:before="0" w:beforeAutospacing="0" w:after="0" w:afterAutospacing="0"/>
        <w:ind w:firstLine="567"/>
        <w:jc w:val="both"/>
        <w:rPr>
          <w:rFonts w:ascii="Arial" w:hAnsi="Arial" w:cs="Arial"/>
          <w:sz w:val="20"/>
          <w:szCs w:val="20"/>
          <w:lang w:val="en-US"/>
        </w:rPr>
      </w:pPr>
    </w:p>
    <w:p w14:paraId="321C0743" w14:textId="77777777" w:rsidR="001C427B" w:rsidRPr="00972C78" w:rsidRDefault="001C427B" w:rsidP="00607735">
      <w:pPr>
        <w:ind w:left="426" w:hanging="284"/>
        <w:jc w:val="center"/>
        <w:rPr>
          <w:rFonts w:ascii="Arial" w:eastAsia="Heiti TC Medium" w:hAnsi="Arial" w:cs="Arial"/>
          <w:sz w:val="20"/>
          <w:szCs w:val="20"/>
          <w:lang w:val="en-US"/>
        </w:rPr>
      </w:pPr>
      <w:r w:rsidRPr="00972C78">
        <w:rPr>
          <w:rFonts w:ascii="Arial" w:hAnsi="Arial" w:cs="Arial"/>
          <w:noProof/>
          <w:sz w:val="20"/>
          <w:szCs w:val="20"/>
          <w:lang w:val="en-US"/>
        </w:rPr>
        <mc:AlternateContent>
          <mc:Choice Requires="wps">
            <w:drawing>
              <wp:anchor distT="0" distB="0" distL="114300" distR="114300" simplePos="0" relativeHeight="251674624" behindDoc="0" locked="0" layoutInCell="1" allowOverlap="1" wp14:anchorId="0E529113" wp14:editId="10943A6E">
                <wp:simplePos x="0" y="0"/>
                <wp:positionH relativeFrom="column">
                  <wp:posOffset>4503469</wp:posOffset>
                </wp:positionH>
                <wp:positionV relativeFrom="paragraph">
                  <wp:posOffset>1637030</wp:posOffset>
                </wp:positionV>
                <wp:extent cx="828675" cy="282633"/>
                <wp:effectExtent l="0" t="0" r="28575" b="15240"/>
                <wp:wrapNone/>
                <wp:docPr id="12" name="Rectangle 2">
                  <a:extLst xmlns:a="http://schemas.openxmlformats.org/drawingml/2006/main">
                    <a:ext uri="{FF2B5EF4-FFF2-40B4-BE49-F238E27FC236}">
                      <a16:creationId xmlns:a16="http://schemas.microsoft.com/office/drawing/2014/main" id="{AD1B50F0-264D-43FE-9BB4-D3E5C9563390}"/>
                    </a:ext>
                  </a:extLst>
                </wp:docPr>
                <wp:cNvGraphicFramePr/>
                <a:graphic xmlns:a="http://schemas.openxmlformats.org/drawingml/2006/main">
                  <a:graphicData uri="http://schemas.microsoft.com/office/word/2010/wordprocessingShape">
                    <wps:wsp>
                      <wps:cNvSpPr/>
                      <wps:spPr>
                        <a:xfrm>
                          <a:off x="0" y="0"/>
                          <a:ext cx="828675" cy="28263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7CE6740" w14:textId="77777777" w:rsidR="001C427B" w:rsidRPr="0018784D" w:rsidRDefault="001C427B" w:rsidP="001C427B">
                            <w:pPr>
                              <w:rPr>
                                <w:rFonts w:ascii="Arial" w:hAnsi="Arial" w:cs="Arial"/>
                                <w:sz w:val="20"/>
                                <w:szCs w:val="20"/>
                                <w:lang w:val="en-US"/>
                              </w:rPr>
                            </w:pPr>
                            <w:r w:rsidRPr="003D16ED">
                              <w:rPr>
                                <w:rFonts w:ascii="Arial" w:hAnsi="Arial" w:cs="Arial"/>
                                <w:i/>
                                <w:iCs/>
                                <w:color w:val="000000" w:themeColor="dark1"/>
                                <w:sz w:val="20"/>
                                <w:szCs w:val="20"/>
                              </w:rPr>
                              <w:t xml:space="preserve">p </w:t>
                            </w:r>
                            <w:r w:rsidRPr="003D16ED">
                              <w:rPr>
                                <w:rFonts w:ascii="Arial" w:hAnsi="Arial" w:cs="Arial"/>
                                <w:color w:val="000000" w:themeColor="dark1"/>
                                <w:sz w:val="20"/>
                                <w:szCs w:val="20"/>
                              </w:rPr>
                              <w:t>= 0.00</w:t>
                            </w:r>
                            <w:r>
                              <w:rPr>
                                <w:rFonts w:ascii="Arial" w:hAnsi="Arial" w:cs="Arial"/>
                                <w:color w:val="000000" w:themeColor="dark1"/>
                                <w:sz w:val="20"/>
                                <w:szCs w:val="20"/>
                                <w:lang w:val="en-US"/>
                              </w:rPr>
                              <w:t>6</w:t>
                            </w:r>
                          </w:p>
                        </w:txbxContent>
                      </wps:txbx>
                      <wps:bodyPr vertOverflow="clip" horzOverflow="clip" rtlCol="0" anchor="t">
                        <a:noAutofit/>
                      </wps:bodyPr>
                    </wps:wsp>
                  </a:graphicData>
                </a:graphic>
                <wp14:sizeRelH relativeFrom="margin">
                  <wp14:pctWidth>0</wp14:pctWidth>
                </wp14:sizeRelH>
                <wp14:sizeRelV relativeFrom="margin">
                  <wp14:pctHeight>0</wp14:pctHeight>
                </wp14:sizeRelV>
              </wp:anchor>
            </w:drawing>
          </mc:Choice>
          <mc:Fallback>
            <w:pict>
              <v:rect w14:anchorId="0E529113" id="_x0000_s1029" style="position:absolute;left:0;text-align:left;margin-left:354.6pt;margin-top:128.9pt;width:65.25pt;height:2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" filled="f" strokecolor="black [3200]">
                <v:stroke joinstyle="round"/>
                <v:textbox>
                  <w:txbxContent>
                    <w:p w14:paraId="47CE6740" w14:textId="77777777" w:rsidR="001C427B" w:rsidRPr="0018784D" w:rsidRDefault="001C427B" w:rsidP="001C427B">
                      <w:pPr>
                        <w:rPr>
                          <w:rFonts w:ascii="Arial" w:hAnsi="Arial" w:cs="Arial"/>
                          <w:sz w:val="20"/>
                          <w:szCs w:val="20"/>
                          <w:lang w:val="en-US"/>
                        </w:rPr>
                      </w:pPr>
                      <w:r w:rsidRPr="003D16ED">
                        <w:rPr>
                          <w:rFonts w:ascii="Arial" w:hAnsi="Arial" w:cs="Arial"/>
                          <w:i/>
                          <w:iCs/>
                          <w:color w:val="000000" w:themeColor="dark1"/>
                          <w:sz w:val="20"/>
                          <w:szCs w:val="20"/>
                        </w:rPr>
                        <w:t xml:space="preserve">p </w:t>
                      </w:r>
                      <w:r w:rsidRPr="003D16ED">
                        <w:rPr>
                          <w:rFonts w:ascii="Arial" w:hAnsi="Arial" w:cs="Arial"/>
                          <w:color w:val="000000" w:themeColor="dark1"/>
                          <w:sz w:val="20"/>
                          <w:szCs w:val="20"/>
                        </w:rPr>
                        <w:t>= 0.00</w:t>
                      </w:r>
                      <w:r>
                        <w:rPr>
                          <w:rFonts w:ascii="Arial" w:hAnsi="Arial" w:cs="Arial"/>
                          <w:color w:val="000000" w:themeColor="dark1"/>
                          <w:sz w:val="20"/>
                          <w:szCs w:val="20"/>
                          <w:lang w:val="en-US"/>
                        </w:rPr>
                        <w:t>6</w:t>
                      </w:r>
                    </w:p>
                  </w:txbxContent>
                </v:textbox>
              </v:rect>
            </w:pict>
          </mc:Fallback>
        </mc:AlternateContent>
      </w:r>
      <w:r w:rsidRPr="00972C78">
        <w:rPr>
          <w:rFonts w:ascii="Arial" w:hAnsi="Arial" w:cs="Arial"/>
          <w:noProof/>
          <w:sz w:val="20"/>
          <w:szCs w:val="20"/>
          <w:lang w:val="en-US"/>
        </w:rPr>
        <w:drawing>
          <wp:inline distT="0" distB="0" distL="0" distR="0" wp14:anchorId="21924E1A" wp14:editId="0C13CFD3">
            <wp:extent cx="5457825" cy="2752725"/>
            <wp:effectExtent l="0" t="0" r="9525" b="9525"/>
            <wp:docPr id="17" name="Chart 17">
              <a:extLst xmlns:a="http://schemas.openxmlformats.org/drawingml/2006/main">
                <a:ext uri="{FF2B5EF4-FFF2-40B4-BE49-F238E27FC236}">
                  <a16:creationId xmlns:a16="http://schemas.microsoft.com/office/drawing/2014/main" id="{F33F3A53-B446-4769-BE74-61410B9007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4F6AD4" w14:textId="77777777" w:rsidR="001C427B" w:rsidRPr="00972C78" w:rsidRDefault="001C427B" w:rsidP="001C427B">
      <w:pPr>
        <w:shd w:val="clear" w:color="auto" w:fill="FFFFFF"/>
        <w:tabs>
          <w:tab w:val="left" w:pos="142"/>
          <w:tab w:val="left" w:pos="426"/>
        </w:tabs>
        <w:jc w:val="center"/>
        <w:rPr>
          <w:rFonts w:ascii="Arial" w:hAnsi="Arial" w:cs="Arial"/>
          <w:b/>
          <w:bCs/>
          <w:sz w:val="20"/>
          <w:szCs w:val="20"/>
          <w:lang w:val="en-US" w:eastAsia="id-ID"/>
        </w:rPr>
      </w:pPr>
    </w:p>
    <w:p w14:paraId="19C250E3" w14:textId="77777777" w:rsidR="001C427B" w:rsidRPr="00972C78" w:rsidRDefault="001C427B" w:rsidP="001C427B">
      <w:pPr>
        <w:shd w:val="clear" w:color="auto" w:fill="FFFFFF"/>
        <w:tabs>
          <w:tab w:val="left" w:pos="142"/>
          <w:tab w:val="left" w:pos="426"/>
        </w:tabs>
        <w:jc w:val="center"/>
        <w:rPr>
          <w:rFonts w:ascii="Arial" w:hAnsi="Arial" w:cs="Arial"/>
          <w:b/>
          <w:bCs/>
          <w:sz w:val="20"/>
          <w:szCs w:val="20"/>
          <w:lang w:val="en-US" w:eastAsia="id-ID"/>
        </w:rPr>
      </w:pPr>
      <w:r w:rsidRPr="00972C78">
        <w:rPr>
          <w:rFonts w:ascii="Arial" w:hAnsi="Arial" w:cs="Arial"/>
          <w:b/>
          <w:bCs/>
          <w:sz w:val="20"/>
          <w:szCs w:val="20"/>
          <w:lang w:val="en-US" w:eastAsia="id-ID"/>
        </w:rPr>
        <w:t>Grafik 5.Nilai Rat-rata Berat Badan Sebelum dan Sesudah Intervensi</w:t>
      </w:r>
    </w:p>
    <w:p w14:paraId="3BF708EB" w14:textId="0F1DF339" w:rsidR="003C2089" w:rsidRPr="00972C78" w:rsidRDefault="003C2089" w:rsidP="007B63A7">
      <w:pPr>
        <w:pStyle w:val="NormalWeb"/>
        <w:shd w:val="clear" w:color="auto" w:fill="FFFFFF"/>
        <w:ind w:firstLine="720"/>
        <w:jc w:val="both"/>
        <w:rPr>
          <w:rFonts w:ascii="Arial" w:hAnsi="Arial" w:cs="Arial"/>
          <w:sz w:val="20"/>
          <w:szCs w:val="20"/>
          <w:lang w:val="en-US"/>
        </w:rPr>
      </w:pPr>
    </w:p>
    <w:p w14:paraId="0B087FA4" w14:textId="60157751" w:rsidR="003C2089" w:rsidRPr="00972C78" w:rsidRDefault="003C2089" w:rsidP="007B63A7">
      <w:pPr>
        <w:pStyle w:val="NormalWeb"/>
        <w:shd w:val="clear" w:color="auto" w:fill="FFFFFF"/>
        <w:ind w:firstLine="720"/>
        <w:jc w:val="both"/>
        <w:rPr>
          <w:rFonts w:ascii="Arial" w:hAnsi="Arial" w:cs="Arial"/>
          <w:sz w:val="20"/>
          <w:szCs w:val="20"/>
          <w:lang w:val="en-US"/>
        </w:rPr>
      </w:pPr>
    </w:p>
    <w:p w14:paraId="328F35DE" w14:textId="3B125E84" w:rsidR="003C2089" w:rsidRPr="00972C78" w:rsidRDefault="003C2089" w:rsidP="007B63A7">
      <w:pPr>
        <w:pStyle w:val="NormalWeb"/>
        <w:shd w:val="clear" w:color="auto" w:fill="FFFFFF"/>
        <w:ind w:firstLine="720"/>
        <w:jc w:val="both"/>
        <w:rPr>
          <w:rFonts w:ascii="Arial" w:hAnsi="Arial" w:cs="Arial"/>
          <w:sz w:val="20"/>
          <w:szCs w:val="20"/>
          <w:lang w:val="en-US"/>
        </w:rPr>
      </w:pPr>
    </w:p>
    <w:p w14:paraId="34FEFF30" w14:textId="77777777" w:rsidR="00956D18" w:rsidRPr="00972C78" w:rsidRDefault="00956D18" w:rsidP="00B75DF5">
      <w:pPr>
        <w:rPr>
          <w:rFonts w:ascii="Arial" w:hAnsi="Arial" w:cs="Arial"/>
          <w:sz w:val="20"/>
          <w:szCs w:val="20"/>
          <w:lang w:val="en-US"/>
        </w:rPr>
      </w:pPr>
    </w:p>
    <w:p w14:paraId="6C1A81EF" w14:textId="77777777" w:rsidR="009A0F38" w:rsidRPr="00972C78" w:rsidRDefault="009A0F38">
      <w:pPr>
        <w:rPr>
          <w:rFonts w:ascii="Arial" w:hAnsi="Arial" w:cs="Arial"/>
          <w:sz w:val="20"/>
          <w:szCs w:val="20"/>
          <w:lang w:val="en-US"/>
        </w:rPr>
      </w:pPr>
    </w:p>
    <w:sectPr w:rsidR="009A0F38" w:rsidRPr="00972C78" w:rsidSect="00B75E97">
      <w:type w:val="continuous"/>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26B9" w14:textId="77777777" w:rsidR="009335BB" w:rsidRDefault="009335BB" w:rsidP="007D2B10">
      <w:r>
        <w:separator/>
      </w:r>
    </w:p>
  </w:endnote>
  <w:endnote w:type="continuationSeparator" w:id="0">
    <w:p w14:paraId="3B757B9F" w14:textId="77777777" w:rsidR="009335BB" w:rsidRDefault="009335BB" w:rsidP="007D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iti TC Medium">
    <w:altName w:val="HEITI TC MEDIUM"/>
    <w:charset w:val="80"/>
    <w:family w:val="auto"/>
    <w:pitch w:val="variable"/>
    <w:sig w:usb0="8000002F" w:usb1="0807004A" w:usb2="00000010" w:usb3="00000000" w:csb0="003E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AC291" w14:textId="77777777" w:rsidR="009335BB" w:rsidRDefault="009335BB" w:rsidP="007D2B10">
      <w:r>
        <w:separator/>
      </w:r>
    </w:p>
  </w:footnote>
  <w:footnote w:type="continuationSeparator" w:id="0">
    <w:p w14:paraId="434129C4" w14:textId="77777777" w:rsidR="009335BB" w:rsidRDefault="009335BB" w:rsidP="007D2B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47E80"/>
    <w:multiLevelType w:val="hybridMultilevel"/>
    <w:tmpl w:val="201405D2"/>
    <w:lvl w:ilvl="0" w:tplc="868420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44ECB"/>
    <w:multiLevelType w:val="hybridMultilevel"/>
    <w:tmpl w:val="EB28E4D8"/>
    <w:lvl w:ilvl="0" w:tplc="094E3AC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9D031EE"/>
    <w:multiLevelType w:val="hybridMultilevel"/>
    <w:tmpl w:val="8D14B5E0"/>
    <w:lvl w:ilvl="0" w:tplc="2FF43306">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F5C6569"/>
    <w:multiLevelType w:val="hybridMultilevel"/>
    <w:tmpl w:val="B178FB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FF5FB4"/>
    <w:multiLevelType w:val="hybridMultilevel"/>
    <w:tmpl w:val="701C5F7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6910458D"/>
    <w:multiLevelType w:val="hybridMultilevel"/>
    <w:tmpl w:val="32D6AB44"/>
    <w:lvl w:ilvl="0" w:tplc="D6C6246C">
      <w:start w:val="1"/>
      <w:numFmt w:val="decimal"/>
      <w:lvlText w:val="%1."/>
      <w:lvlJc w:val="left"/>
      <w:pPr>
        <w:ind w:left="72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5A05E72"/>
    <w:multiLevelType w:val="hybridMultilevel"/>
    <w:tmpl w:val="F49809C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7" w15:restartNumberingAfterBreak="0">
    <w:nsid w:val="771B1366"/>
    <w:multiLevelType w:val="hybridMultilevel"/>
    <w:tmpl w:val="E0FCB83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DED3F68"/>
    <w:multiLevelType w:val="hybridMultilevel"/>
    <w:tmpl w:val="B178FB00"/>
    <w:lvl w:ilvl="0" w:tplc="86329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3"/>
  </w:num>
  <w:num w:numId="5">
    <w:abstractNumId w:val="2"/>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C9"/>
    <w:rsid w:val="00015900"/>
    <w:rsid w:val="000162B3"/>
    <w:rsid w:val="00017F65"/>
    <w:rsid w:val="0002423E"/>
    <w:rsid w:val="00025F1C"/>
    <w:rsid w:val="00026228"/>
    <w:rsid w:val="00031CE6"/>
    <w:rsid w:val="0004156B"/>
    <w:rsid w:val="00042B54"/>
    <w:rsid w:val="00050504"/>
    <w:rsid w:val="00050EA3"/>
    <w:rsid w:val="000525A5"/>
    <w:rsid w:val="000540DA"/>
    <w:rsid w:val="000613EF"/>
    <w:rsid w:val="00063DF0"/>
    <w:rsid w:val="0006480E"/>
    <w:rsid w:val="00070071"/>
    <w:rsid w:val="000722B5"/>
    <w:rsid w:val="00085AF3"/>
    <w:rsid w:val="00091655"/>
    <w:rsid w:val="000A3BA2"/>
    <w:rsid w:val="000A5864"/>
    <w:rsid w:val="000B3BF8"/>
    <w:rsid w:val="000C04C2"/>
    <w:rsid w:val="000C20A1"/>
    <w:rsid w:val="000C4E4A"/>
    <w:rsid w:val="000C703E"/>
    <w:rsid w:val="000D225B"/>
    <w:rsid w:val="000D249D"/>
    <w:rsid w:val="000D5A20"/>
    <w:rsid w:val="000E25CF"/>
    <w:rsid w:val="000E2F31"/>
    <w:rsid w:val="000E4135"/>
    <w:rsid w:val="000E42FB"/>
    <w:rsid w:val="000E66EA"/>
    <w:rsid w:val="00100DC4"/>
    <w:rsid w:val="00103375"/>
    <w:rsid w:val="00106553"/>
    <w:rsid w:val="001125AE"/>
    <w:rsid w:val="00122D8D"/>
    <w:rsid w:val="00123F1E"/>
    <w:rsid w:val="00124D00"/>
    <w:rsid w:val="00125189"/>
    <w:rsid w:val="001267B2"/>
    <w:rsid w:val="00126869"/>
    <w:rsid w:val="001276D0"/>
    <w:rsid w:val="00133683"/>
    <w:rsid w:val="00134463"/>
    <w:rsid w:val="0013462D"/>
    <w:rsid w:val="00141BBE"/>
    <w:rsid w:val="00141CEC"/>
    <w:rsid w:val="001423AB"/>
    <w:rsid w:val="00150C4F"/>
    <w:rsid w:val="00152382"/>
    <w:rsid w:val="00154F38"/>
    <w:rsid w:val="00157162"/>
    <w:rsid w:val="00163D10"/>
    <w:rsid w:val="00163FEB"/>
    <w:rsid w:val="00171071"/>
    <w:rsid w:val="00171873"/>
    <w:rsid w:val="0018784D"/>
    <w:rsid w:val="00192626"/>
    <w:rsid w:val="00195EFC"/>
    <w:rsid w:val="00196E9B"/>
    <w:rsid w:val="001C04DD"/>
    <w:rsid w:val="001C3034"/>
    <w:rsid w:val="001C3533"/>
    <w:rsid w:val="001C427B"/>
    <w:rsid w:val="001C6C4E"/>
    <w:rsid w:val="001D2C5D"/>
    <w:rsid w:val="001D4276"/>
    <w:rsid w:val="001E0748"/>
    <w:rsid w:val="001E70F0"/>
    <w:rsid w:val="001F2F22"/>
    <w:rsid w:val="001F508B"/>
    <w:rsid w:val="00213E7F"/>
    <w:rsid w:val="00225029"/>
    <w:rsid w:val="00227D03"/>
    <w:rsid w:val="002310DA"/>
    <w:rsid w:val="00245724"/>
    <w:rsid w:val="00247B0D"/>
    <w:rsid w:val="0025172B"/>
    <w:rsid w:val="00251D15"/>
    <w:rsid w:val="00253562"/>
    <w:rsid w:val="00266E11"/>
    <w:rsid w:val="002739C3"/>
    <w:rsid w:val="002760C4"/>
    <w:rsid w:val="00276166"/>
    <w:rsid w:val="002764DD"/>
    <w:rsid w:val="00281346"/>
    <w:rsid w:val="002933E1"/>
    <w:rsid w:val="00294326"/>
    <w:rsid w:val="002B333B"/>
    <w:rsid w:val="002B723D"/>
    <w:rsid w:val="002C3F32"/>
    <w:rsid w:val="002C78BE"/>
    <w:rsid w:val="002D14BF"/>
    <w:rsid w:val="002D4DA5"/>
    <w:rsid w:val="002D5116"/>
    <w:rsid w:val="002D565B"/>
    <w:rsid w:val="002F0DA0"/>
    <w:rsid w:val="002F0ED2"/>
    <w:rsid w:val="002F2A74"/>
    <w:rsid w:val="002F3F3F"/>
    <w:rsid w:val="003000EB"/>
    <w:rsid w:val="00303B65"/>
    <w:rsid w:val="003062B2"/>
    <w:rsid w:val="00310C5D"/>
    <w:rsid w:val="00310D4F"/>
    <w:rsid w:val="003122BC"/>
    <w:rsid w:val="003135E6"/>
    <w:rsid w:val="00324D3E"/>
    <w:rsid w:val="003321C3"/>
    <w:rsid w:val="00355E99"/>
    <w:rsid w:val="00356E26"/>
    <w:rsid w:val="00360675"/>
    <w:rsid w:val="00362590"/>
    <w:rsid w:val="00370A1F"/>
    <w:rsid w:val="00370ED9"/>
    <w:rsid w:val="00371BC0"/>
    <w:rsid w:val="003776C3"/>
    <w:rsid w:val="00381F6A"/>
    <w:rsid w:val="00383C55"/>
    <w:rsid w:val="0038412B"/>
    <w:rsid w:val="00386A5C"/>
    <w:rsid w:val="003908C6"/>
    <w:rsid w:val="003A1B33"/>
    <w:rsid w:val="003A65AD"/>
    <w:rsid w:val="003B0850"/>
    <w:rsid w:val="003B2FFB"/>
    <w:rsid w:val="003B4C7C"/>
    <w:rsid w:val="003B7249"/>
    <w:rsid w:val="003C2089"/>
    <w:rsid w:val="003C72B9"/>
    <w:rsid w:val="003D16ED"/>
    <w:rsid w:val="003D3EC9"/>
    <w:rsid w:val="003D6B9A"/>
    <w:rsid w:val="003E3997"/>
    <w:rsid w:val="003F2547"/>
    <w:rsid w:val="003F58E0"/>
    <w:rsid w:val="003F630D"/>
    <w:rsid w:val="004005CF"/>
    <w:rsid w:val="00402EBD"/>
    <w:rsid w:val="0040745A"/>
    <w:rsid w:val="0041175B"/>
    <w:rsid w:val="004179E0"/>
    <w:rsid w:val="00421293"/>
    <w:rsid w:val="004240AF"/>
    <w:rsid w:val="0042698C"/>
    <w:rsid w:val="0043303F"/>
    <w:rsid w:val="00435115"/>
    <w:rsid w:val="004370FB"/>
    <w:rsid w:val="004401E0"/>
    <w:rsid w:val="00443C94"/>
    <w:rsid w:val="00450662"/>
    <w:rsid w:val="004512DB"/>
    <w:rsid w:val="00452A47"/>
    <w:rsid w:val="00457E19"/>
    <w:rsid w:val="004679A5"/>
    <w:rsid w:val="00467C4E"/>
    <w:rsid w:val="00475E3A"/>
    <w:rsid w:val="00477D95"/>
    <w:rsid w:val="004805C9"/>
    <w:rsid w:val="00480F22"/>
    <w:rsid w:val="0048107C"/>
    <w:rsid w:val="00487FC2"/>
    <w:rsid w:val="00495246"/>
    <w:rsid w:val="00495F0B"/>
    <w:rsid w:val="00497F9F"/>
    <w:rsid w:val="004A0225"/>
    <w:rsid w:val="004A1068"/>
    <w:rsid w:val="004A2812"/>
    <w:rsid w:val="004A2CE7"/>
    <w:rsid w:val="004A3CE1"/>
    <w:rsid w:val="004A4682"/>
    <w:rsid w:val="004A4A3D"/>
    <w:rsid w:val="004A660D"/>
    <w:rsid w:val="004A7F85"/>
    <w:rsid w:val="004C211F"/>
    <w:rsid w:val="004C30E8"/>
    <w:rsid w:val="004D18D6"/>
    <w:rsid w:val="004E0D7D"/>
    <w:rsid w:val="004E18F9"/>
    <w:rsid w:val="004E47BB"/>
    <w:rsid w:val="004E5F32"/>
    <w:rsid w:val="004F3F29"/>
    <w:rsid w:val="004F4B30"/>
    <w:rsid w:val="004F56E5"/>
    <w:rsid w:val="00513F9A"/>
    <w:rsid w:val="00522BEF"/>
    <w:rsid w:val="005240A2"/>
    <w:rsid w:val="005276A7"/>
    <w:rsid w:val="00527B84"/>
    <w:rsid w:val="00542391"/>
    <w:rsid w:val="00546F88"/>
    <w:rsid w:val="00547014"/>
    <w:rsid w:val="00547CDB"/>
    <w:rsid w:val="0055552F"/>
    <w:rsid w:val="005564EB"/>
    <w:rsid w:val="00556844"/>
    <w:rsid w:val="00557443"/>
    <w:rsid w:val="00562241"/>
    <w:rsid w:val="00562247"/>
    <w:rsid w:val="0056428E"/>
    <w:rsid w:val="00585565"/>
    <w:rsid w:val="0059459C"/>
    <w:rsid w:val="00595FAE"/>
    <w:rsid w:val="005A6028"/>
    <w:rsid w:val="005B20D6"/>
    <w:rsid w:val="005C2064"/>
    <w:rsid w:val="005C379A"/>
    <w:rsid w:val="005D22D3"/>
    <w:rsid w:val="005D53F5"/>
    <w:rsid w:val="005D6AA1"/>
    <w:rsid w:val="005E654F"/>
    <w:rsid w:val="005F0EE6"/>
    <w:rsid w:val="005F1D67"/>
    <w:rsid w:val="005F2992"/>
    <w:rsid w:val="005F4DFA"/>
    <w:rsid w:val="005F5910"/>
    <w:rsid w:val="00600B1A"/>
    <w:rsid w:val="00602F6E"/>
    <w:rsid w:val="006056E5"/>
    <w:rsid w:val="006076FB"/>
    <w:rsid w:val="00607735"/>
    <w:rsid w:val="006222DD"/>
    <w:rsid w:val="00623929"/>
    <w:rsid w:val="0062653B"/>
    <w:rsid w:val="00626BF1"/>
    <w:rsid w:val="006414B2"/>
    <w:rsid w:val="0064397D"/>
    <w:rsid w:val="00655A09"/>
    <w:rsid w:val="00660A1C"/>
    <w:rsid w:val="00663988"/>
    <w:rsid w:val="006719B6"/>
    <w:rsid w:val="006B19C4"/>
    <w:rsid w:val="006B4795"/>
    <w:rsid w:val="006C6C90"/>
    <w:rsid w:val="006D2A0F"/>
    <w:rsid w:val="006F1488"/>
    <w:rsid w:val="006F3CCE"/>
    <w:rsid w:val="00700280"/>
    <w:rsid w:val="007023BB"/>
    <w:rsid w:val="00707B4E"/>
    <w:rsid w:val="0071160F"/>
    <w:rsid w:val="0071391E"/>
    <w:rsid w:val="00715C4A"/>
    <w:rsid w:val="00717B52"/>
    <w:rsid w:val="007220D9"/>
    <w:rsid w:val="0073100E"/>
    <w:rsid w:val="00735923"/>
    <w:rsid w:val="00735AEA"/>
    <w:rsid w:val="007364CD"/>
    <w:rsid w:val="00737385"/>
    <w:rsid w:val="00737F21"/>
    <w:rsid w:val="007416AA"/>
    <w:rsid w:val="00751168"/>
    <w:rsid w:val="00755609"/>
    <w:rsid w:val="007571A8"/>
    <w:rsid w:val="0075742F"/>
    <w:rsid w:val="00761A73"/>
    <w:rsid w:val="007A51A7"/>
    <w:rsid w:val="007A6CFC"/>
    <w:rsid w:val="007B63A7"/>
    <w:rsid w:val="007B7747"/>
    <w:rsid w:val="007C1616"/>
    <w:rsid w:val="007C5BC5"/>
    <w:rsid w:val="007C640D"/>
    <w:rsid w:val="007C6928"/>
    <w:rsid w:val="007D2B10"/>
    <w:rsid w:val="007D5604"/>
    <w:rsid w:val="007D7489"/>
    <w:rsid w:val="007E52B6"/>
    <w:rsid w:val="007E635B"/>
    <w:rsid w:val="00801D65"/>
    <w:rsid w:val="00806D9C"/>
    <w:rsid w:val="00810338"/>
    <w:rsid w:val="008129F9"/>
    <w:rsid w:val="00820266"/>
    <w:rsid w:val="00826AD6"/>
    <w:rsid w:val="008324D9"/>
    <w:rsid w:val="008347EE"/>
    <w:rsid w:val="00836F99"/>
    <w:rsid w:val="00837DBB"/>
    <w:rsid w:val="008432E3"/>
    <w:rsid w:val="00854FB1"/>
    <w:rsid w:val="00855111"/>
    <w:rsid w:val="00857D06"/>
    <w:rsid w:val="00860473"/>
    <w:rsid w:val="00866AFA"/>
    <w:rsid w:val="008749BC"/>
    <w:rsid w:val="00892DCC"/>
    <w:rsid w:val="008A7CAD"/>
    <w:rsid w:val="008B2B8B"/>
    <w:rsid w:val="008B6E32"/>
    <w:rsid w:val="008C4D1E"/>
    <w:rsid w:val="008C622E"/>
    <w:rsid w:val="008D78AA"/>
    <w:rsid w:val="008E4D3A"/>
    <w:rsid w:val="008F0C1F"/>
    <w:rsid w:val="008F27A5"/>
    <w:rsid w:val="008F64FB"/>
    <w:rsid w:val="008F6813"/>
    <w:rsid w:val="0090248C"/>
    <w:rsid w:val="00903D8A"/>
    <w:rsid w:val="009128DF"/>
    <w:rsid w:val="009140A6"/>
    <w:rsid w:val="00916A53"/>
    <w:rsid w:val="00921F13"/>
    <w:rsid w:val="0092322B"/>
    <w:rsid w:val="00927FE5"/>
    <w:rsid w:val="00930215"/>
    <w:rsid w:val="00932B63"/>
    <w:rsid w:val="009335BB"/>
    <w:rsid w:val="00943183"/>
    <w:rsid w:val="00946F9B"/>
    <w:rsid w:val="0095628B"/>
    <w:rsid w:val="00956D18"/>
    <w:rsid w:val="0096057F"/>
    <w:rsid w:val="00961B08"/>
    <w:rsid w:val="009639D3"/>
    <w:rsid w:val="00972C78"/>
    <w:rsid w:val="00973E85"/>
    <w:rsid w:val="009832E3"/>
    <w:rsid w:val="009908F1"/>
    <w:rsid w:val="009A0C19"/>
    <w:rsid w:val="009A0F38"/>
    <w:rsid w:val="009B13A3"/>
    <w:rsid w:val="009B17CF"/>
    <w:rsid w:val="009B1FF7"/>
    <w:rsid w:val="009B4B49"/>
    <w:rsid w:val="009C43DB"/>
    <w:rsid w:val="009D4717"/>
    <w:rsid w:val="009D4834"/>
    <w:rsid w:val="009E2B26"/>
    <w:rsid w:val="009F1654"/>
    <w:rsid w:val="009F676D"/>
    <w:rsid w:val="00A0313E"/>
    <w:rsid w:val="00A03D9E"/>
    <w:rsid w:val="00A12A76"/>
    <w:rsid w:val="00A153AA"/>
    <w:rsid w:val="00A16020"/>
    <w:rsid w:val="00A236D9"/>
    <w:rsid w:val="00A2688E"/>
    <w:rsid w:val="00A27EB2"/>
    <w:rsid w:val="00A332D3"/>
    <w:rsid w:val="00A3538E"/>
    <w:rsid w:val="00A3553C"/>
    <w:rsid w:val="00A3556B"/>
    <w:rsid w:val="00A36EDC"/>
    <w:rsid w:val="00A41518"/>
    <w:rsid w:val="00A52EA7"/>
    <w:rsid w:val="00A56246"/>
    <w:rsid w:val="00A57E5E"/>
    <w:rsid w:val="00A64119"/>
    <w:rsid w:val="00A64607"/>
    <w:rsid w:val="00A6607F"/>
    <w:rsid w:val="00A72D06"/>
    <w:rsid w:val="00A83C53"/>
    <w:rsid w:val="00A865F9"/>
    <w:rsid w:val="00A922E4"/>
    <w:rsid w:val="00A95252"/>
    <w:rsid w:val="00A9657C"/>
    <w:rsid w:val="00AB2694"/>
    <w:rsid w:val="00AB2C06"/>
    <w:rsid w:val="00AC7F7E"/>
    <w:rsid w:val="00AD1640"/>
    <w:rsid w:val="00AE44CB"/>
    <w:rsid w:val="00AE59E8"/>
    <w:rsid w:val="00AE626A"/>
    <w:rsid w:val="00B01FC8"/>
    <w:rsid w:val="00B04D42"/>
    <w:rsid w:val="00B0604C"/>
    <w:rsid w:val="00B06662"/>
    <w:rsid w:val="00B100B0"/>
    <w:rsid w:val="00B10709"/>
    <w:rsid w:val="00B110E1"/>
    <w:rsid w:val="00B20A4D"/>
    <w:rsid w:val="00B22CA4"/>
    <w:rsid w:val="00B3013D"/>
    <w:rsid w:val="00B55115"/>
    <w:rsid w:val="00B55F66"/>
    <w:rsid w:val="00B57745"/>
    <w:rsid w:val="00B64BBF"/>
    <w:rsid w:val="00B67CB6"/>
    <w:rsid w:val="00B71BD5"/>
    <w:rsid w:val="00B75DF5"/>
    <w:rsid w:val="00B75E97"/>
    <w:rsid w:val="00B849F6"/>
    <w:rsid w:val="00B87E82"/>
    <w:rsid w:val="00B9110A"/>
    <w:rsid w:val="00B92426"/>
    <w:rsid w:val="00B94D18"/>
    <w:rsid w:val="00B963C9"/>
    <w:rsid w:val="00BA416C"/>
    <w:rsid w:val="00BA6012"/>
    <w:rsid w:val="00BB316E"/>
    <w:rsid w:val="00BC1840"/>
    <w:rsid w:val="00BC4892"/>
    <w:rsid w:val="00BC5D19"/>
    <w:rsid w:val="00BC790C"/>
    <w:rsid w:val="00BD4EB7"/>
    <w:rsid w:val="00BD52E2"/>
    <w:rsid w:val="00BD59D8"/>
    <w:rsid w:val="00BE03ED"/>
    <w:rsid w:val="00BE058A"/>
    <w:rsid w:val="00BE1050"/>
    <w:rsid w:val="00BE3149"/>
    <w:rsid w:val="00BF0E20"/>
    <w:rsid w:val="00BF37A1"/>
    <w:rsid w:val="00BF59B1"/>
    <w:rsid w:val="00BF5F84"/>
    <w:rsid w:val="00C0005A"/>
    <w:rsid w:val="00C11710"/>
    <w:rsid w:val="00C13492"/>
    <w:rsid w:val="00C1566D"/>
    <w:rsid w:val="00C329C4"/>
    <w:rsid w:val="00C345C3"/>
    <w:rsid w:val="00C36CAC"/>
    <w:rsid w:val="00C4134A"/>
    <w:rsid w:val="00C44E76"/>
    <w:rsid w:val="00C50E58"/>
    <w:rsid w:val="00C54A02"/>
    <w:rsid w:val="00C63BC0"/>
    <w:rsid w:val="00C648F8"/>
    <w:rsid w:val="00C64E09"/>
    <w:rsid w:val="00C701D0"/>
    <w:rsid w:val="00C8180E"/>
    <w:rsid w:val="00C8489E"/>
    <w:rsid w:val="00C85094"/>
    <w:rsid w:val="00C92B18"/>
    <w:rsid w:val="00CA087E"/>
    <w:rsid w:val="00CA132A"/>
    <w:rsid w:val="00CA244B"/>
    <w:rsid w:val="00CA757D"/>
    <w:rsid w:val="00CB0C4B"/>
    <w:rsid w:val="00CB1828"/>
    <w:rsid w:val="00CB1D93"/>
    <w:rsid w:val="00CC29B1"/>
    <w:rsid w:val="00CC495D"/>
    <w:rsid w:val="00CC676B"/>
    <w:rsid w:val="00CD6389"/>
    <w:rsid w:val="00CE2999"/>
    <w:rsid w:val="00CE4D20"/>
    <w:rsid w:val="00CE6F3B"/>
    <w:rsid w:val="00CF3182"/>
    <w:rsid w:val="00CF6785"/>
    <w:rsid w:val="00CF753D"/>
    <w:rsid w:val="00D029C9"/>
    <w:rsid w:val="00D23D53"/>
    <w:rsid w:val="00D24795"/>
    <w:rsid w:val="00D27025"/>
    <w:rsid w:val="00D310E5"/>
    <w:rsid w:val="00D31589"/>
    <w:rsid w:val="00D344C2"/>
    <w:rsid w:val="00D37C32"/>
    <w:rsid w:val="00D4057F"/>
    <w:rsid w:val="00D432AC"/>
    <w:rsid w:val="00D5498C"/>
    <w:rsid w:val="00D65FDA"/>
    <w:rsid w:val="00D83395"/>
    <w:rsid w:val="00D87B90"/>
    <w:rsid w:val="00D91394"/>
    <w:rsid w:val="00D941EC"/>
    <w:rsid w:val="00D96F1A"/>
    <w:rsid w:val="00DA1D15"/>
    <w:rsid w:val="00DB227B"/>
    <w:rsid w:val="00DB3BF1"/>
    <w:rsid w:val="00DC1A73"/>
    <w:rsid w:val="00DC4C2A"/>
    <w:rsid w:val="00DD604C"/>
    <w:rsid w:val="00DE2A32"/>
    <w:rsid w:val="00DF2F11"/>
    <w:rsid w:val="00DF7163"/>
    <w:rsid w:val="00DF7663"/>
    <w:rsid w:val="00E03DF2"/>
    <w:rsid w:val="00E078BE"/>
    <w:rsid w:val="00E121AF"/>
    <w:rsid w:val="00E1391A"/>
    <w:rsid w:val="00E177C6"/>
    <w:rsid w:val="00E26023"/>
    <w:rsid w:val="00E2627F"/>
    <w:rsid w:val="00E26B77"/>
    <w:rsid w:val="00E277FB"/>
    <w:rsid w:val="00E300EB"/>
    <w:rsid w:val="00E3161D"/>
    <w:rsid w:val="00E40273"/>
    <w:rsid w:val="00E41361"/>
    <w:rsid w:val="00E45D34"/>
    <w:rsid w:val="00E554CF"/>
    <w:rsid w:val="00E57CF9"/>
    <w:rsid w:val="00E63ACB"/>
    <w:rsid w:val="00E6418F"/>
    <w:rsid w:val="00E725F1"/>
    <w:rsid w:val="00E75804"/>
    <w:rsid w:val="00E8597F"/>
    <w:rsid w:val="00E9381C"/>
    <w:rsid w:val="00E9751D"/>
    <w:rsid w:val="00EA022E"/>
    <w:rsid w:val="00EA7B57"/>
    <w:rsid w:val="00EB0D82"/>
    <w:rsid w:val="00EB3063"/>
    <w:rsid w:val="00EC016F"/>
    <w:rsid w:val="00EC7D40"/>
    <w:rsid w:val="00EE0FAC"/>
    <w:rsid w:val="00EF1C5D"/>
    <w:rsid w:val="00EF35EE"/>
    <w:rsid w:val="00EF63EC"/>
    <w:rsid w:val="00EF797F"/>
    <w:rsid w:val="00F00B8E"/>
    <w:rsid w:val="00F00C62"/>
    <w:rsid w:val="00F01C6B"/>
    <w:rsid w:val="00F03C44"/>
    <w:rsid w:val="00F048BA"/>
    <w:rsid w:val="00F06A79"/>
    <w:rsid w:val="00F14403"/>
    <w:rsid w:val="00F14C2F"/>
    <w:rsid w:val="00F15AC8"/>
    <w:rsid w:val="00F1608B"/>
    <w:rsid w:val="00F24B3A"/>
    <w:rsid w:val="00F33897"/>
    <w:rsid w:val="00F407FA"/>
    <w:rsid w:val="00F42451"/>
    <w:rsid w:val="00F45E76"/>
    <w:rsid w:val="00F53766"/>
    <w:rsid w:val="00F53942"/>
    <w:rsid w:val="00F54D50"/>
    <w:rsid w:val="00F553C4"/>
    <w:rsid w:val="00F57769"/>
    <w:rsid w:val="00F66843"/>
    <w:rsid w:val="00F81E73"/>
    <w:rsid w:val="00F8245A"/>
    <w:rsid w:val="00FA02C1"/>
    <w:rsid w:val="00FA248B"/>
    <w:rsid w:val="00FB1574"/>
    <w:rsid w:val="00FB7DD4"/>
    <w:rsid w:val="00FD1410"/>
    <w:rsid w:val="00FD2201"/>
    <w:rsid w:val="00FD2742"/>
    <w:rsid w:val="00FD288B"/>
    <w:rsid w:val="00FD524F"/>
    <w:rsid w:val="00FD73F8"/>
    <w:rsid w:val="00FF51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8EAD0"/>
  <w15:chartTrackingRefBased/>
  <w15:docId w15:val="{F1981522-86F7-6244-9201-DE0C107D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FF7"/>
    <w:pPr>
      <w:widowControl w:val="0"/>
      <w:autoSpaceDE w:val="0"/>
      <w:autoSpaceDN w:val="0"/>
    </w:pPr>
    <w:rPr>
      <w:rFonts w:ascii="Times New Roman" w:eastAsia="Times New Roman" w:hAnsi="Times New Roman" w:cs="Times New Roman"/>
      <w:sz w:val="22"/>
      <w:szCs w:val="22"/>
      <w:lang w:val="id"/>
    </w:rPr>
  </w:style>
  <w:style w:type="paragraph" w:styleId="Heading1">
    <w:name w:val="heading 1"/>
    <w:basedOn w:val="Normal"/>
    <w:link w:val="Heading1Char"/>
    <w:uiPriority w:val="9"/>
    <w:qFormat/>
    <w:rsid w:val="008749BC"/>
    <w:pPr>
      <w:spacing w:line="274" w:lineRule="exact"/>
      <w:ind w:left="1276"/>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05C9"/>
  </w:style>
  <w:style w:type="character" w:customStyle="1" w:styleId="BodyTextChar">
    <w:name w:val="Body Text Char"/>
    <w:basedOn w:val="DefaultParagraphFont"/>
    <w:link w:val="BodyText"/>
    <w:uiPriority w:val="1"/>
    <w:rsid w:val="004805C9"/>
    <w:rPr>
      <w:rFonts w:ascii="Times New Roman" w:eastAsia="Times New Roman" w:hAnsi="Times New Roman" w:cs="Times New Roman"/>
      <w:sz w:val="22"/>
      <w:szCs w:val="22"/>
      <w:lang w:val="id"/>
    </w:rPr>
  </w:style>
  <w:style w:type="paragraph" w:styleId="FootnoteText">
    <w:name w:val="footnote text"/>
    <w:basedOn w:val="Normal"/>
    <w:link w:val="FootnoteTextChar"/>
    <w:uiPriority w:val="99"/>
    <w:semiHidden/>
    <w:unhideWhenUsed/>
    <w:rsid w:val="007D2B10"/>
    <w:rPr>
      <w:sz w:val="20"/>
      <w:szCs w:val="20"/>
    </w:rPr>
  </w:style>
  <w:style w:type="character" w:customStyle="1" w:styleId="FootnoteTextChar">
    <w:name w:val="Footnote Text Char"/>
    <w:basedOn w:val="DefaultParagraphFont"/>
    <w:link w:val="FootnoteText"/>
    <w:uiPriority w:val="99"/>
    <w:semiHidden/>
    <w:rsid w:val="007D2B10"/>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7D2B10"/>
    <w:rPr>
      <w:vertAlign w:val="superscript"/>
    </w:rPr>
  </w:style>
  <w:style w:type="paragraph" w:styleId="ListParagraph">
    <w:name w:val="List Paragraph"/>
    <w:basedOn w:val="Normal"/>
    <w:uiPriority w:val="34"/>
    <w:qFormat/>
    <w:rsid w:val="001C3533"/>
    <w:pPr>
      <w:widowControl/>
      <w:autoSpaceDE/>
      <w:autoSpaceDN/>
      <w:ind w:left="720"/>
      <w:contextualSpacing/>
    </w:pPr>
    <w:rPr>
      <w:rFonts w:asciiTheme="minorHAnsi" w:eastAsiaTheme="minorHAnsi" w:hAnsiTheme="minorHAnsi" w:cstheme="minorBidi"/>
      <w:sz w:val="24"/>
      <w:szCs w:val="24"/>
      <w:lang w:val="id-ID"/>
    </w:rPr>
  </w:style>
  <w:style w:type="table" w:styleId="TableGrid">
    <w:name w:val="Table Grid"/>
    <w:basedOn w:val="TableNormal"/>
    <w:uiPriority w:val="39"/>
    <w:rsid w:val="001C3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7B90"/>
    <w:pPr>
      <w:widowControl/>
      <w:autoSpaceDE/>
      <w:autoSpaceDN/>
      <w:spacing w:before="100" w:beforeAutospacing="1" w:after="100" w:afterAutospacing="1"/>
    </w:pPr>
    <w:rPr>
      <w:sz w:val="24"/>
      <w:szCs w:val="24"/>
      <w:lang w:val="id-ID" w:eastAsia="id-ID"/>
    </w:rPr>
  </w:style>
  <w:style w:type="character" w:customStyle="1" w:styleId="Heading1Char">
    <w:name w:val="Heading 1 Char"/>
    <w:basedOn w:val="DefaultParagraphFont"/>
    <w:link w:val="Heading1"/>
    <w:uiPriority w:val="9"/>
    <w:rsid w:val="008749BC"/>
    <w:rPr>
      <w:rFonts w:ascii="Times New Roman" w:eastAsia="Times New Roman" w:hAnsi="Times New Roman" w:cs="Times New Roman"/>
      <w:b/>
      <w:bCs/>
      <w:lang w:val="en-US"/>
    </w:rPr>
  </w:style>
  <w:style w:type="character" w:styleId="Hyperlink">
    <w:name w:val="Hyperlink"/>
    <w:basedOn w:val="DefaultParagraphFont"/>
    <w:uiPriority w:val="99"/>
    <w:unhideWhenUsed/>
    <w:rsid w:val="008B2B8B"/>
    <w:rPr>
      <w:color w:val="0563C1" w:themeColor="hyperlink"/>
      <w:u w:val="single"/>
    </w:rPr>
  </w:style>
  <w:style w:type="character" w:customStyle="1" w:styleId="UnresolvedMention">
    <w:name w:val="Unresolved Mention"/>
    <w:basedOn w:val="DefaultParagraphFont"/>
    <w:uiPriority w:val="99"/>
    <w:semiHidden/>
    <w:unhideWhenUsed/>
    <w:rsid w:val="002C78BE"/>
    <w:rPr>
      <w:color w:val="605E5C"/>
      <w:shd w:val="clear" w:color="auto" w:fill="E1DFDD"/>
    </w:rPr>
  </w:style>
  <w:style w:type="paragraph" w:styleId="BalloonText">
    <w:name w:val="Balloon Text"/>
    <w:basedOn w:val="Normal"/>
    <w:link w:val="BalloonTextChar"/>
    <w:uiPriority w:val="99"/>
    <w:semiHidden/>
    <w:unhideWhenUsed/>
    <w:rsid w:val="00DD6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04C"/>
    <w:rPr>
      <w:rFonts w:ascii="Segoe UI" w:eastAsia="Times New Roman" w:hAnsi="Segoe UI" w:cs="Segoe UI"/>
      <w:sz w:val="18"/>
      <w:szCs w:val="18"/>
      <w:lang w:val="id"/>
    </w:rPr>
  </w:style>
  <w:style w:type="paragraph" w:styleId="Header">
    <w:name w:val="header"/>
    <w:basedOn w:val="Normal"/>
    <w:link w:val="HeaderChar"/>
    <w:uiPriority w:val="99"/>
    <w:unhideWhenUsed/>
    <w:rsid w:val="006B19C4"/>
    <w:pPr>
      <w:tabs>
        <w:tab w:val="center" w:pos="4680"/>
        <w:tab w:val="right" w:pos="9360"/>
      </w:tabs>
    </w:pPr>
  </w:style>
  <w:style w:type="character" w:customStyle="1" w:styleId="HeaderChar">
    <w:name w:val="Header Char"/>
    <w:basedOn w:val="DefaultParagraphFont"/>
    <w:link w:val="Header"/>
    <w:uiPriority w:val="99"/>
    <w:rsid w:val="006B19C4"/>
    <w:rPr>
      <w:rFonts w:ascii="Times New Roman" w:eastAsia="Times New Roman" w:hAnsi="Times New Roman" w:cs="Times New Roman"/>
      <w:sz w:val="22"/>
      <w:szCs w:val="22"/>
      <w:lang w:val="id"/>
    </w:rPr>
  </w:style>
  <w:style w:type="paragraph" w:styleId="Footer">
    <w:name w:val="footer"/>
    <w:basedOn w:val="Normal"/>
    <w:link w:val="FooterChar"/>
    <w:uiPriority w:val="99"/>
    <w:unhideWhenUsed/>
    <w:rsid w:val="006B19C4"/>
    <w:pPr>
      <w:tabs>
        <w:tab w:val="center" w:pos="4680"/>
        <w:tab w:val="right" w:pos="9360"/>
      </w:tabs>
    </w:pPr>
  </w:style>
  <w:style w:type="character" w:customStyle="1" w:styleId="FooterChar">
    <w:name w:val="Footer Char"/>
    <w:basedOn w:val="DefaultParagraphFont"/>
    <w:link w:val="Footer"/>
    <w:uiPriority w:val="99"/>
    <w:rsid w:val="006B19C4"/>
    <w:rPr>
      <w:rFonts w:ascii="Times New Roman" w:eastAsia="Times New Roman" w:hAnsi="Times New Roman" w:cs="Times New Roman"/>
      <w:sz w:val="22"/>
      <w:szCs w:val="22"/>
      <w:lang w:val="id"/>
    </w:rPr>
  </w:style>
  <w:style w:type="character" w:customStyle="1" w:styleId="a">
    <w:name w:val="_"/>
    <w:basedOn w:val="DefaultParagraphFont"/>
    <w:rsid w:val="0006480E"/>
  </w:style>
  <w:style w:type="character" w:customStyle="1" w:styleId="ff2">
    <w:name w:val="ff2"/>
    <w:basedOn w:val="DefaultParagraphFont"/>
    <w:rsid w:val="0006480E"/>
  </w:style>
  <w:style w:type="character" w:styleId="CommentReference">
    <w:name w:val="annotation reference"/>
    <w:basedOn w:val="DefaultParagraphFont"/>
    <w:uiPriority w:val="99"/>
    <w:semiHidden/>
    <w:unhideWhenUsed/>
    <w:rsid w:val="0018784D"/>
    <w:rPr>
      <w:sz w:val="16"/>
      <w:szCs w:val="16"/>
    </w:rPr>
  </w:style>
  <w:style w:type="paragraph" w:styleId="CommentText">
    <w:name w:val="annotation text"/>
    <w:basedOn w:val="Normal"/>
    <w:link w:val="CommentTextChar"/>
    <w:uiPriority w:val="99"/>
    <w:semiHidden/>
    <w:unhideWhenUsed/>
    <w:rsid w:val="0018784D"/>
    <w:rPr>
      <w:sz w:val="20"/>
      <w:szCs w:val="20"/>
    </w:rPr>
  </w:style>
  <w:style w:type="character" w:customStyle="1" w:styleId="CommentTextChar">
    <w:name w:val="Comment Text Char"/>
    <w:basedOn w:val="DefaultParagraphFont"/>
    <w:link w:val="CommentText"/>
    <w:uiPriority w:val="99"/>
    <w:semiHidden/>
    <w:rsid w:val="0018784D"/>
    <w:rPr>
      <w:rFonts w:ascii="Times New Roman" w:eastAsia="Times New Roman" w:hAnsi="Times New Roman" w:cs="Times New Roman"/>
      <w:sz w:val="20"/>
      <w:szCs w:val="20"/>
      <w:lang w:val="id"/>
    </w:rPr>
  </w:style>
  <w:style w:type="paragraph" w:styleId="HTMLPreformatted">
    <w:name w:val="HTML Preformatted"/>
    <w:basedOn w:val="Normal"/>
    <w:link w:val="HTMLPreformattedChar"/>
    <w:uiPriority w:val="99"/>
    <w:semiHidden/>
    <w:unhideWhenUsed/>
    <w:rsid w:val="00DE2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E2A32"/>
    <w:rPr>
      <w:rFonts w:ascii="Courier New" w:eastAsia="Times New Roman" w:hAnsi="Courier New" w:cs="Courier New"/>
      <w:sz w:val="20"/>
      <w:szCs w:val="20"/>
      <w:lang w:val="en-US"/>
    </w:rPr>
  </w:style>
  <w:style w:type="character" w:customStyle="1" w:styleId="y2iqfc">
    <w:name w:val="y2iqfc"/>
    <w:basedOn w:val="DefaultParagraphFont"/>
    <w:rsid w:val="00DE2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036">
      <w:bodyDiv w:val="1"/>
      <w:marLeft w:val="0"/>
      <w:marRight w:val="0"/>
      <w:marTop w:val="0"/>
      <w:marBottom w:val="0"/>
      <w:divBdr>
        <w:top w:val="none" w:sz="0" w:space="0" w:color="auto"/>
        <w:left w:val="none" w:sz="0" w:space="0" w:color="auto"/>
        <w:bottom w:val="none" w:sz="0" w:space="0" w:color="auto"/>
        <w:right w:val="none" w:sz="0" w:space="0" w:color="auto"/>
      </w:divBdr>
    </w:div>
    <w:div w:id="26294568">
      <w:bodyDiv w:val="1"/>
      <w:marLeft w:val="0"/>
      <w:marRight w:val="0"/>
      <w:marTop w:val="0"/>
      <w:marBottom w:val="0"/>
      <w:divBdr>
        <w:top w:val="none" w:sz="0" w:space="0" w:color="auto"/>
        <w:left w:val="none" w:sz="0" w:space="0" w:color="auto"/>
        <w:bottom w:val="none" w:sz="0" w:space="0" w:color="auto"/>
        <w:right w:val="none" w:sz="0" w:space="0" w:color="auto"/>
      </w:divBdr>
      <w:divsChild>
        <w:div w:id="113914099">
          <w:marLeft w:val="0"/>
          <w:marRight w:val="0"/>
          <w:marTop w:val="0"/>
          <w:marBottom w:val="0"/>
          <w:divBdr>
            <w:top w:val="none" w:sz="0" w:space="0" w:color="auto"/>
            <w:left w:val="none" w:sz="0" w:space="0" w:color="auto"/>
            <w:bottom w:val="none" w:sz="0" w:space="0" w:color="auto"/>
            <w:right w:val="none" w:sz="0" w:space="0" w:color="auto"/>
          </w:divBdr>
          <w:divsChild>
            <w:div w:id="895706513">
              <w:marLeft w:val="0"/>
              <w:marRight w:val="0"/>
              <w:marTop w:val="0"/>
              <w:marBottom w:val="0"/>
              <w:divBdr>
                <w:top w:val="none" w:sz="0" w:space="0" w:color="auto"/>
                <w:left w:val="none" w:sz="0" w:space="0" w:color="auto"/>
                <w:bottom w:val="none" w:sz="0" w:space="0" w:color="auto"/>
                <w:right w:val="none" w:sz="0" w:space="0" w:color="auto"/>
              </w:divBdr>
              <w:divsChild>
                <w:div w:id="374625137">
                  <w:marLeft w:val="0"/>
                  <w:marRight w:val="0"/>
                  <w:marTop w:val="0"/>
                  <w:marBottom w:val="0"/>
                  <w:divBdr>
                    <w:top w:val="none" w:sz="0" w:space="0" w:color="auto"/>
                    <w:left w:val="none" w:sz="0" w:space="0" w:color="auto"/>
                    <w:bottom w:val="none" w:sz="0" w:space="0" w:color="auto"/>
                    <w:right w:val="none" w:sz="0" w:space="0" w:color="auto"/>
                  </w:divBdr>
                  <w:divsChild>
                    <w:div w:id="1416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980">
      <w:bodyDiv w:val="1"/>
      <w:marLeft w:val="0"/>
      <w:marRight w:val="0"/>
      <w:marTop w:val="0"/>
      <w:marBottom w:val="0"/>
      <w:divBdr>
        <w:top w:val="none" w:sz="0" w:space="0" w:color="auto"/>
        <w:left w:val="none" w:sz="0" w:space="0" w:color="auto"/>
        <w:bottom w:val="none" w:sz="0" w:space="0" w:color="auto"/>
        <w:right w:val="none" w:sz="0" w:space="0" w:color="auto"/>
      </w:divBdr>
      <w:divsChild>
        <w:div w:id="1777364042">
          <w:marLeft w:val="0"/>
          <w:marRight w:val="0"/>
          <w:marTop w:val="0"/>
          <w:marBottom w:val="0"/>
          <w:divBdr>
            <w:top w:val="none" w:sz="0" w:space="0" w:color="auto"/>
            <w:left w:val="none" w:sz="0" w:space="0" w:color="auto"/>
            <w:bottom w:val="none" w:sz="0" w:space="0" w:color="auto"/>
            <w:right w:val="none" w:sz="0" w:space="0" w:color="auto"/>
          </w:divBdr>
          <w:divsChild>
            <w:div w:id="159854428">
              <w:marLeft w:val="0"/>
              <w:marRight w:val="0"/>
              <w:marTop w:val="0"/>
              <w:marBottom w:val="0"/>
              <w:divBdr>
                <w:top w:val="none" w:sz="0" w:space="0" w:color="auto"/>
                <w:left w:val="none" w:sz="0" w:space="0" w:color="auto"/>
                <w:bottom w:val="none" w:sz="0" w:space="0" w:color="auto"/>
                <w:right w:val="none" w:sz="0" w:space="0" w:color="auto"/>
              </w:divBdr>
              <w:divsChild>
                <w:div w:id="8028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215">
      <w:bodyDiv w:val="1"/>
      <w:marLeft w:val="0"/>
      <w:marRight w:val="0"/>
      <w:marTop w:val="0"/>
      <w:marBottom w:val="0"/>
      <w:divBdr>
        <w:top w:val="none" w:sz="0" w:space="0" w:color="auto"/>
        <w:left w:val="none" w:sz="0" w:space="0" w:color="auto"/>
        <w:bottom w:val="none" w:sz="0" w:space="0" w:color="auto"/>
        <w:right w:val="none" w:sz="0" w:space="0" w:color="auto"/>
      </w:divBdr>
      <w:divsChild>
        <w:div w:id="306978231">
          <w:marLeft w:val="0"/>
          <w:marRight w:val="0"/>
          <w:marTop w:val="0"/>
          <w:marBottom w:val="0"/>
          <w:divBdr>
            <w:top w:val="none" w:sz="0" w:space="0" w:color="auto"/>
            <w:left w:val="none" w:sz="0" w:space="0" w:color="auto"/>
            <w:bottom w:val="none" w:sz="0" w:space="0" w:color="auto"/>
            <w:right w:val="none" w:sz="0" w:space="0" w:color="auto"/>
          </w:divBdr>
          <w:divsChild>
            <w:div w:id="1736664452">
              <w:marLeft w:val="0"/>
              <w:marRight w:val="0"/>
              <w:marTop w:val="0"/>
              <w:marBottom w:val="0"/>
              <w:divBdr>
                <w:top w:val="none" w:sz="0" w:space="0" w:color="auto"/>
                <w:left w:val="none" w:sz="0" w:space="0" w:color="auto"/>
                <w:bottom w:val="none" w:sz="0" w:space="0" w:color="auto"/>
                <w:right w:val="none" w:sz="0" w:space="0" w:color="auto"/>
              </w:divBdr>
              <w:divsChild>
                <w:div w:id="1899316705">
                  <w:marLeft w:val="0"/>
                  <w:marRight w:val="0"/>
                  <w:marTop w:val="0"/>
                  <w:marBottom w:val="0"/>
                  <w:divBdr>
                    <w:top w:val="none" w:sz="0" w:space="0" w:color="auto"/>
                    <w:left w:val="none" w:sz="0" w:space="0" w:color="auto"/>
                    <w:bottom w:val="none" w:sz="0" w:space="0" w:color="auto"/>
                    <w:right w:val="none" w:sz="0" w:space="0" w:color="auto"/>
                  </w:divBdr>
                  <w:divsChild>
                    <w:div w:id="15231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6224">
      <w:bodyDiv w:val="1"/>
      <w:marLeft w:val="0"/>
      <w:marRight w:val="0"/>
      <w:marTop w:val="0"/>
      <w:marBottom w:val="0"/>
      <w:divBdr>
        <w:top w:val="none" w:sz="0" w:space="0" w:color="auto"/>
        <w:left w:val="none" w:sz="0" w:space="0" w:color="auto"/>
        <w:bottom w:val="none" w:sz="0" w:space="0" w:color="auto"/>
        <w:right w:val="none" w:sz="0" w:space="0" w:color="auto"/>
      </w:divBdr>
      <w:divsChild>
        <w:div w:id="1481115582">
          <w:marLeft w:val="0"/>
          <w:marRight w:val="0"/>
          <w:marTop w:val="0"/>
          <w:marBottom w:val="0"/>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2190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4870">
      <w:bodyDiv w:val="1"/>
      <w:marLeft w:val="0"/>
      <w:marRight w:val="0"/>
      <w:marTop w:val="0"/>
      <w:marBottom w:val="0"/>
      <w:divBdr>
        <w:top w:val="none" w:sz="0" w:space="0" w:color="auto"/>
        <w:left w:val="none" w:sz="0" w:space="0" w:color="auto"/>
        <w:bottom w:val="none" w:sz="0" w:space="0" w:color="auto"/>
        <w:right w:val="none" w:sz="0" w:space="0" w:color="auto"/>
      </w:divBdr>
    </w:div>
    <w:div w:id="107706145">
      <w:bodyDiv w:val="1"/>
      <w:marLeft w:val="0"/>
      <w:marRight w:val="0"/>
      <w:marTop w:val="0"/>
      <w:marBottom w:val="0"/>
      <w:divBdr>
        <w:top w:val="none" w:sz="0" w:space="0" w:color="auto"/>
        <w:left w:val="none" w:sz="0" w:space="0" w:color="auto"/>
        <w:bottom w:val="none" w:sz="0" w:space="0" w:color="auto"/>
        <w:right w:val="none" w:sz="0" w:space="0" w:color="auto"/>
      </w:divBdr>
      <w:divsChild>
        <w:div w:id="663700425">
          <w:marLeft w:val="0"/>
          <w:marRight w:val="0"/>
          <w:marTop w:val="0"/>
          <w:marBottom w:val="0"/>
          <w:divBdr>
            <w:top w:val="none" w:sz="0" w:space="0" w:color="auto"/>
            <w:left w:val="none" w:sz="0" w:space="0" w:color="auto"/>
            <w:bottom w:val="none" w:sz="0" w:space="0" w:color="auto"/>
            <w:right w:val="none" w:sz="0" w:space="0" w:color="auto"/>
          </w:divBdr>
          <w:divsChild>
            <w:div w:id="2035419741">
              <w:marLeft w:val="0"/>
              <w:marRight w:val="0"/>
              <w:marTop w:val="0"/>
              <w:marBottom w:val="0"/>
              <w:divBdr>
                <w:top w:val="none" w:sz="0" w:space="0" w:color="auto"/>
                <w:left w:val="none" w:sz="0" w:space="0" w:color="auto"/>
                <w:bottom w:val="none" w:sz="0" w:space="0" w:color="auto"/>
                <w:right w:val="none" w:sz="0" w:space="0" w:color="auto"/>
              </w:divBdr>
              <w:divsChild>
                <w:div w:id="426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699">
      <w:bodyDiv w:val="1"/>
      <w:marLeft w:val="0"/>
      <w:marRight w:val="0"/>
      <w:marTop w:val="0"/>
      <w:marBottom w:val="0"/>
      <w:divBdr>
        <w:top w:val="none" w:sz="0" w:space="0" w:color="auto"/>
        <w:left w:val="none" w:sz="0" w:space="0" w:color="auto"/>
        <w:bottom w:val="none" w:sz="0" w:space="0" w:color="auto"/>
        <w:right w:val="none" w:sz="0" w:space="0" w:color="auto"/>
      </w:divBdr>
      <w:divsChild>
        <w:div w:id="1003121852">
          <w:marLeft w:val="0"/>
          <w:marRight w:val="0"/>
          <w:marTop w:val="0"/>
          <w:marBottom w:val="0"/>
          <w:divBdr>
            <w:top w:val="none" w:sz="0" w:space="0" w:color="auto"/>
            <w:left w:val="none" w:sz="0" w:space="0" w:color="auto"/>
            <w:bottom w:val="none" w:sz="0" w:space="0" w:color="auto"/>
            <w:right w:val="none" w:sz="0" w:space="0" w:color="auto"/>
          </w:divBdr>
          <w:divsChild>
            <w:div w:id="1381053565">
              <w:marLeft w:val="0"/>
              <w:marRight w:val="0"/>
              <w:marTop w:val="0"/>
              <w:marBottom w:val="0"/>
              <w:divBdr>
                <w:top w:val="none" w:sz="0" w:space="0" w:color="auto"/>
                <w:left w:val="none" w:sz="0" w:space="0" w:color="auto"/>
                <w:bottom w:val="none" w:sz="0" w:space="0" w:color="auto"/>
                <w:right w:val="none" w:sz="0" w:space="0" w:color="auto"/>
              </w:divBdr>
              <w:divsChild>
                <w:div w:id="1108425511">
                  <w:marLeft w:val="0"/>
                  <w:marRight w:val="0"/>
                  <w:marTop w:val="0"/>
                  <w:marBottom w:val="0"/>
                  <w:divBdr>
                    <w:top w:val="none" w:sz="0" w:space="0" w:color="auto"/>
                    <w:left w:val="none" w:sz="0" w:space="0" w:color="auto"/>
                    <w:bottom w:val="none" w:sz="0" w:space="0" w:color="auto"/>
                    <w:right w:val="none" w:sz="0" w:space="0" w:color="auto"/>
                  </w:divBdr>
                  <w:divsChild>
                    <w:div w:id="6026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6733">
      <w:bodyDiv w:val="1"/>
      <w:marLeft w:val="0"/>
      <w:marRight w:val="0"/>
      <w:marTop w:val="0"/>
      <w:marBottom w:val="0"/>
      <w:divBdr>
        <w:top w:val="none" w:sz="0" w:space="0" w:color="auto"/>
        <w:left w:val="none" w:sz="0" w:space="0" w:color="auto"/>
        <w:bottom w:val="none" w:sz="0" w:space="0" w:color="auto"/>
        <w:right w:val="none" w:sz="0" w:space="0" w:color="auto"/>
      </w:divBdr>
    </w:div>
    <w:div w:id="144468366">
      <w:bodyDiv w:val="1"/>
      <w:marLeft w:val="0"/>
      <w:marRight w:val="0"/>
      <w:marTop w:val="0"/>
      <w:marBottom w:val="0"/>
      <w:divBdr>
        <w:top w:val="none" w:sz="0" w:space="0" w:color="auto"/>
        <w:left w:val="none" w:sz="0" w:space="0" w:color="auto"/>
        <w:bottom w:val="none" w:sz="0" w:space="0" w:color="auto"/>
        <w:right w:val="none" w:sz="0" w:space="0" w:color="auto"/>
      </w:divBdr>
      <w:divsChild>
        <w:div w:id="444424382">
          <w:marLeft w:val="0"/>
          <w:marRight w:val="0"/>
          <w:marTop w:val="0"/>
          <w:marBottom w:val="0"/>
          <w:divBdr>
            <w:top w:val="none" w:sz="0" w:space="0" w:color="auto"/>
            <w:left w:val="none" w:sz="0" w:space="0" w:color="auto"/>
            <w:bottom w:val="none" w:sz="0" w:space="0" w:color="auto"/>
            <w:right w:val="none" w:sz="0" w:space="0" w:color="auto"/>
          </w:divBdr>
          <w:divsChild>
            <w:div w:id="806430603">
              <w:marLeft w:val="0"/>
              <w:marRight w:val="0"/>
              <w:marTop w:val="0"/>
              <w:marBottom w:val="0"/>
              <w:divBdr>
                <w:top w:val="none" w:sz="0" w:space="0" w:color="auto"/>
                <w:left w:val="none" w:sz="0" w:space="0" w:color="auto"/>
                <w:bottom w:val="none" w:sz="0" w:space="0" w:color="auto"/>
                <w:right w:val="none" w:sz="0" w:space="0" w:color="auto"/>
              </w:divBdr>
              <w:divsChild>
                <w:div w:id="611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7349">
      <w:bodyDiv w:val="1"/>
      <w:marLeft w:val="0"/>
      <w:marRight w:val="0"/>
      <w:marTop w:val="0"/>
      <w:marBottom w:val="0"/>
      <w:divBdr>
        <w:top w:val="none" w:sz="0" w:space="0" w:color="auto"/>
        <w:left w:val="none" w:sz="0" w:space="0" w:color="auto"/>
        <w:bottom w:val="none" w:sz="0" w:space="0" w:color="auto"/>
        <w:right w:val="none" w:sz="0" w:space="0" w:color="auto"/>
      </w:divBdr>
      <w:divsChild>
        <w:div w:id="553395813">
          <w:marLeft w:val="0"/>
          <w:marRight w:val="0"/>
          <w:marTop w:val="0"/>
          <w:marBottom w:val="0"/>
          <w:divBdr>
            <w:top w:val="none" w:sz="0" w:space="0" w:color="auto"/>
            <w:left w:val="none" w:sz="0" w:space="0" w:color="auto"/>
            <w:bottom w:val="none" w:sz="0" w:space="0" w:color="auto"/>
            <w:right w:val="none" w:sz="0" w:space="0" w:color="auto"/>
          </w:divBdr>
          <w:divsChild>
            <w:div w:id="1212612712">
              <w:marLeft w:val="0"/>
              <w:marRight w:val="0"/>
              <w:marTop w:val="0"/>
              <w:marBottom w:val="0"/>
              <w:divBdr>
                <w:top w:val="none" w:sz="0" w:space="0" w:color="auto"/>
                <w:left w:val="none" w:sz="0" w:space="0" w:color="auto"/>
                <w:bottom w:val="none" w:sz="0" w:space="0" w:color="auto"/>
                <w:right w:val="none" w:sz="0" w:space="0" w:color="auto"/>
              </w:divBdr>
              <w:divsChild>
                <w:div w:id="704065084">
                  <w:marLeft w:val="0"/>
                  <w:marRight w:val="0"/>
                  <w:marTop w:val="0"/>
                  <w:marBottom w:val="0"/>
                  <w:divBdr>
                    <w:top w:val="none" w:sz="0" w:space="0" w:color="auto"/>
                    <w:left w:val="none" w:sz="0" w:space="0" w:color="auto"/>
                    <w:bottom w:val="none" w:sz="0" w:space="0" w:color="auto"/>
                    <w:right w:val="none" w:sz="0" w:space="0" w:color="auto"/>
                  </w:divBdr>
                  <w:divsChild>
                    <w:div w:id="7935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9054">
      <w:bodyDiv w:val="1"/>
      <w:marLeft w:val="0"/>
      <w:marRight w:val="0"/>
      <w:marTop w:val="0"/>
      <w:marBottom w:val="0"/>
      <w:divBdr>
        <w:top w:val="none" w:sz="0" w:space="0" w:color="auto"/>
        <w:left w:val="none" w:sz="0" w:space="0" w:color="auto"/>
        <w:bottom w:val="none" w:sz="0" w:space="0" w:color="auto"/>
        <w:right w:val="none" w:sz="0" w:space="0" w:color="auto"/>
      </w:divBdr>
      <w:divsChild>
        <w:div w:id="238370080">
          <w:marLeft w:val="0"/>
          <w:marRight w:val="0"/>
          <w:marTop w:val="0"/>
          <w:marBottom w:val="0"/>
          <w:divBdr>
            <w:top w:val="none" w:sz="0" w:space="0" w:color="auto"/>
            <w:left w:val="none" w:sz="0" w:space="0" w:color="auto"/>
            <w:bottom w:val="none" w:sz="0" w:space="0" w:color="auto"/>
            <w:right w:val="none" w:sz="0" w:space="0" w:color="auto"/>
          </w:divBdr>
          <w:divsChild>
            <w:div w:id="827012507">
              <w:marLeft w:val="0"/>
              <w:marRight w:val="0"/>
              <w:marTop w:val="0"/>
              <w:marBottom w:val="0"/>
              <w:divBdr>
                <w:top w:val="none" w:sz="0" w:space="0" w:color="auto"/>
                <w:left w:val="none" w:sz="0" w:space="0" w:color="auto"/>
                <w:bottom w:val="none" w:sz="0" w:space="0" w:color="auto"/>
                <w:right w:val="none" w:sz="0" w:space="0" w:color="auto"/>
              </w:divBdr>
              <w:divsChild>
                <w:div w:id="3902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7262">
      <w:bodyDiv w:val="1"/>
      <w:marLeft w:val="0"/>
      <w:marRight w:val="0"/>
      <w:marTop w:val="0"/>
      <w:marBottom w:val="0"/>
      <w:divBdr>
        <w:top w:val="none" w:sz="0" w:space="0" w:color="auto"/>
        <w:left w:val="none" w:sz="0" w:space="0" w:color="auto"/>
        <w:bottom w:val="none" w:sz="0" w:space="0" w:color="auto"/>
        <w:right w:val="none" w:sz="0" w:space="0" w:color="auto"/>
      </w:divBdr>
    </w:div>
    <w:div w:id="261303922">
      <w:bodyDiv w:val="1"/>
      <w:marLeft w:val="0"/>
      <w:marRight w:val="0"/>
      <w:marTop w:val="0"/>
      <w:marBottom w:val="0"/>
      <w:divBdr>
        <w:top w:val="none" w:sz="0" w:space="0" w:color="auto"/>
        <w:left w:val="none" w:sz="0" w:space="0" w:color="auto"/>
        <w:bottom w:val="none" w:sz="0" w:space="0" w:color="auto"/>
        <w:right w:val="none" w:sz="0" w:space="0" w:color="auto"/>
      </w:divBdr>
      <w:divsChild>
        <w:div w:id="442765977">
          <w:marLeft w:val="0"/>
          <w:marRight w:val="0"/>
          <w:marTop w:val="0"/>
          <w:marBottom w:val="0"/>
          <w:divBdr>
            <w:top w:val="none" w:sz="0" w:space="0" w:color="auto"/>
            <w:left w:val="none" w:sz="0" w:space="0" w:color="auto"/>
            <w:bottom w:val="none" w:sz="0" w:space="0" w:color="auto"/>
            <w:right w:val="none" w:sz="0" w:space="0" w:color="auto"/>
          </w:divBdr>
          <w:divsChild>
            <w:div w:id="515384410">
              <w:marLeft w:val="0"/>
              <w:marRight w:val="0"/>
              <w:marTop w:val="0"/>
              <w:marBottom w:val="0"/>
              <w:divBdr>
                <w:top w:val="none" w:sz="0" w:space="0" w:color="auto"/>
                <w:left w:val="none" w:sz="0" w:space="0" w:color="auto"/>
                <w:bottom w:val="none" w:sz="0" w:space="0" w:color="auto"/>
                <w:right w:val="none" w:sz="0" w:space="0" w:color="auto"/>
              </w:divBdr>
              <w:divsChild>
                <w:div w:id="221840088">
                  <w:marLeft w:val="0"/>
                  <w:marRight w:val="0"/>
                  <w:marTop w:val="0"/>
                  <w:marBottom w:val="0"/>
                  <w:divBdr>
                    <w:top w:val="none" w:sz="0" w:space="0" w:color="auto"/>
                    <w:left w:val="none" w:sz="0" w:space="0" w:color="auto"/>
                    <w:bottom w:val="none" w:sz="0" w:space="0" w:color="auto"/>
                    <w:right w:val="none" w:sz="0" w:space="0" w:color="auto"/>
                  </w:divBdr>
                  <w:divsChild>
                    <w:div w:id="21122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46701">
      <w:bodyDiv w:val="1"/>
      <w:marLeft w:val="0"/>
      <w:marRight w:val="0"/>
      <w:marTop w:val="0"/>
      <w:marBottom w:val="0"/>
      <w:divBdr>
        <w:top w:val="none" w:sz="0" w:space="0" w:color="auto"/>
        <w:left w:val="none" w:sz="0" w:space="0" w:color="auto"/>
        <w:bottom w:val="none" w:sz="0" w:space="0" w:color="auto"/>
        <w:right w:val="none" w:sz="0" w:space="0" w:color="auto"/>
      </w:divBdr>
    </w:div>
    <w:div w:id="382141871">
      <w:bodyDiv w:val="1"/>
      <w:marLeft w:val="0"/>
      <w:marRight w:val="0"/>
      <w:marTop w:val="0"/>
      <w:marBottom w:val="0"/>
      <w:divBdr>
        <w:top w:val="none" w:sz="0" w:space="0" w:color="auto"/>
        <w:left w:val="none" w:sz="0" w:space="0" w:color="auto"/>
        <w:bottom w:val="none" w:sz="0" w:space="0" w:color="auto"/>
        <w:right w:val="none" w:sz="0" w:space="0" w:color="auto"/>
      </w:divBdr>
      <w:divsChild>
        <w:div w:id="1475175879">
          <w:marLeft w:val="0"/>
          <w:marRight w:val="0"/>
          <w:marTop w:val="0"/>
          <w:marBottom w:val="0"/>
          <w:divBdr>
            <w:top w:val="none" w:sz="0" w:space="0" w:color="auto"/>
            <w:left w:val="none" w:sz="0" w:space="0" w:color="auto"/>
            <w:bottom w:val="none" w:sz="0" w:space="0" w:color="auto"/>
            <w:right w:val="none" w:sz="0" w:space="0" w:color="auto"/>
          </w:divBdr>
          <w:divsChild>
            <w:div w:id="506598173">
              <w:marLeft w:val="0"/>
              <w:marRight w:val="0"/>
              <w:marTop w:val="0"/>
              <w:marBottom w:val="0"/>
              <w:divBdr>
                <w:top w:val="none" w:sz="0" w:space="0" w:color="auto"/>
                <w:left w:val="none" w:sz="0" w:space="0" w:color="auto"/>
                <w:bottom w:val="none" w:sz="0" w:space="0" w:color="auto"/>
                <w:right w:val="none" w:sz="0" w:space="0" w:color="auto"/>
              </w:divBdr>
              <w:divsChild>
                <w:div w:id="8939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6691">
      <w:bodyDiv w:val="1"/>
      <w:marLeft w:val="0"/>
      <w:marRight w:val="0"/>
      <w:marTop w:val="0"/>
      <w:marBottom w:val="0"/>
      <w:divBdr>
        <w:top w:val="none" w:sz="0" w:space="0" w:color="auto"/>
        <w:left w:val="none" w:sz="0" w:space="0" w:color="auto"/>
        <w:bottom w:val="none" w:sz="0" w:space="0" w:color="auto"/>
        <w:right w:val="none" w:sz="0" w:space="0" w:color="auto"/>
      </w:divBdr>
      <w:divsChild>
        <w:div w:id="1398821844">
          <w:marLeft w:val="0"/>
          <w:marRight w:val="0"/>
          <w:marTop w:val="0"/>
          <w:marBottom w:val="0"/>
          <w:divBdr>
            <w:top w:val="none" w:sz="0" w:space="0" w:color="auto"/>
            <w:left w:val="none" w:sz="0" w:space="0" w:color="auto"/>
            <w:bottom w:val="none" w:sz="0" w:space="0" w:color="auto"/>
            <w:right w:val="none" w:sz="0" w:space="0" w:color="auto"/>
          </w:divBdr>
          <w:divsChild>
            <w:div w:id="1417170645">
              <w:marLeft w:val="0"/>
              <w:marRight w:val="0"/>
              <w:marTop w:val="0"/>
              <w:marBottom w:val="0"/>
              <w:divBdr>
                <w:top w:val="none" w:sz="0" w:space="0" w:color="auto"/>
                <w:left w:val="none" w:sz="0" w:space="0" w:color="auto"/>
                <w:bottom w:val="none" w:sz="0" w:space="0" w:color="auto"/>
                <w:right w:val="none" w:sz="0" w:space="0" w:color="auto"/>
              </w:divBdr>
              <w:divsChild>
                <w:div w:id="15246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23132">
      <w:bodyDiv w:val="1"/>
      <w:marLeft w:val="0"/>
      <w:marRight w:val="0"/>
      <w:marTop w:val="0"/>
      <w:marBottom w:val="0"/>
      <w:divBdr>
        <w:top w:val="none" w:sz="0" w:space="0" w:color="auto"/>
        <w:left w:val="none" w:sz="0" w:space="0" w:color="auto"/>
        <w:bottom w:val="none" w:sz="0" w:space="0" w:color="auto"/>
        <w:right w:val="none" w:sz="0" w:space="0" w:color="auto"/>
      </w:divBdr>
      <w:divsChild>
        <w:div w:id="593903347">
          <w:marLeft w:val="0"/>
          <w:marRight w:val="0"/>
          <w:marTop w:val="0"/>
          <w:marBottom w:val="0"/>
          <w:divBdr>
            <w:top w:val="none" w:sz="0" w:space="0" w:color="auto"/>
            <w:left w:val="none" w:sz="0" w:space="0" w:color="auto"/>
            <w:bottom w:val="none" w:sz="0" w:space="0" w:color="auto"/>
            <w:right w:val="none" w:sz="0" w:space="0" w:color="auto"/>
          </w:divBdr>
          <w:divsChild>
            <w:div w:id="49964544">
              <w:marLeft w:val="0"/>
              <w:marRight w:val="0"/>
              <w:marTop w:val="0"/>
              <w:marBottom w:val="0"/>
              <w:divBdr>
                <w:top w:val="none" w:sz="0" w:space="0" w:color="auto"/>
                <w:left w:val="none" w:sz="0" w:space="0" w:color="auto"/>
                <w:bottom w:val="none" w:sz="0" w:space="0" w:color="auto"/>
                <w:right w:val="none" w:sz="0" w:space="0" w:color="auto"/>
              </w:divBdr>
              <w:divsChild>
                <w:div w:id="12383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7625">
      <w:bodyDiv w:val="1"/>
      <w:marLeft w:val="0"/>
      <w:marRight w:val="0"/>
      <w:marTop w:val="0"/>
      <w:marBottom w:val="0"/>
      <w:divBdr>
        <w:top w:val="none" w:sz="0" w:space="0" w:color="auto"/>
        <w:left w:val="none" w:sz="0" w:space="0" w:color="auto"/>
        <w:bottom w:val="none" w:sz="0" w:space="0" w:color="auto"/>
        <w:right w:val="none" w:sz="0" w:space="0" w:color="auto"/>
      </w:divBdr>
    </w:div>
    <w:div w:id="538323080">
      <w:bodyDiv w:val="1"/>
      <w:marLeft w:val="0"/>
      <w:marRight w:val="0"/>
      <w:marTop w:val="0"/>
      <w:marBottom w:val="0"/>
      <w:divBdr>
        <w:top w:val="none" w:sz="0" w:space="0" w:color="auto"/>
        <w:left w:val="none" w:sz="0" w:space="0" w:color="auto"/>
        <w:bottom w:val="none" w:sz="0" w:space="0" w:color="auto"/>
        <w:right w:val="none" w:sz="0" w:space="0" w:color="auto"/>
      </w:divBdr>
      <w:divsChild>
        <w:div w:id="599532740">
          <w:marLeft w:val="0"/>
          <w:marRight w:val="0"/>
          <w:marTop w:val="0"/>
          <w:marBottom w:val="0"/>
          <w:divBdr>
            <w:top w:val="none" w:sz="0" w:space="0" w:color="auto"/>
            <w:left w:val="none" w:sz="0" w:space="0" w:color="auto"/>
            <w:bottom w:val="none" w:sz="0" w:space="0" w:color="auto"/>
            <w:right w:val="none" w:sz="0" w:space="0" w:color="auto"/>
          </w:divBdr>
        </w:div>
        <w:div w:id="1981956777">
          <w:marLeft w:val="0"/>
          <w:marRight w:val="0"/>
          <w:marTop w:val="0"/>
          <w:marBottom w:val="0"/>
          <w:divBdr>
            <w:top w:val="none" w:sz="0" w:space="0" w:color="auto"/>
            <w:left w:val="none" w:sz="0" w:space="0" w:color="auto"/>
            <w:bottom w:val="none" w:sz="0" w:space="0" w:color="auto"/>
            <w:right w:val="none" w:sz="0" w:space="0" w:color="auto"/>
          </w:divBdr>
        </w:div>
        <w:div w:id="1618877666">
          <w:marLeft w:val="0"/>
          <w:marRight w:val="0"/>
          <w:marTop w:val="0"/>
          <w:marBottom w:val="0"/>
          <w:divBdr>
            <w:top w:val="none" w:sz="0" w:space="0" w:color="auto"/>
            <w:left w:val="none" w:sz="0" w:space="0" w:color="auto"/>
            <w:bottom w:val="none" w:sz="0" w:space="0" w:color="auto"/>
            <w:right w:val="none" w:sz="0" w:space="0" w:color="auto"/>
          </w:divBdr>
        </w:div>
        <w:div w:id="531459308">
          <w:marLeft w:val="0"/>
          <w:marRight w:val="0"/>
          <w:marTop w:val="0"/>
          <w:marBottom w:val="0"/>
          <w:divBdr>
            <w:top w:val="none" w:sz="0" w:space="0" w:color="auto"/>
            <w:left w:val="none" w:sz="0" w:space="0" w:color="auto"/>
            <w:bottom w:val="none" w:sz="0" w:space="0" w:color="auto"/>
            <w:right w:val="none" w:sz="0" w:space="0" w:color="auto"/>
          </w:divBdr>
        </w:div>
        <w:div w:id="1321544782">
          <w:marLeft w:val="0"/>
          <w:marRight w:val="0"/>
          <w:marTop w:val="0"/>
          <w:marBottom w:val="0"/>
          <w:divBdr>
            <w:top w:val="none" w:sz="0" w:space="0" w:color="auto"/>
            <w:left w:val="none" w:sz="0" w:space="0" w:color="auto"/>
            <w:bottom w:val="none" w:sz="0" w:space="0" w:color="auto"/>
            <w:right w:val="none" w:sz="0" w:space="0" w:color="auto"/>
          </w:divBdr>
        </w:div>
        <w:div w:id="796678769">
          <w:marLeft w:val="0"/>
          <w:marRight w:val="0"/>
          <w:marTop w:val="0"/>
          <w:marBottom w:val="0"/>
          <w:divBdr>
            <w:top w:val="none" w:sz="0" w:space="0" w:color="auto"/>
            <w:left w:val="none" w:sz="0" w:space="0" w:color="auto"/>
            <w:bottom w:val="none" w:sz="0" w:space="0" w:color="auto"/>
            <w:right w:val="none" w:sz="0" w:space="0" w:color="auto"/>
          </w:divBdr>
        </w:div>
        <w:div w:id="1364164548">
          <w:marLeft w:val="0"/>
          <w:marRight w:val="0"/>
          <w:marTop w:val="0"/>
          <w:marBottom w:val="0"/>
          <w:divBdr>
            <w:top w:val="none" w:sz="0" w:space="0" w:color="auto"/>
            <w:left w:val="none" w:sz="0" w:space="0" w:color="auto"/>
            <w:bottom w:val="none" w:sz="0" w:space="0" w:color="auto"/>
            <w:right w:val="none" w:sz="0" w:space="0" w:color="auto"/>
          </w:divBdr>
        </w:div>
      </w:divsChild>
    </w:div>
    <w:div w:id="541984421">
      <w:bodyDiv w:val="1"/>
      <w:marLeft w:val="0"/>
      <w:marRight w:val="0"/>
      <w:marTop w:val="0"/>
      <w:marBottom w:val="0"/>
      <w:divBdr>
        <w:top w:val="none" w:sz="0" w:space="0" w:color="auto"/>
        <w:left w:val="none" w:sz="0" w:space="0" w:color="auto"/>
        <w:bottom w:val="none" w:sz="0" w:space="0" w:color="auto"/>
        <w:right w:val="none" w:sz="0" w:space="0" w:color="auto"/>
      </w:divBdr>
      <w:divsChild>
        <w:div w:id="1725375661">
          <w:marLeft w:val="0"/>
          <w:marRight w:val="0"/>
          <w:marTop w:val="0"/>
          <w:marBottom w:val="0"/>
          <w:divBdr>
            <w:top w:val="none" w:sz="0" w:space="0" w:color="auto"/>
            <w:left w:val="none" w:sz="0" w:space="0" w:color="auto"/>
            <w:bottom w:val="none" w:sz="0" w:space="0" w:color="auto"/>
            <w:right w:val="none" w:sz="0" w:space="0" w:color="auto"/>
          </w:divBdr>
          <w:divsChild>
            <w:div w:id="824130046">
              <w:marLeft w:val="0"/>
              <w:marRight w:val="0"/>
              <w:marTop w:val="0"/>
              <w:marBottom w:val="0"/>
              <w:divBdr>
                <w:top w:val="none" w:sz="0" w:space="0" w:color="auto"/>
                <w:left w:val="none" w:sz="0" w:space="0" w:color="auto"/>
                <w:bottom w:val="none" w:sz="0" w:space="0" w:color="auto"/>
                <w:right w:val="none" w:sz="0" w:space="0" w:color="auto"/>
              </w:divBdr>
              <w:divsChild>
                <w:div w:id="16503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35645">
      <w:bodyDiv w:val="1"/>
      <w:marLeft w:val="0"/>
      <w:marRight w:val="0"/>
      <w:marTop w:val="0"/>
      <w:marBottom w:val="0"/>
      <w:divBdr>
        <w:top w:val="none" w:sz="0" w:space="0" w:color="auto"/>
        <w:left w:val="none" w:sz="0" w:space="0" w:color="auto"/>
        <w:bottom w:val="none" w:sz="0" w:space="0" w:color="auto"/>
        <w:right w:val="none" w:sz="0" w:space="0" w:color="auto"/>
      </w:divBdr>
    </w:div>
    <w:div w:id="690454062">
      <w:bodyDiv w:val="1"/>
      <w:marLeft w:val="0"/>
      <w:marRight w:val="0"/>
      <w:marTop w:val="0"/>
      <w:marBottom w:val="0"/>
      <w:divBdr>
        <w:top w:val="none" w:sz="0" w:space="0" w:color="auto"/>
        <w:left w:val="none" w:sz="0" w:space="0" w:color="auto"/>
        <w:bottom w:val="none" w:sz="0" w:space="0" w:color="auto"/>
        <w:right w:val="none" w:sz="0" w:space="0" w:color="auto"/>
      </w:divBdr>
      <w:divsChild>
        <w:div w:id="1320889931">
          <w:marLeft w:val="0"/>
          <w:marRight w:val="0"/>
          <w:marTop w:val="0"/>
          <w:marBottom w:val="0"/>
          <w:divBdr>
            <w:top w:val="none" w:sz="0" w:space="0" w:color="auto"/>
            <w:left w:val="none" w:sz="0" w:space="0" w:color="auto"/>
            <w:bottom w:val="none" w:sz="0" w:space="0" w:color="auto"/>
            <w:right w:val="none" w:sz="0" w:space="0" w:color="auto"/>
          </w:divBdr>
        </w:div>
        <w:div w:id="222758862">
          <w:marLeft w:val="0"/>
          <w:marRight w:val="0"/>
          <w:marTop w:val="0"/>
          <w:marBottom w:val="0"/>
          <w:divBdr>
            <w:top w:val="none" w:sz="0" w:space="0" w:color="auto"/>
            <w:left w:val="none" w:sz="0" w:space="0" w:color="auto"/>
            <w:bottom w:val="none" w:sz="0" w:space="0" w:color="auto"/>
            <w:right w:val="none" w:sz="0" w:space="0" w:color="auto"/>
          </w:divBdr>
        </w:div>
        <w:div w:id="1990983974">
          <w:marLeft w:val="0"/>
          <w:marRight w:val="0"/>
          <w:marTop w:val="0"/>
          <w:marBottom w:val="0"/>
          <w:divBdr>
            <w:top w:val="none" w:sz="0" w:space="0" w:color="auto"/>
            <w:left w:val="none" w:sz="0" w:space="0" w:color="auto"/>
            <w:bottom w:val="none" w:sz="0" w:space="0" w:color="auto"/>
            <w:right w:val="none" w:sz="0" w:space="0" w:color="auto"/>
          </w:divBdr>
        </w:div>
        <w:div w:id="417674706">
          <w:marLeft w:val="0"/>
          <w:marRight w:val="0"/>
          <w:marTop w:val="0"/>
          <w:marBottom w:val="0"/>
          <w:divBdr>
            <w:top w:val="none" w:sz="0" w:space="0" w:color="auto"/>
            <w:left w:val="none" w:sz="0" w:space="0" w:color="auto"/>
            <w:bottom w:val="none" w:sz="0" w:space="0" w:color="auto"/>
            <w:right w:val="none" w:sz="0" w:space="0" w:color="auto"/>
          </w:divBdr>
        </w:div>
        <w:div w:id="1153453706">
          <w:marLeft w:val="0"/>
          <w:marRight w:val="0"/>
          <w:marTop w:val="0"/>
          <w:marBottom w:val="0"/>
          <w:divBdr>
            <w:top w:val="none" w:sz="0" w:space="0" w:color="auto"/>
            <w:left w:val="none" w:sz="0" w:space="0" w:color="auto"/>
            <w:bottom w:val="none" w:sz="0" w:space="0" w:color="auto"/>
            <w:right w:val="none" w:sz="0" w:space="0" w:color="auto"/>
          </w:divBdr>
        </w:div>
        <w:div w:id="539323686">
          <w:marLeft w:val="0"/>
          <w:marRight w:val="0"/>
          <w:marTop w:val="0"/>
          <w:marBottom w:val="0"/>
          <w:divBdr>
            <w:top w:val="none" w:sz="0" w:space="0" w:color="auto"/>
            <w:left w:val="none" w:sz="0" w:space="0" w:color="auto"/>
            <w:bottom w:val="none" w:sz="0" w:space="0" w:color="auto"/>
            <w:right w:val="none" w:sz="0" w:space="0" w:color="auto"/>
          </w:divBdr>
        </w:div>
        <w:div w:id="62535128">
          <w:marLeft w:val="0"/>
          <w:marRight w:val="0"/>
          <w:marTop w:val="0"/>
          <w:marBottom w:val="0"/>
          <w:divBdr>
            <w:top w:val="none" w:sz="0" w:space="0" w:color="auto"/>
            <w:left w:val="none" w:sz="0" w:space="0" w:color="auto"/>
            <w:bottom w:val="none" w:sz="0" w:space="0" w:color="auto"/>
            <w:right w:val="none" w:sz="0" w:space="0" w:color="auto"/>
          </w:divBdr>
        </w:div>
      </w:divsChild>
    </w:div>
    <w:div w:id="723716430">
      <w:bodyDiv w:val="1"/>
      <w:marLeft w:val="0"/>
      <w:marRight w:val="0"/>
      <w:marTop w:val="0"/>
      <w:marBottom w:val="0"/>
      <w:divBdr>
        <w:top w:val="none" w:sz="0" w:space="0" w:color="auto"/>
        <w:left w:val="none" w:sz="0" w:space="0" w:color="auto"/>
        <w:bottom w:val="none" w:sz="0" w:space="0" w:color="auto"/>
        <w:right w:val="none" w:sz="0" w:space="0" w:color="auto"/>
      </w:divBdr>
      <w:divsChild>
        <w:div w:id="158548674">
          <w:marLeft w:val="0"/>
          <w:marRight w:val="0"/>
          <w:marTop w:val="0"/>
          <w:marBottom w:val="0"/>
          <w:divBdr>
            <w:top w:val="none" w:sz="0" w:space="0" w:color="auto"/>
            <w:left w:val="none" w:sz="0" w:space="0" w:color="auto"/>
            <w:bottom w:val="none" w:sz="0" w:space="0" w:color="auto"/>
            <w:right w:val="none" w:sz="0" w:space="0" w:color="auto"/>
          </w:divBdr>
          <w:divsChild>
            <w:div w:id="1504977028">
              <w:marLeft w:val="0"/>
              <w:marRight w:val="0"/>
              <w:marTop w:val="0"/>
              <w:marBottom w:val="0"/>
              <w:divBdr>
                <w:top w:val="none" w:sz="0" w:space="0" w:color="auto"/>
                <w:left w:val="none" w:sz="0" w:space="0" w:color="auto"/>
                <w:bottom w:val="none" w:sz="0" w:space="0" w:color="auto"/>
                <w:right w:val="none" w:sz="0" w:space="0" w:color="auto"/>
              </w:divBdr>
              <w:divsChild>
                <w:div w:id="12803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75895">
      <w:bodyDiv w:val="1"/>
      <w:marLeft w:val="0"/>
      <w:marRight w:val="0"/>
      <w:marTop w:val="0"/>
      <w:marBottom w:val="0"/>
      <w:divBdr>
        <w:top w:val="none" w:sz="0" w:space="0" w:color="auto"/>
        <w:left w:val="none" w:sz="0" w:space="0" w:color="auto"/>
        <w:bottom w:val="none" w:sz="0" w:space="0" w:color="auto"/>
        <w:right w:val="none" w:sz="0" w:space="0" w:color="auto"/>
      </w:divBdr>
    </w:div>
    <w:div w:id="762919347">
      <w:bodyDiv w:val="1"/>
      <w:marLeft w:val="0"/>
      <w:marRight w:val="0"/>
      <w:marTop w:val="0"/>
      <w:marBottom w:val="0"/>
      <w:divBdr>
        <w:top w:val="none" w:sz="0" w:space="0" w:color="auto"/>
        <w:left w:val="none" w:sz="0" w:space="0" w:color="auto"/>
        <w:bottom w:val="none" w:sz="0" w:space="0" w:color="auto"/>
        <w:right w:val="none" w:sz="0" w:space="0" w:color="auto"/>
      </w:divBdr>
      <w:divsChild>
        <w:div w:id="770396824">
          <w:marLeft w:val="0"/>
          <w:marRight w:val="0"/>
          <w:marTop w:val="0"/>
          <w:marBottom w:val="0"/>
          <w:divBdr>
            <w:top w:val="none" w:sz="0" w:space="0" w:color="auto"/>
            <w:left w:val="none" w:sz="0" w:space="0" w:color="auto"/>
            <w:bottom w:val="none" w:sz="0" w:space="0" w:color="auto"/>
            <w:right w:val="none" w:sz="0" w:space="0" w:color="auto"/>
          </w:divBdr>
        </w:div>
        <w:div w:id="407656779">
          <w:marLeft w:val="0"/>
          <w:marRight w:val="0"/>
          <w:marTop w:val="0"/>
          <w:marBottom w:val="0"/>
          <w:divBdr>
            <w:top w:val="none" w:sz="0" w:space="0" w:color="auto"/>
            <w:left w:val="none" w:sz="0" w:space="0" w:color="auto"/>
            <w:bottom w:val="none" w:sz="0" w:space="0" w:color="auto"/>
            <w:right w:val="none" w:sz="0" w:space="0" w:color="auto"/>
          </w:divBdr>
          <w:divsChild>
            <w:div w:id="1579898895">
              <w:marLeft w:val="0"/>
              <w:marRight w:val="165"/>
              <w:marTop w:val="150"/>
              <w:marBottom w:val="0"/>
              <w:divBdr>
                <w:top w:val="none" w:sz="0" w:space="0" w:color="auto"/>
                <w:left w:val="none" w:sz="0" w:space="0" w:color="auto"/>
                <w:bottom w:val="none" w:sz="0" w:space="0" w:color="auto"/>
                <w:right w:val="none" w:sz="0" w:space="0" w:color="auto"/>
              </w:divBdr>
              <w:divsChild>
                <w:div w:id="1724020950">
                  <w:marLeft w:val="0"/>
                  <w:marRight w:val="0"/>
                  <w:marTop w:val="0"/>
                  <w:marBottom w:val="0"/>
                  <w:divBdr>
                    <w:top w:val="none" w:sz="0" w:space="0" w:color="auto"/>
                    <w:left w:val="none" w:sz="0" w:space="0" w:color="auto"/>
                    <w:bottom w:val="none" w:sz="0" w:space="0" w:color="auto"/>
                    <w:right w:val="none" w:sz="0" w:space="0" w:color="auto"/>
                  </w:divBdr>
                  <w:divsChild>
                    <w:div w:id="580339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84773">
      <w:bodyDiv w:val="1"/>
      <w:marLeft w:val="0"/>
      <w:marRight w:val="0"/>
      <w:marTop w:val="0"/>
      <w:marBottom w:val="0"/>
      <w:divBdr>
        <w:top w:val="none" w:sz="0" w:space="0" w:color="auto"/>
        <w:left w:val="none" w:sz="0" w:space="0" w:color="auto"/>
        <w:bottom w:val="none" w:sz="0" w:space="0" w:color="auto"/>
        <w:right w:val="none" w:sz="0" w:space="0" w:color="auto"/>
      </w:divBdr>
      <w:divsChild>
        <w:div w:id="245381283">
          <w:marLeft w:val="0"/>
          <w:marRight w:val="0"/>
          <w:marTop w:val="0"/>
          <w:marBottom w:val="0"/>
          <w:divBdr>
            <w:top w:val="none" w:sz="0" w:space="0" w:color="auto"/>
            <w:left w:val="none" w:sz="0" w:space="0" w:color="auto"/>
            <w:bottom w:val="none" w:sz="0" w:space="0" w:color="auto"/>
            <w:right w:val="none" w:sz="0" w:space="0" w:color="auto"/>
          </w:divBdr>
          <w:divsChild>
            <w:div w:id="1495099997">
              <w:marLeft w:val="0"/>
              <w:marRight w:val="0"/>
              <w:marTop w:val="0"/>
              <w:marBottom w:val="0"/>
              <w:divBdr>
                <w:top w:val="none" w:sz="0" w:space="0" w:color="auto"/>
                <w:left w:val="none" w:sz="0" w:space="0" w:color="auto"/>
                <w:bottom w:val="none" w:sz="0" w:space="0" w:color="auto"/>
                <w:right w:val="none" w:sz="0" w:space="0" w:color="auto"/>
              </w:divBdr>
              <w:divsChild>
                <w:div w:id="902569099">
                  <w:marLeft w:val="0"/>
                  <w:marRight w:val="0"/>
                  <w:marTop w:val="0"/>
                  <w:marBottom w:val="0"/>
                  <w:divBdr>
                    <w:top w:val="none" w:sz="0" w:space="0" w:color="auto"/>
                    <w:left w:val="none" w:sz="0" w:space="0" w:color="auto"/>
                    <w:bottom w:val="none" w:sz="0" w:space="0" w:color="auto"/>
                    <w:right w:val="none" w:sz="0" w:space="0" w:color="auto"/>
                  </w:divBdr>
                  <w:divsChild>
                    <w:div w:id="2101871137">
                      <w:marLeft w:val="0"/>
                      <w:marRight w:val="0"/>
                      <w:marTop w:val="0"/>
                      <w:marBottom w:val="0"/>
                      <w:divBdr>
                        <w:top w:val="none" w:sz="0" w:space="0" w:color="auto"/>
                        <w:left w:val="none" w:sz="0" w:space="0" w:color="auto"/>
                        <w:bottom w:val="none" w:sz="0" w:space="0" w:color="auto"/>
                        <w:right w:val="none" w:sz="0" w:space="0" w:color="auto"/>
                      </w:divBdr>
                    </w:div>
                  </w:divsChild>
                </w:div>
                <w:div w:id="671183007">
                  <w:marLeft w:val="0"/>
                  <w:marRight w:val="0"/>
                  <w:marTop w:val="0"/>
                  <w:marBottom w:val="0"/>
                  <w:divBdr>
                    <w:top w:val="none" w:sz="0" w:space="0" w:color="auto"/>
                    <w:left w:val="none" w:sz="0" w:space="0" w:color="auto"/>
                    <w:bottom w:val="none" w:sz="0" w:space="0" w:color="auto"/>
                    <w:right w:val="none" w:sz="0" w:space="0" w:color="auto"/>
                  </w:divBdr>
                  <w:divsChild>
                    <w:div w:id="24211965">
                      <w:marLeft w:val="0"/>
                      <w:marRight w:val="0"/>
                      <w:marTop w:val="0"/>
                      <w:marBottom w:val="0"/>
                      <w:divBdr>
                        <w:top w:val="none" w:sz="0" w:space="0" w:color="auto"/>
                        <w:left w:val="none" w:sz="0" w:space="0" w:color="auto"/>
                        <w:bottom w:val="none" w:sz="0" w:space="0" w:color="auto"/>
                        <w:right w:val="none" w:sz="0" w:space="0" w:color="auto"/>
                      </w:divBdr>
                    </w:div>
                  </w:divsChild>
                </w:div>
                <w:div w:id="807360690">
                  <w:marLeft w:val="0"/>
                  <w:marRight w:val="0"/>
                  <w:marTop w:val="0"/>
                  <w:marBottom w:val="0"/>
                  <w:divBdr>
                    <w:top w:val="none" w:sz="0" w:space="0" w:color="auto"/>
                    <w:left w:val="none" w:sz="0" w:space="0" w:color="auto"/>
                    <w:bottom w:val="none" w:sz="0" w:space="0" w:color="auto"/>
                    <w:right w:val="none" w:sz="0" w:space="0" w:color="auto"/>
                  </w:divBdr>
                  <w:divsChild>
                    <w:div w:id="8241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9111">
          <w:marLeft w:val="0"/>
          <w:marRight w:val="0"/>
          <w:marTop w:val="0"/>
          <w:marBottom w:val="0"/>
          <w:divBdr>
            <w:top w:val="none" w:sz="0" w:space="0" w:color="auto"/>
            <w:left w:val="none" w:sz="0" w:space="0" w:color="auto"/>
            <w:bottom w:val="none" w:sz="0" w:space="0" w:color="auto"/>
            <w:right w:val="none" w:sz="0" w:space="0" w:color="auto"/>
          </w:divBdr>
          <w:divsChild>
            <w:div w:id="659162738">
              <w:marLeft w:val="0"/>
              <w:marRight w:val="0"/>
              <w:marTop w:val="0"/>
              <w:marBottom w:val="0"/>
              <w:divBdr>
                <w:top w:val="none" w:sz="0" w:space="0" w:color="auto"/>
                <w:left w:val="none" w:sz="0" w:space="0" w:color="auto"/>
                <w:bottom w:val="none" w:sz="0" w:space="0" w:color="auto"/>
                <w:right w:val="none" w:sz="0" w:space="0" w:color="auto"/>
              </w:divBdr>
              <w:divsChild>
                <w:div w:id="13746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1185">
          <w:marLeft w:val="0"/>
          <w:marRight w:val="0"/>
          <w:marTop w:val="0"/>
          <w:marBottom w:val="0"/>
          <w:divBdr>
            <w:top w:val="none" w:sz="0" w:space="0" w:color="auto"/>
            <w:left w:val="none" w:sz="0" w:space="0" w:color="auto"/>
            <w:bottom w:val="none" w:sz="0" w:space="0" w:color="auto"/>
            <w:right w:val="none" w:sz="0" w:space="0" w:color="auto"/>
          </w:divBdr>
          <w:divsChild>
            <w:div w:id="353771155">
              <w:marLeft w:val="0"/>
              <w:marRight w:val="0"/>
              <w:marTop w:val="0"/>
              <w:marBottom w:val="0"/>
              <w:divBdr>
                <w:top w:val="none" w:sz="0" w:space="0" w:color="auto"/>
                <w:left w:val="none" w:sz="0" w:space="0" w:color="auto"/>
                <w:bottom w:val="none" w:sz="0" w:space="0" w:color="auto"/>
                <w:right w:val="none" w:sz="0" w:space="0" w:color="auto"/>
              </w:divBdr>
              <w:divsChild>
                <w:div w:id="1646087203">
                  <w:marLeft w:val="0"/>
                  <w:marRight w:val="0"/>
                  <w:marTop w:val="0"/>
                  <w:marBottom w:val="0"/>
                  <w:divBdr>
                    <w:top w:val="none" w:sz="0" w:space="0" w:color="auto"/>
                    <w:left w:val="none" w:sz="0" w:space="0" w:color="auto"/>
                    <w:bottom w:val="none" w:sz="0" w:space="0" w:color="auto"/>
                    <w:right w:val="none" w:sz="0" w:space="0" w:color="auto"/>
                  </w:divBdr>
                  <w:divsChild>
                    <w:div w:id="1047952562">
                      <w:marLeft w:val="0"/>
                      <w:marRight w:val="0"/>
                      <w:marTop w:val="0"/>
                      <w:marBottom w:val="0"/>
                      <w:divBdr>
                        <w:top w:val="none" w:sz="0" w:space="0" w:color="auto"/>
                        <w:left w:val="none" w:sz="0" w:space="0" w:color="auto"/>
                        <w:bottom w:val="none" w:sz="0" w:space="0" w:color="auto"/>
                        <w:right w:val="none" w:sz="0" w:space="0" w:color="auto"/>
                      </w:divBdr>
                      <w:divsChild>
                        <w:div w:id="7623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5498">
                  <w:marLeft w:val="0"/>
                  <w:marRight w:val="0"/>
                  <w:marTop w:val="0"/>
                  <w:marBottom w:val="0"/>
                  <w:divBdr>
                    <w:top w:val="none" w:sz="0" w:space="0" w:color="auto"/>
                    <w:left w:val="none" w:sz="0" w:space="0" w:color="auto"/>
                    <w:bottom w:val="none" w:sz="0" w:space="0" w:color="auto"/>
                    <w:right w:val="none" w:sz="0" w:space="0" w:color="auto"/>
                  </w:divBdr>
                  <w:divsChild>
                    <w:div w:id="1034619014">
                      <w:marLeft w:val="0"/>
                      <w:marRight w:val="0"/>
                      <w:marTop w:val="0"/>
                      <w:marBottom w:val="0"/>
                      <w:divBdr>
                        <w:top w:val="none" w:sz="0" w:space="0" w:color="auto"/>
                        <w:left w:val="none" w:sz="0" w:space="0" w:color="auto"/>
                        <w:bottom w:val="none" w:sz="0" w:space="0" w:color="auto"/>
                        <w:right w:val="none" w:sz="0" w:space="0" w:color="auto"/>
                      </w:divBdr>
                      <w:divsChild>
                        <w:div w:id="20754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7736">
                  <w:marLeft w:val="0"/>
                  <w:marRight w:val="0"/>
                  <w:marTop w:val="0"/>
                  <w:marBottom w:val="0"/>
                  <w:divBdr>
                    <w:top w:val="none" w:sz="0" w:space="0" w:color="auto"/>
                    <w:left w:val="none" w:sz="0" w:space="0" w:color="auto"/>
                    <w:bottom w:val="none" w:sz="0" w:space="0" w:color="auto"/>
                    <w:right w:val="none" w:sz="0" w:space="0" w:color="auto"/>
                  </w:divBdr>
                  <w:divsChild>
                    <w:div w:id="856966846">
                      <w:marLeft w:val="0"/>
                      <w:marRight w:val="0"/>
                      <w:marTop w:val="0"/>
                      <w:marBottom w:val="0"/>
                      <w:divBdr>
                        <w:top w:val="none" w:sz="0" w:space="0" w:color="auto"/>
                        <w:left w:val="none" w:sz="0" w:space="0" w:color="auto"/>
                        <w:bottom w:val="none" w:sz="0" w:space="0" w:color="auto"/>
                        <w:right w:val="none" w:sz="0" w:space="0" w:color="auto"/>
                      </w:divBdr>
                      <w:divsChild>
                        <w:div w:id="10149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5376">
                  <w:marLeft w:val="0"/>
                  <w:marRight w:val="0"/>
                  <w:marTop w:val="0"/>
                  <w:marBottom w:val="0"/>
                  <w:divBdr>
                    <w:top w:val="none" w:sz="0" w:space="0" w:color="auto"/>
                    <w:left w:val="none" w:sz="0" w:space="0" w:color="auto"/>
                    <w:bottom w:val="none" w:sz="0" w:space="0" w:color="auto"/>
                    <w:right w:val="none" w:sz="0" w:space="0" w:color="auto"/>
                  </w:divBdr>
                  <w:divsChild>
                    <w:div w:id="85616799">
                      <w:marLeft w:val="0"/>
                      <w:marRight w:val="0"/>
                      <w:marTop w:val="0"/>
                      <w:marBottom w:val="0"/>
                      <w:divBdr>
                        <w:top w:val="none" w:sz="0" w:space="0" w:color="auto"/>
                        <w:left w:val="none" w:sz="0" w:space="0" w:color="auto"/>
                        <w:bottom w:val="none" w:sz="0" w:space="0" w:color="auto"/>
                        <w:right w:val="none" w:sz="0" w:space="0" w:color="auto"/>
                      </w:divBdr>
                      <w:divsChild>
                        <w:div w:id="4460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1435">
                  <w:marLeft w:val="0"/>
                  <w:marRight w:val="0"/>
                  <w:marTop w:val="0"/>
                  <w:marBottom w:val="0"/>
                  <w:divBdr>
                    <w:top w:val="none" w:sz="0" w:space="0" w:color="auto"/>
                    <w:left w:val="none" w:sz="0" w:space="0" w:color="auto"/>
                    <w:bottom w:val="none" w:sz="0" w:space="0" w:color="auto"/>
                    <w:right w:val="none" w:sz="0" w:space="0" w:color="auto"/>
                  </w:divBdr>
                  <w:divsChild>
                    <w:div w:id="129709190">
                      <w:marLeft w:val="0"/>
                      <w:marRight w:val="0"/>
                      <w:marTop w:val="0"/>
                      <w:marBottom w:val="0"/>
                      <w:divBdr>
                        <w:top w:val="none" w:sz="0" w:space="0" w:color="auto"/>
                        <w:left w:val="none" w:sz="0" w:space="0" w:color="auto"/>
                        <w:bottom w:val="none" w:sz="0" w:space="0" w:color="auto"/>
                        <w:right w:val="none" w:sz="0" w:space="0" w:color="auto"/>
                      </w:divBdr>
                      <w:divsChild>
                        <w:div w:id="20134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2048">
                  <w:marLeft w:val="0"/>
                  <w:marRight w:val="0"/>
                  <w:marTop w:val="0"/>
                  <w:marBottom w:val="0"/>
                  <w:divBdr>
                    <w:top w:val="none" w:sz="0" w:space="0" w:color="auto"/>
                    <w:left w:val="none" w:sz="0" w:space="0" w:color="auto"/>
                    <w:bottom w:val="none" w:sz="0" w:space="0" w:color="auto"/>
                    <w:right w:val="none" w:sz="0" w:space="0" w:color="auto"/>
                  </w:divBdr>
                  <w:divsChild>
                    <w:div w:id="232199398">
                      <w:marLeft w:val="0"/>
                      <w:marRight w:val="0"/>
                      <w:marTop w:val="0"/>
                      <w:marBottom w:val="0"/>
                      <w:divBdr>
                        <w:top w:val="none" w:sz="0" w:space="0" w:color="auto"/>
                        <w:left w:val="none" w:sz="0" w:space="0" w:color="auto"/>
                        <w:bottom w:val="none" w:sz="0" w:space="0" w:color="auto"/>
                        <w:right w:val="none" w:sz="0" w:space="0" w:color="auto"/>
                      </w:divBdr>
                      <w:divsChild>
                        <w:div w:id="6339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3202">
          <w:marLeft w:val="0"/>
          <w:marRight w:val="0"/>
          <w:marTop w:val="0"/>
          <w:marBottom w:val="0"/>
          <w:divBdr>
            <w:top w:val="none" w:sz="0" w:space="0" w:color="auto"/>
            <w:left w:val="none" w:sz="0" w:space="0" w:color="auto"/>
            <w:bottom w:val="none" w:sz="0" w:space="0" w:color="auto"/>
            <w:right w:val="none" w:sz="0" w:space="0" w:color="auto"/>
          </w:divBdr>
          <w:divsChild>
            <w:div w:id="1060179319">
              <w:marLeft w:val="0"/>
              <w:marRight w:val="0"/>
              <w:marTop w:val="0"/>
              <w:marBottom w:val="0"/>
              <w:divBdr>
                <w:top w:val="none" w:sz="0" w:space="0" w:color="auto"/>
                <w:left w:val="none" w:sz="0" w:space="0" w:color="auto"/>
                <w:bottom w:val="none" w:sz="0" w:space="0" w:color="auto"/>
                <w:right w:val="none" w:sz="0" w:space="0" w:color="auto"/>
              </w:divBdr>
              <w:divsChild>
                <w:div w:id="675573232">
                  <w:marLeft w:val="0"/>
                  <w:marRight w:val="0"/>
                  <w:marTop w:val="0"/>
                  <w:marBottom w:val="0"/>
                  <w:divBdr>
                    <w:top w:val="none" w:sz="0" w:space="0" w:color="auto"/>
                    <w:left w:val="none" w:sz="0" w:space="0" w:color="auto"/>
                    <w:bottom w:val="none" w:sz="0" w:space="0" w:color="auto"/>
                    <w:right w:val="none" w:sz="0" w:space="0" w:color="auto"/>
                  </w:divBdr>
                  <w:divsChild>
                    <w:div w:id="1120224011">
                      <w:marLeft w:val="0"/>
                      <w:marRight w:val="0"/>
                      <w:marTop w:val="0"/>
                      <w:marBottom w:val="0"/>
                      <w:divBdr>
                        <w:top w:val="none" w:sz="0" w:space="0" w:color="auto"/>
                        <w:left w:val="none" w:sz="0" w:space="0" w:color="auto"/>
                        <w:bottom w:val="none" w:sz="0" w:space="0" w:color="auto"/>
                        <w:right w:val="none" w:sz="0" w:space="0" w:color="auto"/>
                      </w:divBdr>
                    </w:div>
                  </w:divsChild>
                </w:div>
                <w:div w:id="171915199">
                  <w:marLeft w:val="0"/>
                  <w:marRight w:val="0"/>
                  <w:marTop w:val="0"/>
                  <w:marBottom w:val="0"/>
                  <w:divBdr>
                    <w:top w:val="none" w:sz="0" w:space="0" w:color="auto"/>
                    <w:left w:val="none" w:sz="0" w:space="0" w:color="auto"/>
                    <w:bottom w:val="none" w:sz="0" w:space="0" w:color="auto"/>
                    <w:right w:val="none" w:sz="0" w:space="0" w:color="auto"/>
                  </w:divBdr>
                  <w:divsChild>
                    <w:div w:id="9521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12608">
          <w:marLeft w:val="0"/>
          <w:marRight w:val="0"/>
          <w:marTop w:val="0"/>
          <w:marBottom w:val="0"/>
          <w:divBdr>
            <w:top w:val="none" w:sz="0" w:space="0" w:color="auto"/>
            <w:left w:val="none" w:sz="0" w:space="0" w:color="auto"/>
            <w:bottom w:val="none" w:sz="0" w:space="0" w:color="auto"/>
            <w:right w:val="none" w:sz="0" w:space="0" w:color="auto"/>
          </w:divBdr>
          <w:divsChild>
            <w:div w:id="1256325123">
              <w:marLeft w:val="0"/>
              <w:marRight w:val="0"/>
              <w:marTop w:val="0"/>
              <w:marBottom w:val="0"/>
              <w:divBdr>
                <w:top w:val="none" w:sz="0" w:space="0" w:color="auto"/>
                <w:left w:val="none" w:sz="0" w:space="0" w:color="auto"/>
                <w:bottom w:val="none" w:sz="0" w:space="0" w:color="auto"/>
                <w:right w:val="none" w:sz="0" w:space="0" w:color="auto"/>
              </w:divBdr>
              <w:divsChild>
                <w:div w:id="287973587">
                  <w:marLeft w:val="0"/>
                  <w:marRight w:val="0"/>
                  <w:marTop w:val="0"/>
                  <w:marBottom w:val="0"/>
                  <w:divBdr>
                    <w:top w:val="none" w:sz="0" w:space="0" w:color="auto"/>
                    <w:left w:val="none" w:sz="0" w:space="0" w:color="auto"/>
                    <w:bottom w:val="none" w:sz="0" w:space="0" w:color="auto"/>
                    <w:right w:val="none" w:sz="0" w:space="0" w:color="auto"/>
                  </w:divBdr>
                  <w:divsChild>
                    <w:div w:id="18997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8416">
          <w:marLeft w:val="0"/>
          <w:marRight w:val="0"/>
          <w:marTop w:val="0"/>
          <w:marBottom w:val="0"/>
          <w:divBdr>
            <w:top w:val="none" w:sz="0" w:space="0" w:color="auto"/>
            <w:left w:val="none" w:sz="0" w:space="0" w:color="auto"/>
            <w:bottom w:val="none" w:sz="0" w:space="0" w:color="auto"/>
            <w:right w:val="none" w:sz="0" w:space="0" w:color="auto"/>
          </w:divBdr>
          <w:divsChild>
            <w:div w:id="1966696741">
              <w:marLeft w:val="0"/>
              <w:marRight w:val="0"/>
              <w:marTop w:val="0"/>
              <w:marBottom w:val="0"/>
              <w:divBdr>
                <w:top w:val="none" w:sz="0" w:space="0" w:color="auto"/>
                <w:left w:val="none" w:sz="0" w:space="0" w:color="auto"/>
                <w:bottom w:val="none" w:sz="0" w:space="0" w:color="auto"/>
                <w:right w:val="none" w:sz="0" w:space="0" w:color="auto"/>
              </w:divBdr>
              <w:divsChild>
                <w:div w:id="1812290236">
                  <w:marLeft w:val="0"/>
                  <w:marRight w:val="0"/>
                  <w:marTop w:val="0"/>
                  <w:marBottom w:val="0"/>
                  <w:divBdr>
                    <w:top w:val="none" w:sz="0" w:space="0" w:color="auto"/>
                    <w:left w:val="none" w:sz="0" w:space="0" w:color="auto"/>
                    <w:bottom w:val="none" w:sz="0" w:space="0" w:color="auto"/>
                    <w:right w:val="none" w:sz="0" w:space="0" w:color="auto"/>
                  </w:divBdr>
                  <w:divsChild>
                    <w:div w:id="1566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86354">
          <w:marLeft w:val="0"/>
          <w:marRight w:val="0"/>
          <w:marTop w:val="0"/>
          <w:marBottom w:val="0"/>
          <w:divBdr>
            <w:top w:val="none" w:sz="0" w:space="0" w:color="auto"/>
            <w:left w:val="none" w:sz="0" w:space="0" w:color="auto"/>
            <w:bottom w:val="none" w:sz="0" w:space="0" w:color="auto"/>
            <w:right w:val="none" w:sz="0" w:space="0" w:color="auto"/>
          </w:divBdr>
          <w:divsChild>
            <w:div w:id="721707237">
              <w:marLeft w:val="0"/>
              <w:marRight w:val="0"/>
              <w:marTop w:val="0"/>
              <w:marBottom w:val="0"/>
              <w:divBdr>
                <w:top w:val="none" w:sz="0" w:space="0" w:color="auto"/>
                <w:left w:val="none" w:sz="0" w:space="0" w:color="auto"/>
                <w:bottom w:val="none" w:sz="0" w:space="0" w:color="auto"/>
                <w:right w:val="none" w:sz="0" w:space="0" w:color="auto"/>
              </w:divBdr>
              <w:divsChild>
                <w:div w:id="1765490697">
                  <w:marLeft w:val="0"/>
                  <w:marRight w:val="0"/>
                  <w:marTop w:val="0"/>
                  <w:marBottom w:val="0"/>
                  <w:divBdr>
                    <w:top w:val="none" w:sz="0" w:space="0" w:color="auto"/>
                    <w:left w:val="none" w:sz="0" w:space="0" w:color="auto"/>
                    <w:bottom w:val="none" w:sz="0" w:space="0" w:color="auto"/>
                    <w:right w:val="none" w:sz="0" w:space="0" w:color="auto"/>
                  </w:divBdr>
                  <w:divsChild>
                    <w:div w:id="1248347560">
                      <w:marLeft w:val="0"/>
                      <w:marRight w:val="0"/>
                      <w:marTop w:val="0"/>
                      <w:marBottom w:val="0"/>
                      <w:divBdr>
                        <w:top w:val="none" w:sz="0" w:space="0" w:color="auto"/>
                        <w:left w:val="none" w:sz="0" w:space="0" w:color="auto"/>
                        <w:bottom w:val="none" w:sz="0" w:space="0" w:color="auto"/>
                        <w:right w:val="none" w:sz="0" w:space="0" w:color="auto"/>
                      </w:divBdr>
                    </w:div>
                    <w:div w:id="16249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2059">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sChild>
                <w:div w:id="1032338966">
                  <w:marLeft w:val="0"/>
                  <w:marRight w:val="0"/>
                  <w:marTop w:val="0"/>
                  <w:marBottom w:val="0"/>
                  <w:divBdr>
                    <w:top w:val="none" w:sz="0" w:space="0" w:color="auto"/>
                    <w:left w:val="none" w:sz="0" w:space="0" w:color="auto"/>
                    <w:bottom w:val="none" w:sz="0" w:space="0" w:color="auto"/>
                    <w:right w:val="none" w:sz="0" w:space="0" w:color="auto"/>
                  </w:divBdr>
                  <w:divsChild>
                    <w:div w:id="12242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7512">
          <w:marLeft w:val="0"/>
          <w:marRight w:val="0"/>
          <w:marTop w:val="0"/>
          <w:marBottom w:val="0"/>
          <w:divBdr>
            <w:top w:val="none" w:sz="0" w:space="0" w:color="auto"/>
            <w:left w:val="none" w:sz="0" w:space="0" w:color="auto"/>
            <w:bottom w:val="none" w:sz="0" w:space="0" w:color="auto"/>
            <w:right w:val="none" w:sz="0" w:space="0" w:color="auto"/>
          </w:divBdr>
          <w:divsChild>
            <w:div w:id="1781877891">
              <w:marLeft w:val="0"/>
              <w:marRight w:val="0"/>
              <w:marTop w:val="0"/>
              <w:marBottom w:val="0"/>
              <w:divBdr>
                <w:top w:val="none" w:sz="0" w:space="0" w:color="auto"/>
                <w:left w:val="none" w:sz="0" w:space="0" w:color="auto"/>
                <w:bottom w:val="none" w:sz="0" w:space="0" w:color="auto"/>
                <w:right w:val="none" w:sz="0" w:space="0" w:color="auto"/>
              </w:divBdr>
              <w:divsChild>
                <w:div w:id="1325668233">
                  <w:marLeft w:val="0"/>
                  <w:marRight w:val="0"/>
                  <w:marTop w:val="0"/>
                  <w:marBottom w:val="0"/>
                  <w:divBdr>
                    <w:top w:val="none" w:sz="0" w:space="0" w:color="auto"/>
                    <w:left w:val="none" w:sz="0" w:space="0" w:color="auto"/>
                    <w:bottom w:val="none" w:sz="0" w:space="0" w:color="auto"/>
                    <w:right w:val="none" w:sz="0" w:space="0" w:color="auto"/>
                  </w:divBdr>
                  <w:divsChild>
                    <w:div w:id="9779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33364">
          <w:marLeft w:val="0"/>
          <w:marRight w:val="0"/>
          <w:marTop w:val="0"/>
          <w:marBottom w:val="0"/>
          <w:divBdr>
            <w:top w:val="none" w:sz="0" w:space="0" w:color="auto"/>
            <w:left w:val="none" w:sz="0" w:space="0" w:color="auto"/>
            <w:bottom w:val="none" w:sz="0" w:space="0" w:color="auto"/>
            <w:right w:val="none" w:sz="0" w:space="0" w:color="auto"/>
          </w:divBdr>
          <w:divsChild>
            <w:div w:id="1246722521">
              <w:marLeft w:val="0"/>
              <w:marRight w:val="0"/>
              <w:marTop w:val="0"/>
              <w:marBottom w:val="0"/>
              <w:divBdr>
                <w:top w:val="none" w:sz="0" w:space="0" w:color="auto"/>
                <w:left w:val="none" w:sz="0" w:space="0" w:color="auto"/>
                <w:bottom w:val="none" w:sz="0" w:space="0" w:color="auto"/>
                <w:right w:val="none" w:sz="0" w:space="0" w:color="auto"/>
              </w:divBdr>
              <w:divsChild>
                <w:div w:id="1090388650">
                  <w:marLeft w:val="0"/>
                  <w:marRight w:val="0"/>
                  <w:marTop w:val="0"/>
                  <w:marBottom w:val="0"/>
                  <w:divBdr>
                    <w:top w:val="none" w:sz="0" w:space="0" w:color="auto"/>
                    <w:left w:val="none" w:sz="0" w:space="0" w:color="auto"/>
                    <w:bottom w:val="none" w:sz="0" w:space="0" w:color="auto"/>
                    <w:right w:val="none" w:sz="0" w:space="0" w:color="auto"/>
                  </w:divBdr>
                  <w:divsChild>
                    <w:div w:id="13804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13413">
          <w:marLeft w:val="0"/>
          <w:marRight w:val="0"/>
          <w:marTop w:val="0"/>
          <w:marBottom w:val="0"/>
          <w:divBdr>
            <w:top w:val="none" w:sz="0" w:space="0" w:color="auto"/>
            <w:left w:val="none" w:sz="0" w:space="0" w:color="auto"/>
            <w:bottom w:val="none" w:sz="0" w:space="0" w:color="auto"/>
            <w:right w:val="none" w:sz="0" w:space="0" w:color="auto"/>
          </w:divBdr>
        </w:div>
      </w:divsChild>
    </w:div>
    <w:div w:id="831337104">
      <w:bodyDiv w:val="1"/>
      <w:marLeft w:val="0"/>
      <w:marRight w:val="0"/>
      <w:marTop w:val="0"/>
      <w:marBottom w:val="0"/>
      <w:divBdr>
        <w:top w:val="none" w:sz="0" w:space="0" w:color="auto"/>
        <w:left w:val="none" w:sz="0" w:space="0" w:color="auto"/>
        <w:bottom w:val="none" w:sz="0" w:space="0" w:color="auto"/>
        <w:right w:val="none" w:sz="0" w:space="0" w:color="auto"/>
      </w:divBdr>
      <w:divsChild>
        <w:div w:id="1148593463">
          <w:marLeft w:val="0"/>
          <w:marRight w:val="0"/>
          <w:marTop w:val="0"/>
          <w:marBottom w:val="0"/>
          <w:divBdr>
            <w:top w:val="none" w:sz="0" w:space="0" w:color="auto"/>
            <w:left w:val="none" w:sz="0" w:space="0" w:color="auto"/>
            <w:bottom w:val="none" w:sz="0" w:space="0" w:color="auto"/>
            <w:right w:val="none" w:sz="0" w:space="0" w:color="auto"/>
          </w:divBdr>
          <w:divsChild>
            <w:div w:id="1499416863">
              <w:marLeft w:val="0"/>
              <w:marRight w:val="0"/>
              <w:marTop w:val="0"/>
              <w:marBottom w:val="0"/>
              <w:divBdr>
                <w:top w:val="none" w:sz="0" w:space="0" w:color="auto"/>
                <w:left w:val="none" w:sz="0" w:space="0" w:color="auto"/>
                <w:bottom w:val="none" w:sz="0" w:space="0" w:color="auto"/>
                <w:right w:val="none" w:sz="0" w:space="0" w:color="auto"/>
              </w:divBdr>
              <w:divsChild>
                <w:div w:id="20282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4027">
      <w:bodyDiv w:val="1"/>
      <w:marLeft w:val="0"/>
      <w:marRight w:val="0"/>
      <w:marTop w:val="0"/>
      <w:marBottom w:val="0"/>
      <w:divBdr>
        <w:top w:val="none" w:sz="0" w:space="0" w:color="auto"/>
        <w:left w:val="none" w:sz="0" w:space="0" w:color="auto"/>
        <w:bottom w:val="none" w:sz="0" w:space="0" w:color="auto"/>
        <w:right w:val="none" w:sz="0" w:space="0" w:color="auto"/>
      </w:divBdr>
      <w:divsChild>
        <w:div w:id="1065564325">
          <w:marLeft w:val="0"/>
          <w:marRight w:val="0"/>
          <w:marTop w:val="0"/>
          <w:marBottom w:val="0"/>
          <w:divBdr>
            <w:top w:val="none" w:sz="0" w:space="0" w:color="auto"/>
            <w:left w:val="none" w:sz="0" w:space="0" w:color="auto"/>
            <w:bottom w:val="none" w:sz="0" w:space="0" w:color="auto"/>
            <w:right w:val="none" w:sz="0" w:space="0" w:color="auto"/>
          </w:divBdr>
          <w:divsChild>
            <w:div w:id="1171069939">
              <w:marLeft w:val="0"/>
              <w:marRight w:val="0"/>
              <w:marTop w:val="0"/>
              <w:marBottom w:val="0"/>
              <w:divBdr>
                <w:top w:val="none" w:sz="0" w:space="0" w:color="auto"/>
                <w:left w:val="none" w:sz="0" w:space="0" w:color="auto"/>
                <w:bottom w:val="none" w:sz="0" w:space="0" w:color="auto"/>
                <w:right w:val="none" w:sz="0" w:space="0" w:color="auto"/>
              </w:divBdr>
              <w:divsChild>
                <w:div w:id="1230925720">
                  <w:marLeft w:val="0"/>
                  <w:marRight w:val="0"/>
                  <w:marTop w:val="0"/>
                  <w:marBottom w:val="0"/>
                  <w:divBdr>
                    <w:top w:val="none" w:sz="0" w:space="0" w:color="auto"/>
                    <w:left w:val="none" w:sz="0" w:space="0" w:color="auto"/>
                    <w:bottom w:val="none" w:sz="0" w:space="0" w:color="auto"/>
                    <w:right w:val="none" w:sz="0" w:space="0" w:color="auto"/>
                  </w:divBdr>
                  <w:divsChild>
                    <w:div w:id="11501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535808">
      <w:bodyDiv w:val="1"/>
      <w:marLeft w:val="0"/>
      <w:marRight w:val="0"/>
      <w:marTop w:val="0"/>
      <w:marBottom w:val="0"/>
      <w:divBdr>
        <w:top w:val="none" w:sz="0" w:space="0" w:color="auto"/>
        <w:left w:val="none" w:sz="0" w:space="0" w:color="auto"/>
        <w:bottom w:val="none" w:sz="0" w:space="0" w:color="auto"/>
        <w:right w:val="none" w:sz="0" w:space="0" w:color="auto"/>
      </w:divBdr>
      <w:divsChild>
        <w:div w:id="1585067730">
          <w:marLeft w:val="0"/>
          <w:marRight w:val="0"/>
          <w:marTop w:val="0"/>
          <w:marBottom w:val="0"/>
          <w:divBdr>
            <w:top w:val="none" w:sz="0" w:space="0" w:color="auto"/>
            <w:left w:val="none" w:sz="0" w:space="0" w:color="auto"/>
            <w:bottom w:val="none" w:sz="0" w:space="0" w:color="auto"/>
            <w:right w:val="none" w:sz="0" w:space="0" w:color="auto"/>
          </w:divBdr>
          <w:divsChild>
            <w:div w:id="402993278">
              <w:marLeft w:val="0"/>
              <w:marRight w:val="0"/>
              <w:marTop w:val="0"/>
              <w:marBottom w:val="0"/>
              <w:divBdr>
                <w:top w:val="none" w:sz="0" w:space="0" w:color="auto"/>
                <w:left w:val="none" w:sz="0" w:space="0" w:color="auto"/>
                <w:bottom w:val="none" w:sz="0" w:space="0" w:color="auto"/>
                <w:right w:val="none" w:sz="0" w:space="0" w:color="auto"/>
              </w:divBdr>
              <w:divsChild>
                <w:div w:id="15861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5794">
      <w:bodyDiv w:val="1"/>
      <w:marLeft w:val="0"/>
      <w:marRight w:val="0"/>
      <w:marTop w:val="0"/>
      <w:marBottom w:val="0"/>
      <w:divBdr>
        <w:top w:val="none" w:sz="0" w:space="0" w:color="auto"/>
        <w:left w:val="none" w:sz="0" w:space="0" w:color="auto"/>
        <w:bottom w:val="none" w:sz="0" w:space="0" w:color="auto"/>
        <w:right w:val="none" w:sz="0" w:space="0" w:color="auto"/>
      </w:divBdr>
      <w:divsChild>
        <w:div w:id="994256730">
          <w:marLeft w:val="0"/>
          <w:marRight w:val="0"/>
          <w:marTop w:val="0"/>
          <w:marBottom w:val="0"/>
          <w:divBdr>
            <w:top w:val="none" w:sz="0" w:space="0" w:color="auto"/>
            <w:left w:val="none" w:sz="0" w:space="0" w:color="auto"/>
            <w:bottom w:val="none" w:sz="0" w:space="0" w:color="auto"/>
            <w:right w:val="none" w:sz="0" w:space="0" w:color="auto"/>
          </w:divBdr>
          <w:divsChild>
            <w:div w:id="1109277301">
              <w:marLeft w:val="0"/>
              <w:marRight w:val="0"/>
              <w:marTop w:val="0"/>
              <w:marBottom w:val="0"/>
              <w:divBdr>
                <w:top w:val="none" w:sz="0" w:space="0" w:color="auto"/>
                <w:left w:val="none" w:sz="0" w:space="0" w:color="auto"/>
                <w:bottom w:val="none" w:sz="0" w:space="0" w:color="auto"/>
                <w:right w:val="none" w:sz="0" w:space="0" w:color="auto"/>
              </w:divBdr>
              <w:divsChild>
                <w:div w:id="1232698468">
                  <w:marLeft w:val="0"/>
                  <w:marRight w:val="0"/>
                  <w:marTop w:val="0"/>
                  <w:marBottom w:val="0"/>
                  <w:divBdr>
                    <w:top w:val="none" w:sz="0" w:space="0" w:color="auto"/>
                    <w:left w:val="none" w:sz="0" w:space="0" w:color="auto"/>
                    <w:bottom w:val="none" w:sz="0" w:space="0" w:color="auto"/>
                    <w:right w:val="none" w:sz="0" w:space="0" w:color="auto"/>
                  </w:divBdr>
                  <w:divsChild>
                    <w:div w:id="4361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13608">
      <w:bodyDiv w:val="1"/>
      <w:marLeft w:val="0"/>
      <w:marRight w:val="0"/>
      <w:marTop w:val="0"/>
      <w:marBottom w:val="0"/>
      <w:divBdr>
        <w:top w:val="none" w:sz="0" w:space="0" w:color="auto"/>
        <w:left w:val="none" w:sz="0" w:space="0" w:color="auto"/>
        <w:bottom w:val="none" w:sz="0" w:space="0" w:color="auto"/>
        <w:right w:val="none" w:sz="0" w:space="0" w:color="auto"/>
      </w:divBdr>
      <w:divsChild>
        <w:div w:id="604850800">
          <w:marLeft w:val="0"/>
          <w:marRight w:val="0"/>
          <w:marTop w:val="0"/>
          <w:marBottom w:val="0"/>
          <w:divBdr>
            <w:top w:val="none" w:sz="0" w:space="0" w:color="auto"/>
            <w:left w:val="none" w:sz="0" w:space="0" w:color="auto"/>
            <w:bottom w:val="none" w:sz="0" w:space="0" w:color="auto"/>
            <w:right w:val="none" w:sz="0" w:space="0" w:color="auto"/>
          </w:divBdr>
          <w:divsChild>
            <w:div w:id="1620332037">
              <w:marLeft w:val="0"/>
              <w:marRight w:val="0"/>
              <w:marTop w:val="0"/>
              <w:marBottom w:val="0"/>
              <w:divBdr>
                <w:top w:val="none" w:sz="0" w:space="0" w:color="auto"/>
                <w:left w:val="none" w:sz="0" w:space="0" w:color="auto"/>
                <w:bottom w:val="none" w:sz="0" w:space="0" w:color="auto"/>
                <w:right w:val="none" w:sz="0" w:space="0" w:color="auto"/>
              </w:divBdr>
              <w:divsChild>
                <w:div w:id="337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80238">
      <w:bodyDiv w:val="1"/>
      <w:marLeft w:val="0"/>
      <w:marRight w:val="0"/>
      <w:marTop w:val="0"/>
      <w:marBottom w:val="0"/>
      <w:divBdr>
        <w:top w:val="none" w:sz="0" w:space="0" w:color="auto"/>
        <w:left w:val="none" w:sz="0" w:space="0" w:color="auto"/>
        <w:bottom w:val="none" w:sz="0" w:space="0" w:color="auto"/>
        <w:right w:val="none" w:sz="0" w:space="0" w:color="auto"/>
      </w:divBdr>
      <w:divsChild>
        <w:div w:id="2020427896">
          <w:marLeft w:val="0"/>
          <w:marRight w:val="0"/>
          <w:marTop w:val="0"/>
          <w:marBottom w:val="0"/>
          <w:divBdr>
            <w:top w:val="none" w:sz="0" w:space="0" w:color="auto"/>
            <w:left w:val="none" w:sz="0" w:space="0" w:color="auto"/>
            <w:bottom w:val="none" w:sz="0" w:space="0" w:color="auto"/>
            <w:right w:val="none" w:sz="0" w:space="0" w:color="auto"/>
          </w:divBdr>
          <w:divsChild>
            <w:div w:id="1099988026">
              <w:marLeft w:val="0"/>
              <w:marRight w:val="0"/>
              <w:marTop w:val="0"/>
              <w:marBottom w:val="0"/>
              <w:divBdr>
                <w:top w:val="none" w:sz="0" w:space="0" w:color="auto"/>
                <w:left w:val="none" w:sz="0" w:space="0" w:color="auto"/>
                <w:bottom w:val="none" w:sz="0" w:space="0" w:color="auto"/>
                <w:right w:val="none" w:sz="0" w:space="0" w:color="auto"/>
              </w:divBdr>
              <w:divsChild>
                <w:div w:id="4214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8299">
      <w:bodyDiv w:val="1"/>
      <w:marLeft w:val="0"/>
      <w:marRight w:val="0"/>
      <w:marTop w:val="0"/>
      <w:marBottom w:val="0"/>
      <w:divBdr>
        <w:top w:val="none" w:sz="0" w:space="0" w:color="auto"/>
        <w:left w:val="none" w:sz="0" w:space="0" w:color="auto"/>
        <w:bottom w:val="none" w:sz="0" w:space="0" w:color="auto"/>
        <w:right w:val="none" w:sz="0" w:space="0" w:color="auto"/>
      </w:divBdr>
      <w:divsChild>
        <w:div w:id="578053295">
          <w:marLeft w:val="0"/>
          <w:marRight w:val="0"/>
          <w:marTop w:val="0"/>
          <w:marBottom w:val="0"/>
          <w:divBdr>
            <w:top w:val="none" w:sz="0" w:space="0" w:color="auto"/>
            <w:left w:val="none" w:sz="0" w:space="0" w:color="auto"/>
            <w:bottom w:val="none" w:sz="0" w:space="0" w:color="auto"/>
            <w:right w:val="none" w:sz="0" w:space="0" w:color="auto"/>
          </w:divBdr>
          <w:divsChild>
            <w:div w:id="773868970">
              <w:marLeft w:val="0"/>
              <w:marRight w:val="0"/>
              <w:marTop w:val="0"/>
              <w:marBottom w:val="0"/>
              <w:divBdr>
                <w:top w:val="none" w:sz="0" w:space="0" w:color="auto"/>
                <w:left w:val="none" w:sz="0" w:space="0" w:color="auto"/>
                <w:bottom w:val="none" w:sz="0" w:space="0" w:color="auto"/>
                <w:right w:val="none" w:sz="0" w:space="0" w:color="auto"/>
              </w:divBdr>
              <w:divsChild>
                <w:div w:id="4864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47794">
      <w:bodyDiv w:val="1"/>
      <w:marLeft w:val="0"/>
      <w:marRight w:val="0"/>
      <w:marTop w:val="0"/>
      <w:marBottom w:val="0"/>
      <w:divBdr>
        <w:top w:val="none" w:sz="0" w:space="0" w:color="auto"/>
        <w:left w:val="none" w:sz="0" w:space="0" w:color="auto"/>
        <w:bottom w:val="none" w:sz="0" w:space="0" w:color="auto"/>
        <w:right w:val="none" w:sz="0" w:space="0" w:color="auto"/>
      </w:divBdr>
      <w:divsChild>
        <w:div w:id="1451631360">
          <w:marLeft w:val="0"/>
          <w:marRight w:val="0"/>
          <w:marTop w:val="0"/>
          <w:marBottom w:val="0"/>
          <w:divBdr>
            <w:top w:val="none" w:sz="0" w:space="0" w:color="auto"/>
            <w:left w:val="none" w:sz="0" w:space="0" w:color="auto"/>
            <w:bottom w:val="none" w:sz="0" w:space="0" w:color="auto"/>
            <w:right w:val="none" w:sz="0" w:space="0" w:color="auto"/>
          </w:divBdr>
          <w:divsChild>
            <w:div w:id="1052659676">
              <w:marLeft w:val="0"/>
              <w:marRight w:val="0"/>
              <w:marTop w:val="0"/>
              <w:marBottom w:val="0"/>
              <w:divBdr>
                <w:top w:val="none" w:sz="0" w:space="0" w:color="auto"/>
                <w:left w:val="none" w:sz="0" w:space="0" w:color="auto"/>
                <w:bottom w:val="none" w:sz="0" w:space="0" w:color="auto"/>
                <w:right w:val="none" w:sz="0" w:space="0" w:color="auto"/>
              </w:divBdr>
              <w:divsChild>
                <w:div w:id="15071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3735">
      <w:bodyDiv w:val="1"/>
      <w:marLeft w:val="0"/>
      <w:marRight w:val="0"/>
      <w:marTop w:val="0"/>
      <w:marBottom w:val="0"/>
      <w:divBdr>
        <w:top w:val="none" w:sz="0" w:space="0" w:color="auto"/>
        <w:left w:val="none" w:sz="0" w:space="0" w:color="auto"/>
        <w:bottom w:val="none" w:sz="0" w:space="0" w:color="auto"/>
        <w:right w:val="none" w:sz="0" w:space="0" w:color="auto"/>
      </w:divBdr>
    </w:div>
    <w:div w:id="1170411586">
      <w:bodyDiv w:val="1"/>
      <w:marLeft w:val="0"/>
      <w:marRight w:val="0"/>
      <w:marTop w:val="0"/>
      <w:marBottom w:val="0"/>
      <w:divBdr>
        <w:top w:val="none" w:sz="0" w:space="0" w:color="auto"/>
        <w:left w:val="none" w:sz="0" w:space="0" w:color="auto"/>
        <w:bottom w:val="none" w:sz="0" w:space="0" w:color="auto"/>
        <w:right w:val="none" w:sz="0" w:space="0" w:color="auto"/>
      </w:divBdr>
      <w:divsChild>
        <w:div w:id="1840655024">
          <w:marLeft w:val="0"/>
          <w:marRight w:val="0"/>
          <w:marTop w:val="0"/>
          <w:marBottom w:val="0"/>
          <w:divBdr>
            <w:top w:val="none" w:sz="0" w:space="0" w:color="auto"/>
            <w:left w:val="none" w:sz="0" w:space="0" w:color="auto"/>
            <w:bottom w:val="none" w:sz="0" w:space="0" w:color="auto"/>
            <w:right w:val="none" w:sz="0" w:space="0" w:color="auto"/>
          </w:divBdr>
          <w:divsChild>
            <w:div w:id="860243092">
              <w:marLeft w:val="0"/>
              <w:marRight w:val="0"/>
              <w:marTop w:val="0"/>
              <w:marBottom w:val="0"/>
              <w:divBdr>
                <w:top w:val="none" w:sz="0" w:space="0" w:color="auto"/>
                <w:left w:val="none" w:sz="0" w:space="0" w:color="auto"/>
                <w:bottom w:val="none" w:sz="0" w:space="0" w:color="auto"/>
                <w:right w:val="none" w:sz="0" w:space="0" w:color="auto"/>
              </w:divBdr>
              <w:divsChild>
                <w:div w:id="520898159">
                  <w:marLeft w:val="0"/>
                  <w:marRight w:val="0"/>
                  <w:marTop w:val="0"/>
                  <w:marBottom w:val="0"/>
                  <w:divBdr>
                    <w:top w:val="none" w:sz="0" w:space="0" w:color="auto"/>
                    <w:left w:val="none" w:sz="0" w:space="0" w:color="auto"/>
                    <w:bottom w:val="none" w:sz="0" w:space="0" w:color="auto"/>
                    <w:right w:val="none" w:sz="0" w:space="0" w:color="auto"/>
                  </w:divBdr>
                  <w:divsChild>
                    <w:div w:id="17713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2080">
      <w:bodyDiv w:val="1"/>
      <w:marLeft w:val="0"/>
      <w:marRight w:val="0"/>
      <w:marTop w:val="0"/>
      <w:marBottom w:val="0"/>
      <w:divBdr>
        <w:top w:val="none" w:sz="0" w:space="0" w:color="auto"/>
        <w:left w:val="none" w:sz="0" w:space="0" w:color="auto"/>
        <w:bottom w:val="none" w:sz="0" w:space="0" w:color="auto"/>
        <w:right w:val="none" w:sz="0" w:space="0" w:color="auto"/>
      </w:divBdr>
      <w:divsChild>
        <w:div w:id="1887597181">
          <w:marLeft w:val="0"/>
          <w:marRight w:val="0"/>
          <w:marTop w:val="0"/>
          <w:marBottom w:val="0"/>
          <w:divBdr>
            <w:top w:val="none" w:sz="0" w:space="0" w:color="auto"/>
            <w:left w:val="none" w:sz="0" w:space="0" w:color="auto"/>
            <w:bottom w:val="none" w:sz="0" w:space="0" w:color="auto"/>
            <w:right w:val="none" w:sz="0" w:space="0" w:color="auto"/>
          </w:divBdr>
          <w:divsChild>
            <w:div w:id="66732553">
              <w:marLeft w:val="0"/>
              <w:marRight w:val="0"/>
              <w:marTop w:val="0"/>
              <w:marBottom w:val="0"/>
              <w:divBdr>
                <w:top w:val="none" w:sz="0" w:space="0" w:color="auto"/>
                <w:left w:val="none" w:sz="0" w:space="0" w:color="auto"/>
                <w:bottom w:val="none" w:sz="0" w:space="0" w:color="auto"/>
                <w:right w:val="none" w:sz="0" w:space="0" w:color="auto"/>
              </w:divBdr>
              <w:divsChild>
                <w:div w:id="12934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12587">
      <w:bodyDiv w:val="1"/>
      <w:marLeft w:val="0"/>
      <w:marRight w:val="0"/>
      <w:marTop w:val="0"/>
      <w:marBottom w:val="0"/>
      <w:divBdr>
        <w:top w:val="none" w:sz="0" w:space="0" w:color="auto"/>
        <w:left w:val="none" w:sz="0" w:space="0" w:color="auto"/>
        <w:bottom w:val="none" w:sz="0" w:space="0" w:color="auto"/>
        <w:right w:val="none" w:sz="0" w:space="0" w:color="auto"/>
      </w:divBdr>
      <w:divsChild>
        <w:div w:id="1020279153">
          <w:marLeft w:val="0"/>
          <w:marRight w:val="0"/>
          <w:marTop w:val="0"/>
          <w:marBottom w:val="0"/>
          <w:divBdr>
            <w:top w:val="none" w:sz="0" w:space="0" w:color="auto"/>
            <w:left w:val="none" w:sz="0" w:space="0" w:color="auto"/>
            <w:bottom w:val="none" w:sz="0" w:space="0" w:color="auto"/>
            <w:right w:val="none" w:sz="0" w:space="0" w:color="auto"/>
          </w:divBdr>
          <w:divsChild>
            <w:div w:id="246426302">
              <w:marLeft w:val="0"/>
              <w:marRight w:val="0"/>
              <w:marTop w:val="0"/>
              <w:marBottom w:val="0"/>
              <w:divBdr>
                <w:top w:val="none" w:sz="0" w:space="0" w:color="auto"/>
                <w:left w:val="none" w:sz="0" w:space="0" w:color="auto"/>
                <w:bottom w:val="none" w:sz="0" w:space="0" w:color="auto"/>
                <w:right w:val="none" w:sz="0" w:space="0" w:color="auto"/>
              </w:divBdr>
              <w:divsChild>
                <w:div w:id="7856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46958">
      <w:bodyDiv w:val="1"/>
      <w:marLeft w:val="0"/>
      <w:marRight w:val="0"/>
      <w:marTop w:val="0"/>
      <w:marBottom w:val="0"/>
      <w:divBdr>
        <w:top w:val="none" w:sz="0" w:space="0" w:color="auto"/>
        <w:left w:val="none" w:sz="0" w:space="0" w:color="auto"/>
        <w:bottom w:val="none" w:sz="0" w:space="0" w:color="auto"/>
        <w:right w:val="none" w:sz="0" w:space="0" w:color="auto"/>
      </w:divBdr>
      <w:divsChild>
        <w:div w:id="461464732">
          <w:marLeft w:val="0"/>
          <w:marRight w:val="0"/>
          <w:marTop w:val="0"/>
          <w:marBottom w:val="0"/>
          <w:divBdr>
            <w:top w:val="none" w:sz="0" w:space="0" w:color="auto"/>
            <w:left w:val="none" w:sz="0" w:space="0" w:color="auto"/>
            <w:bottom w:val="none" w:sz="0" w:space="0" w:color="auto"/>
            <w:right w:val="none" w:sz="0" w:space="0" w:color="auto"/>
          </w:divBdr>
          <w:divsChild>
            <w:div w:id="650065861">
              <w:marLeft w:val="0"/>
              <w:marRight w:val="0"/>
              <w:marTop w:val="0"/>
              <w:marBottom w:val="0"/>
              <w:divBdr>
                <w:top w:val="none" w:sz="0" w:space="0" w:color="auto"/>
                <w:left w:val="none" w:sz="0" w:space="0" w:color="auto"/>
                <w:bottom w:val="none" w:sz="0" w:space="0" w:color="auto"/>
                <w:right w:val="none" w:sz="0" w:space="0" w:color="auto"/>
              </w:divBdr>
              <w:divsChild>
                <w:div w:id="783499099">
                  <w:marLeft w:val="0"/>
                  <w:marRight w:val="0"/>
                  <w:marTop w:val="0"/>
                  <w:marBottom w:val="0"/>
                  <w:divBdr>
                    <w:top w:val="none" w:sz="0" w:space="0" w:color="auto"/>
                    <w:left w:val="none" w:sz="0" w:space="0" w:color="auto"/>
                    <w:bottom w:val="none" w:sz="0" w:space="0" w:color="auto"/>
                    <w:right w:val="none" w:sz="0" w:space="0" w:color="auto"/>
                  </w:divBdr>
                  <w:divsChild>
                    <w:div w:id="12634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77855">
      <w:bodyDiv w:val="1"/>
      <w:marLeft w:val="0"/>
      <w:marRight w:val="0"/>
      <w:marTop w:val="0"/>
      <w:marBottom w:val="0"/>
      <w:divBdr>
        <w:top w:val="none" w:sz="0" w:space="0" w:color="auto"/>
        <w:left w:val="none" w:sz="0" w:space="0" w:color="auto"/>
        <w:bottom w:val="none" w:sz="0" w:space="0" w:color="auto"/>
        <w:right w:val="none" w:sz="0" w:space="0" w:color="auto"/>
      </w:divBdr>
      <w:divsChild>
        <w:div w:id="1487435769">
          <w:marLeft w:val="0"/>
          <w:marRight w:val="0"/>
          <w:marTop w:val="0"/>
          <w:marBottom w:val="0"/>
          <w:divBdr>
            <w:top w:val="none" w:sz="0" w:space="0" w:color="auto"/>
            <w:left w:val="none" w:sz="0" w:space="0" w:color="auto"/>
            <w:bottom w:val="none" w:sz="0" w:space="0" w:color="auto"/>
            <w:right w:val="none" w:sz="0" w:space="0" w:color="auto"/>
          </w:divBdr>
        </w:div>
        <w:div w:id="638075162">
          <w:marLeft w:val="0"/>
          <w:marRight w:val="0"/>
          <w:marTop w:val="0"/>
          <w:marBottom w:val="0"/>
          <w:divBdr>
            <w:top w:val="none" w:sz="0" w:space="0" w:color="auto"/>
            <w:left w:val="none" w:sz="0" w:space="0" w:color="auto"/>
            <w:bottom w:val="none" w:sz="0" w:space="0" w:color="auto"/>
            <w:right w:val="none" w:sz="0" w:space="0" w:color="auto"/>
          </w:divBdr>
        </w:div>
        <w:div w:id="181746226">
          <w:marLeft w:val="0"/>
          <w:marRight w:val="0"/>
          <w:marTop w:val="0"/>
          <w:marBottom w:val="0"/>
          <w:divBdr>
            <w:top w:val="none" w:sz="0" w:space="0" w:color="auto"/>
            <w:left w:val="none" w:sz="0" w:space="0" w:color="auto"/>
            <w:bottom w:val="none" w:sz="0" w:space="0" w:color="auto"/>
            <w:right w:val="none" w:sz="0" w:space="0" w:color="auto"/>
          </w:divBdr>
        </w:div>
        <w:div w:id="560404939">
          <w:marLeft w:val="0"/>
          <w:marRight w:val="0"/>
          <w:marTop w:val="0"/>
          <w:marBottom w:val="0"/>
          <w:divBdr>
            <w:top w:val="none" w:sz="0" w:space="0" w:color="auto"/>
            <w:left w:val="none" w:sz="0" w:space="0" w:color="auto"/>
            <w:bottom w:val="none" w:sz="0" w:space="0" w:color="auto"/>
            <w:right w:val="none" w:sz="0" w:space="0" w:color="auto"/>
          </w:divBdr>
        </w:div>
        <w:div w:id="56897778">
          <w:marLeft w:val="0"/>
          <w:marRight w:val="0"/>
          <w:marTop w:val="0"/>
          <w:marBottom w:val="0"/>
          <w:divBdr>
            <w:top w:val="none" w:sz="0" w:space="0" w:color="auto"/>
            <w:left w:val="none" w:sz="0" w:space="0" w:color="auto"/>
            <w:bottom w:val="none" w:sz="0" w:space="0" w:color="auto"/>
            <w:right w:val="none" w:sz="0" w:space="0" w:color="auto"/>
          </w:divBdr>
        </w:div>
        <w:div w:id="1415589293">
          <w:marLeft w:val="0"/>
          <w:marRight w:val="0"/>
          <w:marTop w:val="0"/>
          <w:marBottom w:val="0"/>
          <w:divBdr>
            <w:top w:val="none" w:sz="0" w:space="0" w:color="auto"/>
            <w:left w:val="none" w:sz="0" w:space="0" w:color="auto"/>
            <w:bottom w:val="none" w:sz="0" w:space="0" w:color="auto"/>
            <w:right w:val="none" w:sz="0" w:space="0" w:color="auto"/>
          </w:divBdr>
        </w:div>
        <w:div w:id="1314213028">
          <w:marLeft w:val="0"/>
          <w:marRight w:val="0"/>
          <w:marTop w:val="0"/>
          <w:marBottom w:val="0"/>
          <w:divBdr>
            <w:top w:val="none" w:sz="0" w:space="0" w:color="auto"/>
            <w:left w:val="none" w:sz="0" w:space="0" w:color="auto"/>
            <w:bottom w:val="none" w:sz="0" w:space="0" w:color="auto"/>
            <w:right w:val="none" w:sz="0" w:space="0" w:color="auto"/>
          </w:divBdr>
        </w:div>
      </w:divsChild>
    </w:div>
    <w:div w:id="1277174506">
      <w:bodyDiv w:val="1"/>
      <w:marLeft w:val="0"/>
      <w:marRight w:val="0"/>
      <w:marTop w:val="0"/>
      <w:marBottom w:val="0"/>
      <w:divBdr>
        <w:top w:val="none" w:sz="0" w:space="0" w:color="auto"/>
        <w:left w:val="none" w:sz="0" w:space="0" w:color="auto"/>
        <w:bottom w:val="none" w:sz="0" w:space="0" w:color="auto"/>
        <w:right w:val="none" w:sz="0" w:space="0" w:color="auto"/>
      </w:divBdr>
      <w:divsChild>
        <w:div w:id="2120562180">
          <w:marLeft w:val="0"/>
          <w:marRight w:val="0"/>
          <w:marTop w:val="0"/>
          <w:marBottom w:val="0"/>
          <w:divBdr>
            <w:top w:val="none" w:sz="0" w:space="0" w:color="auto"/>
            <w:left w:val="none" w:sz="0" w:space="0" w:color="auto"/>
            <w:bottom w:val="none" w:sz="0" w:space="0" w:color="auto"/>
            <w:right w:val="none" w:sz="0" w:space="0" w:color="auto"/>
          </w:divBdr>
          <w:divsChild>
            <w:div w:id="325086919">
              <w:marLeft w:val="0"/>
              <w:marRight w:val="0"/>
              <w:marTop w:val="0"/>
              <w:marBottom w:val="0"/>
              <w:divBdr>
                <w:top w:val="none" w:sz="0" w:space="0" w:color="auto"/>
                <w:left w:val="none" w:sz="0" w:space="0" w:color="auto"/>
                <w:bottom w:val="none" w:sz="0" w:space="0" w:color="auto"/>
                <w:right w:val="none" w:sz="0" w:space="0" w:color="auto"/>
              </w:divBdr>
              <w:divsChild>
                <w:div w:id="7280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3918">
      <w:bodyDiv w:val="1"/>
      <w:marLeft w:val="0"/>
      <w:marRight w:val="0"/>
      <w:marTop w:val="0"/>
      <w:marBottom w:val="0"/>
      <w:divBdr>
        <w:top w:val="none" w:sz="0" w:space="0" w:color="auto"/>
        <w:left w:val="none" w:sz="0" w:space="0" w:color="auto"/>
        <w:bottom w:val="none" w:sz="0" w:space="0" w:color="auto"/>
        <w:right w:val="none" w:sz="0" w:space="0" w:color="auto"/>
      </w:divBdr>
      <w:divsChild>
        <w:div w:id="748504071">
          <w:marLeft w:val="0"/>
          <w:marRight w:val="0"/>
          <w:marTop w:val="0"/>
          <w:marBottom w:val="0"/>
          <w:divBdr>
            <w:top w:val="none" w:sz="0" w:space="0" w:color="auto"/>
            <w:left w:val="none" w:sz="0" w:space="0" w:color="auto"/>
            <w:bottom w:val="none" w:sz="0" w:space="0" w:color="auto"/>
            <w:right w:val="none" w:sz="0" w:space="0" w:color="auto"/>
          </w:divBdr>
          <w:divsChild>
            <w:div w:id="1685009022">
              <w:marLeft w:val="0"/>
              <w:marRight w:val="0"/>
              <w:marTop w:val="0"/>
              <w:marBottom w:val="0"/>
              <w:divBdr>
                <w:top w:val="none" w:sz="0" w:space="0" w:color="auto"/>
                <w:left w:val="none" w:sz="0" w:space="0" w:color="auto"/>
                <w:bottom w:val="none" w:sz="0" w:space="0" w:color="auto"/>
                <w:right w:val="none" w:sz="0" w:space="0" w:color="auto"/>
              </w:divBdr>
              <w:divsChild>
                <w:div w:id="950092220">
                  <w:marLeft w:val="0"/>
                  <w:marRight w:val="0"/>
                  <w:marTop w:val="0"/>
                  <w:marBottom w:val="0"/>
                  <w:divBdr>
                    <w:top w:val="none" w:sz="0" w:space="0" w:color="auto"/>
                    <w:left w:val="none" w:sz="0" w:space="0" w:color="auto"/>
                    <w:bottom w:val="none" w:sz="0" w:space="0" w:color="auto"/>
                    <w:right w:val="none" w:sz="0" w:space="0" w:color="auto"/>
                  </w:divBdr>
                  <w:divsChild>
                    <w:div w:id="10681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2561">
      <w:bodyDiv w:val="1"/>
      <w:marLeft w:val="0"/>
      <w:marRight w:val="0"/>
      <w:marTop w:val="0"/>
      <w:marBottom w:val="0"/>
      <w:divBdr>
        <w:top w:val="none" w:sz="0" w:space="0" w:color="auto"/>
        <w:left w:val="none" w:sz="0" w:space="0" w:color="auto"/>
        <w:bottom w:val="none" w:sz="0" w:space="0" w:color="auto"/>
        <w:right w:val="none" w:sz="0" w:space="0" w:color="auto"/>
      </w:divBdr>
      <w:divsChild>
        <w:div w:id="695034912">
          <w:marLeft w:val="0"/>
          <w:marRight w:val="0"/>
          <w:marTop w:val="0"/>
          <w:marBottom w:val="0"/>
          <w:divBdr>
            <w:top w:val="none" w:sz="0" w:space="0" w:color="auto"/>
            <w:left w:val="none" w:sz="0" w:space="0" w:color="auto"/>
            <w:bottom w:val="none" w:sz="0" w:space="0" w:color="auto"/>
            <w:right w:val="none" w:sz="0" w:space="0" w:color="auto"/>
          </w:divBdr>
          <w:divsChild>
            <w:div w:id="444543738">
              <w:marLeft w:val="0"/>
              <w:marRight w:val="0"/>
              <w:marTop w:val="0"/>
              <w:marBottom w:val="0"/>
              <w:divBdr>
                <w:top w:val="none" w:sz="0" w:space="0" w:color="auto"/>
                <w:left w:val="none" w:sz="0" w:space="0" w:color="auto"/>
                <w:bottom w:val="none" w:sz="0" w:space="0" w:color="auto"/>
                <w:right w:val="none" w:sz="0" w:space="0" w:color="auto"/>
              </w:divBdr>
              <w:divsChild>
                <w:div w:id="251549686">
                  <w:marLeft w:val="0"/>
                  <w:marRight w:val="0"/>
                  <w:marTop w:val="0"/>
                  <w:marBottom w:val="0"/>
                  <w:divBdr>
                    <w:top w:val="none" w:sz="0" w:space="0" w:color="auto"/>
                    <w:left w:val="none" w:sz="0" w:space="0" w:color="auto"/>
                    <w:bottom w:val="none" w:sz="0" w:space="0" w:color="auto"/>
                    <w:right w:val="none" w:sz="0" w:space="0" w:color="auto"/>
                  </w:divBdr>
                  <w:divsChild>
                    <w:div w:id="19324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32577">
      <w:bodyDiv w:val="1"/>
      <w:marLeft w:val="0"/>
      <w:marRight w:val="0"/>
      <w:marTop w:val="0"/>
      <w:marBottom w:val="0"/>
      <w:divBdr>
        <w:top w:val="none" w:sz="0" w:space="0" w:color="auto"/>
        <w:left w:val="none" w:sz="0" w:space="0" w:color="auto"/>
        <w:bottom w:val="none" w:sz="0" w:space="0" w:color="auto"/>
        <w:right w:val="none" w:sz="0" w:space="0" w:color="auto"/>
      </w:divBdr>
      <w:divsChild>
        <w:div w:id="1632898565">
          <w:marLeft w:val="0"/>
          <w:marRight w:val="0"/>
          <w:marTop w:val="0"/>
          <w:marBottom w:val="0"/>
          <w:divBdr>
            <w:top w:val="none" w:sz="0" w:space="0" w:color="auto"/>
            <w:left w:val="none" w:sz="0" w:space="0" w:color="auto"/>
            <w:bottom w:val="none" w:sz="0" w:space="0" w:color="auto"/>
            <w:right w:val="none" w:sz="0" w:space="0" w:color="auto"/>
          </w:divBdr>
          <w:divsChild>
            <w:div w:id="1292126636">
              <w:marLeft w:val="0"/>
              <w:marRight w:val="0"/>
              <w:marTop w:val="0"/>
              <w:marBottom w:val="0"/>
              <w:divBdr>
                <w:top w:val="none" w:sz="0" w:space="0" w:color="auto"/>
                <w:left w:val="none" w:sz="0" w:space="0" w:color="auto"/>
                <w:bottom w:val="none" w:sz="0" w:space="0" w:color="auto"/>
                <w:right w:val="none" w:sz="0" w:space="0" w:color="auto"/>
              </w:divBdr>
              <w:divsChild>
                <w:div w:id="1837304054">
                  <w:marLeft w:val="0"/>
                  <w:marRight w:val="0"/>
                  <w:marTop w:val="0"/>
                  <w:marBottom w:val="0"/>
                  <w:divBdr>
                    <w:top w:val="none" w:sz="0" w:space="0" w:color="auto"/>
                    <w:left w:val="none" w:sz="0" w:space="0" w:color="auto"/>
                    <w:bottom w:val="none" w:sz="0" w:space="0" w:color="auto"/>
                    <w:right w:val="none" w:sz="0" w:space="0" w:color="auto"/>
                  </w:divBdr>
                  <w:divsChild>
                    <w:div w:id="14922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482351">
      <w:bodyDiv w:val="1"/>
      <w:marLeft w:val="0"/>
      <w:marRight w:val="0"/>
      <w:marTop w:val="0"/>
      <w:marBottom w:val="0"/>
      <w:divBdr>
        <w:top w:val="none" w:sz="0" w:space="0" w:color="auto"/>
        <w:left w:val="none" w:sz="0" w:space="0" w:color="auto"/>
        <w:bottom w:val="none" w:sz="0" w:space="0" w:color="auto"/>
        <w:right w:val="none" w:sz="0" w:space="0" w:color="auto"/>
      </w:divBdr>
      <w:divsChild>
        <w:div w:id="457185330">
          <w:marLeft w:val="0"/>
          <w:marRight w:val="0"/>
          <w:marTop w:val="0"/>
          <w:marBottom w:val="0"/>
          <w:divBdr>
            <w:top w:val="none" w:sz="0" w:space="0" w:color="auto"/>
            <w:left w:val="none" w:sz="0" w:space="0" w:color="auto"/>
            <w:bottom w:val="none" w:sz="0" w:space="0" w:color="auto"/>
            <w:right w:val="none" w:sz="0" w:space="0" w:color="auto"/>
          </w:divBdr>
          <w:divsChild>
            <w:div w:id="939338736">
              <w:marLeft w:val="0"/>
              <w:marRight w:val="0"/>
              <w:marTop w:val="0"/>
              <w:marBottom w:val="0"/>
              <w:divBdr>
                <w:top w:val="none" w:sz="0" w:space="0" w:color="auto"/>
                <w:left w:val="none" w:sz="0" w:space="0" w:color="auto"/>
                <w:bottom w:val="none" w:sz="0" w:space="0" w:color="auto"/>
                <w:right w:val="none" w:sz="0" w:space="0" w:color="auto"/>
              </w:divBdr>
              <w:divsChild>
                <w:div w:id="320083147">
                  <w:marLeft w:val="0"/>
                  <w:marRight w:val="0"/>
                  <w:marTop w:val="0"/>
                  <w:marBottom w:val="0"/>
                  <w:divBdr>
                    <w:top w:val="none" w:sz="0" w:space="0" w:color="auto"/>
                    <w:left w:val="none" w:sz="0" w:space="0" w:color="auto"/>
                    <w:bottom w:val="none" w:sz="0" w:space="0" w:color="auto"/>
                    <w:right w:val="none" w:sz="0" w:space="0" w:color="auto"/>
                  </w:divBdr>
                  <w:divsChild>
                    <w:div w:id="8036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8300">
      <w:bodyDiv w:val="1"/>
      <w:marLeft w:val="0"/>
      <w:marRight w:val="0"/>
      <w:marTop w:val="0"/>
      <w:marBottom w:val="0"/>
      <w:divBdr>
        <w:top w:val="none" w:sz="0" w:space="0" w:color="auto"/>
        <w:left w:val="none" w:sz="0" w:space="0" w:color="auto"/>
        <w:bottom w:val="none" w:sz="0" w:space="0" w:color="auto"/>
        <w:right w:val="none" w:sz="0" w:space="0" w:color="auto"/>
      </w:divBdr>
    </w:div>
    <w:div w:id="1473449182">
      <w:bodyDiv w:val="1"/>
      <w:marLeft w:val="0"/>
      <w:marRight w:val="0"/>
      <w:marTop w:val="0"/>
      <w:marBottom w:val="0"/>
      <w:divBdr>
        <w:top w:val="none" w:sz="0" w:space="0" w:color="auto"/>
        <w:left w:val="none" w:sz="0" w:space="0" w:color="auto"/>
        <w:bottom w:val="none" w:sz="0" w:space="0" w:color="auto"/>
        <w:right w:val="none" w:sz="0" w:space="0" w:color="auto"/>
      </w:divBdr>
      <w:divsChild>
        <w:div w:id="1796949700">
          <w:marLeft w:val="0"/>
          <w:marRight w:val="0"/>
          <w:marTop w:val="0"/>
          <w:marBottom w:val="0"/>
          <w:divBdr>
            <w:top w:val="none" w:sz="0" w:space="0" w:color="auto"/>
            <w:left w:val="none" w:sz="0" w:space="0" w:color="auto"/>
            <w:bottom w:val="none" w:sz="0" w:space="0" w:color="auto"/>
            <w:right w:val="none" w:sz="0" w:space="0" w:color="auto"/>
          </w:divBdr>
          <w:divsChild>
            <w:div w:id="549457663">
              <w:marLeft w:val="0"/>
              <w:marRight w:val="0"/>
              <w:marTop w:val="0"/>
              <w:marBottom w:val="0"/>
              <w:divBdr>
                <w:top w:val="none" w:sz="0" w:space="0" w:color="auto"/>
                <w:left w:val="none" w:sz="0" w:space="0" w:color="auto"/>
                <w:bottom w:val="none" w:sz="0" w:space="0" w:color="auto"/>
                <w:right w:val="none" w:sz="0" w:space="0" w:color="auto"/>
              </w:divBdr>
              <w:divsChild>
                <w:div w:id="1494905121">
                  <w:marLeft w:val="0"/>
                  <w:marRight w:val="0"/>
                  <w:marTop w:val="0"/>
                  <w:marBottom w:val="0"/>
                  <w:divBdr>
                    <w:top w:val="none" w:sz="0" w:space="0" w:color="auto"/>
                    <w:left w:val="none" w:sz="0" w:space="0" w:color="auto"/>
                    <w:bottom w:val="none" w:sz="0" w:space="0" w:color="auto"/>
                    <w:right w:val="none" w:sz="0" w:space="0" w:color="auto"/>
                  </w:divBdr>
                  <w:divsChild>
                    <w:div w:id="1537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11376">
      <w:bodyDiv w:val="1"/>
      <w:marLeft w:val="0"/>
      <w:marRight w:val="0"/>
      <w:marTop w:val="0"/>
      <w:marBottom w:val="0"/>
      <w:divBdr>
        <w:top w:val="none" w:sz="0" w:space="0" w:color="auto"/>
        <w:left w:val="none" w:sz="0" w:space="0" w:color="auto"/>
        <w:bottom w:val="none" w:sz="0" w:space="0" w:color="auto"/>
        <w:right w:val="none" w:sz="0" w:space="0" w:color="auto"/>
      </w:divBdr>
    </w:div>
    <w:div w:id="1558588835">
      <w:bodyDiv w:val="1"/>
      <w:marLeft w:val="0"/>
      <w:marRight w:val="0"/>
      <w:marTop w:val="0"/>
      <w:marBottom w:val="0"/>
      <w:divBdr>
        <w:top w:val="none" w:sz="0" w:space="0" w:color="auto"/>
        <w:left w:val="none" w:sz="0" w:space="0" w:color="auto"/>
        <w:bottom w:val="none" w:sz="0" w:space="0" w:color="auto"/>
        <w:right w:val="none" w:sz="0" w:space="0" w:color="auto"/>
      </w:divBdr>
      <w:divsChild>
        <w:div w:id="1982036956">
          <w:marLeft w:val="0"/>
          <w:marRight w:val="0"/>
          <w:marTop w:val="0"/>
          <w:marBottom w:val="0"/>
          <w:divBdr>
            <w:top w:val="none" w:sz="0" w:space="0" w:color="auto"/>
            <w:left w:val="none" w:sz="0" w:space="0" w:color="auto"/>
            <w:bottom w:val="none" w:sz="0" w:space="0" w:color="auto"/>
            <w:right w:val="none" w:sz="0" w:space="0" w:color="auto"/>
          </w:divBdr>
          <w:divsChild>
            <w:div w:id="98373546">
              <w:marLeft w:val="0"/>
              <w:marRight w:val="0"/>
              <w:marTop w:val="0"/>
              <w:marBottom w:val="0"/>
              <w:divBdr>
                <w:top w:val="none" w:sz="0" w:space="0" w:color="auto"/>
                <w:left w:val="none" w:sz="0" w:space="0" w:color="auto"/>
                <w:bottom w:val="none" w:sz="0" w:space="0" w:color="auto"/>
                <w:right w:val="none" w:sz="0" w:space="0" w:color="auto"/>
              </w:divBdr>
              <w:divsChild>
                <w:div w:id="16867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50639">
      <w:bodyDiv w:val="1"/>
      <w:marLeft w:val="0"/>
      <w:marRight w:val="0"/>
      <w:marTop w:val="0"/>
      <w:marBottom w:val="0"/>
      <w:divBdr>
        <w:top w:val="none" w:sz="0" w:space="0" w:color="auto"/>
        <w:left w:val="none" w:sz="0" w:space="0" w:color="auto"/>
        <w:bottom w:val="none" w:sz="0" w:space="0" w:color="auto"/>
        <w:right w:val="none" w:sz="0" w:space="0" w:color="auto"/>
      </w:divBdr>
    </w:div>
    <w:div w:id="1610894982">
      <w:bodyDiv w:val="1"/>
      <w:marLeft w:val="0"/>
      <w:marRight w:val="0"/>
      <w:marTop w:val="0"/>
      <w:marBottom w:val="0"/>
      <w:divBdr>
        <w:top w:val="none" w:sz="0" w:space="0" w:color="auto"/>
        <w:left w:val="none" w:sz="0" w:space="0" w:color="auto"/>
        <w:bottom w:val="none" w:sz="0" w:space="0" w:color="auto"/>
        <w:right w:val="none" w:sz="0" w:space="0" w:color="auto"/>
      </w:divBdr>
      <w:divsChild>
        <w:div w:id="1399015395">
          <w:marLeft w:val="0"/>
          <w:marRight w:val="0"/>
          <w:marTop w:val="0"/>
          <w:marBottom w:val="0"/>
          <w:divBdr>
            <w:top w:val="none" w:sz="0" w:space="0" w:color="auto"/>
            <w:left w:val="none" w:sz="0" w:space="0" w:color="auto"/>
            <w:bottom w:val="none" w:sz="0" w:space="0" w:color="auto"/>
            <w:right w:val="none" w:sz="0" w:space="0" w:color="auto"/>
          </w:divBdr>
          <w:divsChild>
            <w:div w:id="1487168604">
              <w:marLeft w:val="0"/>
              <w:marRight w:val="0"/>
              <w:marTop w:val="0"/>
              <w:marBottom w:val="0"/>
              <w:divBdr>
                <w:top w:val="none" w:sz="0" w:space="0" w:color="auto"/>
                <w:left w:val="none" w:sz="0" w:space="0" w:color="auto"/>
                <w:bottom w:val="none" w:sz="0" w:space="0" w:color="auto"/>
                <w:right w:val="none" w:sz="0" w:space="0" w:color="auto"/>
              </w:divBdr>
              <w:divsChild>
                <w:div w:id="16155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44727">
      <w:bodyDiv w:val="1"/>
      <w:marLeft w:val="0"/>
      <w:marRight w:val="0"/>
      <w:marTop w:val="0"/>
      <w:marBottom w:val="0"/>
      <w:divBdr>
        <w:top w:val="none" w:sz="0" w:space="0" w:color="auto"/>
        <w:left w:val="none" w:sz="0" w:space="0" w:color="auto"/>
        <w:bottom w:val="none" w:sz="0" w:space="0" w:color="auto"/>
        <w:right w:val="none" w:sz="0" w:space="0" w:color="auto"/>
      </w:divBdr>
      <w:divsChild>
        <w:div w:id="723717740">
          <w:marLeft w:val="0"/>
          <w:marRight w:val="0"/>
          <w:marTop w:val="0"/>
          <w:marBottom w:val="0"/>
          <w:divBdr>
            <w:top w:val="none" w:sz="0" w:space="0" w:color="auto"/>
            <w:left w:val="none" w:sz="0" w:space="0" w:color="auto"/>
            <w:bottom w:val="none" w:sz="0" w:space="0" w:color="auto"/>
            <w:right w:val="none" w:sz="0" w:space="0" w:color="auto"/>
          </w:divBdr>
          <w:divsChild>
            <w:div w:id="1249270321">
              <w:marLeft w:val="0"/>
              <w:marRight w:val="0"/>
              <w:marTop w:val="0"/>
              <w:marBottom w:val="0"/>
              <w:divBdr>
                <w:top w:val="none" w:sz="0" w:space="0" w:color="auto"/>
                <w:left w:val="none" w:sz="0" w:space="0" w:color="auto"/>
                <w:bottom w:val="none" w:sz="0" w:space="0" w:color="auto"/>
                <w:right w:val="none" w:sz="0" w:space="0" w:color="auto"/>
              </w:divBdr>
              <w:divsChild>
                <w:div w:id="2141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7293">
      <w:bodyDiv w:val="1"/>
      <w:marLeft w:val="0"/>
      <w:marRight w:val="0"/>
      <w:marTop w:val="0"/>
      <w:marBottom w:val="0"/>
      <w:divBdr>
        <w:top w:val="none" w:sz="0" w:space="0" w:color="auto"/>
        <w:left w:val="none" w:sz="0" w:space="0" w:color="auto"/>
        <w:bottom w:val="none" w:sz="0" w:space="0" w:color="auto"/>
        <w:right w:val="none" w:sz="0" w:space="0" w:color="auto"/>
      </w:divBdr>
      <w:divsChild>
        <w:div w:id="1815559502">
          <w:marLeft w:val="0"/>
          <w:marRight w:val="0"/>
          <w:marTop w:val="0"/>
          <w:marBottom w:val="0"/>
          <w:divBdr>
            <w:top w:val="none" w:sz="0" w:space="0" w:color="auto"/>
            <w:left w:val="none" w:sz="0" w:space="0" w:color="auto"/>
            <w:bottom w:val="none" w:sz="0" w:space="0" w:color="auto"/>
            <w:right w:val="none" w:sz="0" w:space="0" w:color="auto"/>
          </w:divBdr>
          <w:divsChild>
            <w:div w:id="1534340222">
              <w:marLeft w:val="0"/>
              <w:marRight w:val="0"/>
              <w:marTop w:val="0"/>
              <w:marBottom w:val="0"/>
              <w:divBdr>
                <w:top w:val="none" w:sz="0" w:space="0" w:color="auto"/>
                <w:left w:val="none" w:sz="0" w:space="0" w:color="auto"/>
                <w:bottom w:val="none" w:sz="0" w:space="0" w:color="auto"/>
                <w:right w:val="none" w:sz="0" w:space="0" w:color="auto"/>
              </w:divBdr>
              <w:divsChild>
                <w:div w:id="1130905143">
                  <w:marLeft w:val="0"/>
                  <w:marRight w:val="0"/>
                  <w:marTop w:val="0"/>
                  <w:marBottom w:val="0"/>
                  <w:divBdr>
                    <w:top w:val="none" w:sz="0" w:space="0" w:color="auto"/>
                    <w:left w:val="none" w:sz="0" w:space="0" w:color="auto"/>
                    <w:bottom w:val="none" w:sz="0" w:space="0" w:color="auto"/>
                    <w:right w:val="none" w:sz="0" w:space="0" w:color="auto"/>
                  </w:divBdr>
                  <w:divsChild>
                    <w:div w:id="1722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763849">
      <w:bodyDiv w:val="1"/>
      <w:marLeft w:val="0"/>
      <w:marRight w:val="0"/>
      <w:marTop w:val="0"/>
      <w:marBottom w:val="0"/>
      <w:divBdr>
        <w:top w:val="none" w:sz="0" w:space="0" w:color="auto"/>
        <w:left w:val="none" w:sz="0" w:space="0" w:color="auto"/>
        <w:bottom w:val="none" w:sz="0" w:space="0" w:color="auto"/>
        <w:right w:val="none" w:sz="0" w:space="0" w:color="auto"/>
      </w:divBdr>
      <w:divsChild>
        <w:div w:id="354230200">
          <w:marLeft w:val="0"/>
          <w:marRight w:val="0"/>
          <w:marTop w:val="0"/>
          <w:marBottom w:val="0"/>
          <w:divBdr>
            <w:top w:val="none" w:sz="0" w:space="0" w:color="auto"/>
            <w:left w:val="none" w:sz="0" w:space="0" w:color="auto"/>
            <w:bottom w:val="none" w:sz="0" w:space="0" w:color="auto"/>
            <w:right w:val="none" w:sz="0" w:space="0" w:color="auto"/>
          </w:divBdr>
          <w:divsChild>
            <w:div w:id="409890094">
              <w:marLeft w:val="0"/>
              <w:marRight w:val="0"/>
              <w:marTop w:val="0"/>
              <w:marBottom w:val="0"/>
              <w:divBdr>
                <w:top w:val="none" w:sz="0" w:space="0" w:color="auto"/>
                <w:left w:val="none" w:sz="0" w:space="0" w:color="auto"/>
                <w:bottom w:val="none" w:sz="0" w:space="0" w:color="auto"/>
                <w:right w:val="none" w:sz="0" w:space="0" w:color="auto"/>
              </w:divBdr>
              <w:divsChild>
                <w:div w:id="19487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4951">
      <w:bodyDiv w:val="1"/>
      <w:marLeft w:val="0"/>
      <w:marRight w:val="0"/>
      <w:marTop w:val="0"/>
      <w:marBottom w:val="0"/>
      <w:divBdr>
        <w:top w:val="none" w:sz="0" w:space="0" w:color="auto"/>
        <w:left w:val="none" w:sz="0" w:space="0" w:color="auto"/>
        <w:bottom w:val="none" w:sz="0" w:space="0" w:color="auto"/>
        <w:right w:val="none" w:sz="0" w:space="0" w:color="auto"/>
      </w:divBdr>
      <w:divsChild>
        <w:div w:id="473180095">
          <w:marLeft w:val="0"/>
          <w:marRight w:val="0"/>
          <w:marTop w:val="0"/>
          <w:marBottom w:val="0"/>
          <w:divBdr>
            <w:top w:val="none" w:sz="0" w:space="0" w:color="auto"/>
            <w:left w:val="none" w:sz="0" w:space="0" w:color="auto"/>
            <w:bottom w:val="none" w:sz="0" w:space="0" w:color="auto"/>
            <w:right w:val="none" w:sz="0" w:space="0" w:color="auto"/>
          </w:divBdr>
          <w:divsChild>
            <w:div w:id="1416589234">
              <w:marLeft w:val="0"/>
              <w:marRight w:val="0"/>
              <w:marTop w:val="0"/>
              <w:marBottom w:val="0"/>
              <w:divBdr>
                <w:top w:val="none" w:sz="0" w:space="0" w:color="auto"/>
                <w:left w:val="none" w:sz="0" w:space="0" w:color="auto"/>
                <w:bottom w:val="none" w:sz="0" w:space="0" w:color="auto"/>
                <w:right w:val="none" w:sz="0" w:space="0" w:color="auto"/>
              </w:divBdr>
              <w:divsChild>
                <w:div w:id="2849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75570">
      <w:bodyDiv w:val="1"/>
      <w:marLeft w:val="0"/>
      <w:marRight w:val="0"/>
      <w:marTop w:val="0"/>
      <w:marBottom w:val="0"/>
      <w:divBdr>
        <w:top w:val="none" w:sz="0" w:space="0" w:color="auto"/>
        <w:left w:val="none" w:sz="0" w:space="0" w:color="auto"/>
        <w:bottom w:val="none" w:sz="0" w:space="0" w:color="auto"/>
        <w:right w:val="none" w:sz="0" w:space="0" w:color="auto"/>
      </w:divBdr>
      <w:divsChild>
        <w:div w:id="1192305436">
          <w:marLeft w:val="0"/>
          <w:marRight w:val="0"/>
          <w:marTop w:val="0"/>
          <w:marBottom w:val="0"/>
          <w:divBdr>
            <w:top w:val="none" w:sz="0" w:space="0" w:color="auto"/>
            <w:left w:val="none" w:sz="0" w:space="0" w:color="auto"/>
            <w:bottom w:val="none" w:sz="0" w:space="0" w:color="auto"/>
            <w:right w:val="none" w:sz="0" w:space="0" w:color="auto"/>
          </w:divBdr>
          <w:divsChild>
            <w:div w:id="1130974879">
              <w:marLeft w:val="0"/>
              <w:marRight w:val="0"/>
              <w:marTop w:val="0"/>
              <w:marBottom w:val="0"/>
              <w:divBdr>
                <w:top w:val="none" w:sz="0" w:space="0" w:color="auto"/>
                <w:left w:val="none" w:sz="0" w:space="0" w:color="auto"/>
                <w:bottom w:val="none" w:sz="0" w:space="0" w:color="auto"/>
                <w:right w:val="none" w:sz="0" w:space="0" w:color="auto"/>
              </w:divBdr>
              <w:divsChild>
                <w:div w:id="343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4928">
      <w:bodyDiv w:val="1"/>
      <w:marLeft w:val="0"/>
      <w:marRight w:val="0"/>
      <w:marTop w:val="0"/>
      <w:marBottom w:val="0"/>
      <w:divBdr>
        <w:top w:val="none" w:sz="0" w:space="0" w:color="auto"/>
        <w:left w:val="none" w:sz="0" w:space="0" w:color="auto"/>
        <w:bottom w:val="none" w:sz="0" w:space="0" w:color="auto"/>
        <w:right w:val="none" w:sz="0" w:space="0" w:color="auto"/>
      </w:divBdr>
    </w:div>
    <w:div w:id="1882859071">
      <w:bodyDiv w:val="1"/>
      <w:marLeft w:val="0"/>
      <w:marRight w:val="0"/>
      <w:marTop w:val="0"/>
      <w:marBottom w:val="0"/>
      <w:divBdr>
        <w:top w:val="none" w:sz="0" w:space="0" w:color="auto"/>
        <w:left w:val="none" w:sz="0" w:space="0" w:color="auto"/>
        <w:bottom w:val="none" w:sz="0" w:space="0" w:color="auto"/>
        <w:right w:val="none" w:sz="0" w:space="0" w:color="auto"/>
      </w:divBdr>
      <w:divsChild>
        <w:div w:id="1206605182">
          <w:marLeft w:val="0"/>
          <w:marRight w:val="0"/>
          <w:marTop w:val="0"/>
          <w:marBottom w:val="0"/>
          <w:divBdr>
            <w:top w:val="none" w:sz="0" w:space="0" w:color="auto"/>
            <w:left w:val="none" w:sz="0" w:space="0" w:color="auto"/>
            <w:bottom w:val="none" w:sz="0" w:space="0" w:color="auto"/>
            <w:right w:val="none" w:sz="0" w:space="0" w:color="auto"/>
          </w:divBdr>
          <w:divsChild>
            <w:div w:id="831799953">
              <w:marLeft w:val="0"/>
              <w:marRight w:val="0"/>
              <w:marTop w:val="0"/>
              <w:marBottom w:val="0"/>
              <w:divBdr>
                <w:top w:val="none" w:sz="0" w:space="0" w:color="auto"/>
                <w:left w:val="none" w:sz="0" w:space="0" w:color="auto"/>
                <w:bottom w:val="none" w:sz="0" w:space="0" w:color="auto"/>
                <w:right w:val="none" w:sz="0" w:space="0" w:color="auto"/>
              </w:divBdr>
              <w:divsChild>
                <w:div w:id="14936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33736">
      <w:bodyDiv w:val="1"/>
      <w:marLeft w:val="0"/>
      <w:marRight w:val="0"/>
      <w:marTop w:val="0"/>
      <w:marBottom w:val="0"/>
      <w:divBdr>
        <w:top w:val="none" w:sz="0" w:space="0" w:color="auto"/>
        <w:left w:val="none" w:sz="0" w:space="0" w:color="auto"/>
        <w:bottom w:val="none" w:sz="0" w:space="0" w:color="auto"/>
        <w:right w:val="none" w:sz="0" w:space="0" w:color="auto"/>
      </w:divBdr>
      <w:divsChild>
        <w:div w:id="1959484879">
          <w:marLeft w:val="0"/>
          <w:marRight w:val="0"/>
          <w:marTop w:val="0"/>
          <w:marBottom w:val="0"/>
          <w:divBdr>
            <w:top w:val="none" w:sz="0" w:space="0" w:color="auto"/>
            <w:left w:val="none" w:sz="0" w:space="0" w:color="auto"/>
            <w:bottom w:val="none" w:sz="0" w:space="0" w:color="auto"/>
            <w:right w:val="none" w:sz="0" w:space="0" w:color="auto"/>
          </w:divBdr>
          <w:divsChild>
            <w:div w:id="717901032">
              <w:marLeft w:val="0"/>
              <w:marRight w:val="0"/>
              <w:marTop w:val="0"/>
              <w:marBottom w:val="0"/>
              <w:divBdr>
                <w:top w:val="none" w:sz="0" w:space="0" w:color="auto"/>
                <w:left w:val="none" w:sz="0" w:space="0" w:color="auto"/>
                <w:bottom w:val="none" w:sz="0" w:space="0" w:color="auto"/>
                <w:right w:val="none" w:sz="0" w:space="0" w:color="auto"/>
              </w:divBdr>
              <w:divsChild>
                <w:div w:id="15331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75914">
      <w:bodyDiv w:val="1"/>
      <w:marLeft w:val="0"/>
      <w:marRight w:val="0"/>
      <w:marTop w:val="0"/>
      <w:marBottom w:val="0"/>
      <w:divBdr>
        <w:top w:val="none" w:sz="0" w:space="0" w:color="auto"/>
        <w:left w:val="none" w:sz="0" w:space="0" w:color="auto"/>
        <w:bottom w:val="none" w:sz="0" w:space="0" w:color="auto"/>
        <w:right w:val="none" w:sz="0" w:space="0" w:color="auto"/>
      </w:divBdr>
    </w:div>
    <w:div w:id="1953659630">
      <w:bodyDiv w:val="1"/>
      <w:marLeft w:val="0"/>
      <w:marRight w:val="0"/>
      <w:marTop w:val="0"/>
      <w:marBottom w:val="0"/>
      <w:divBdr>
        <w:top w:val="none" w:sz="0" w:space="0" w:color="auto"/>
        <w:left w:val="none" w:sz="0" w:space="0" w:color="auto"/>
        <w:bottom w:val="none" w:sz="0" w:space="0" w:color="auto"/>
        <w:right w:val="none" w:sz="0" w:space="0" w:color="auto"/>
      </w:divBdr>
      <w:divsChild>
        <w:div w:id="1670595757">
          <w:marLeft w:val="0"/>
          <w:marRight w:val="0"/>
          <w:marTop w:val="15"/>
          <w:marBottom w:val="0"/>
          <w:divBdr>
            <w:top w:val="single" w:sz="48" w:space="0" w:color="auto"/>
            <w:left w:val="single" w:sz="48" w:space="0" w:color="auto"/>
            <w:bottom w:val="single" w:sz="48" w:space="0" w:color="auto"/>
            <w:right w:val="single" w:sz="48" w:space="0" w:color="auto"/>
          </w:divBdr>
          <w:divsChild>
            <w:div w:id="1965844687">
              <w:marLeft w:val="0"/>
              <w:marRight w:val="0"/>
              <w:marTop w:val="0"/>
              <w:marBottom w:val="0"/>
              <w:divBdr>
                <w:top w:val="none" w:sz="0" w:space="0" w:color="auto"/>
                <w:left w:val="none" w:sz="0" w:space="0" w:color="auto"/>
                <w:bottom w:val="none" w:sz="0" w:space="0" w:color="auto"/>
                <w:right w:val="none" w:sz="0" w:space="0" w:color="auto"/>
              </w:divBdr>
              <w:divsChild>
                <w:div w:id="1151676158">
                  <w:marLeft w:val="0"/>
                  <w:marRight w:val="0"/>
                  <w:marTop w:val="0"/>
                  <w:marBottom w:val="0"/>
                  <w:divBdr>
                    <w:top w:val="none" w:sz="0" w:space="0" w:color="auto"/>
                    <w:left w:val="none" w:sz="0" w:space="0" w:color="auto"/>
                    <w:bottom w:val="none" w:sz="0" w:space="0" w:color="auto"/>
                    <w:right w:val="none" w:sz="0" w:space="0" w:color="auto"/>
                  </w:divBdr>
                </w:div>
                <w:div w:id="1566530645">
                  <w:marLeft w:val="0"/>
                  <w:marRight w:val="0"/>
                  <w:marTop w:val="0"/>
                  <w:marBottom w:val="0"/>
                  <w:divBdr>
                    <w:top w:val="none" w:sz="0" w:space="0" w:color="auto"/>
                    <w:left w:val="none" w:sz="0" w:space="0" w:color="auto"/>
                    <w:bottom w:val="none" w:sz="0" w:space="0" w:color="auto"/>
                    <w:right w:val="none" w:sz="0" w:space="0" w:color="auto"/>
                  </w:divBdr>
                </w:div>
                <w:div w:id="14652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063">
      <w:bodyDiv w:val="1"/>
      <w:marLeft w:val="0"/>
      <w:marRight w:val="0"/>
      <w:marTop w:val="0"/>
      <w:marBottom w:val="0"/>
      <w:divBdr>
        <w:top w:val="none" w:sz="0" w:space="0" w:color="auto"/>
        <w:left w:val="none" w:sz="0" w:space="0" w:color="auto"/>
        <w:bottom w:val="none" w:sz="0" w:space="0" w:color="auto"/>
        <w:right w:val="none" w:sz="0" w:space="0" w:color="auto"/>
      </w:divBdr>
    </w:div>
    <w:div w:id="2039620189">
      <w:bodyDiv w:val="1"/>
      <w:marLeft w:val="0"/>
      <w:marRight w:val="0"/>
      <w:marTop w:val="0"/>
      <w:marBottom w:val="0"/>
      <w:divBdr>
        <w:top w:val="none" w:sz="0" w:space="0" w:color="auto"/>
        <w:left w:val="none" w:sz="0" w:space="0" w:color="auto"/>
        <w:bottom w:val="none" w:sz="0" w:space="0" w:color="auto"/>
        <w:right w:val="none" w:sz="0" w:space="0" w:color="auto"/>
      </w:divBdr>
    </w:div>
    <w:div w:id="2088383670">
      <w:bodyDiv w:val="1"/>
      <w:marLeft w:val="0"/>
      <w:marRight w:val="0"/>
      <w:marTop w:val="0"/>
      <w:marBottom w:val="0"/>
      <w:divBdr>
        <w:top w:val="none" w:sz="0" w:space="0" w:color="auto"/>
        <w:left w:val="none" w:sz="0" w:space="0" w:color="auto"/>
        <w:bottom w:val="none" w:sz="0" w:space="0" w:color="auto"/>
        <w:right w:val="none" w:sz="0" w:space="0" w:color="auto"/>
      </w:divBdr>
      <w:divsChild>
        <w:div w:id="262541133">
          <w:marLeft w:val="0"/>
          <w:marRight w:val="0"/>
          <w:marTop w:val="0"/>
          <w:marBottom w:val="0"/>
          <w:divBdr>
            <w:top w:val="none" w:sz="0" w:space="0" w:color="auto"/>
            <w:left w:val="none" w:sz="0" w:space="0" w:color="auto"/>
            <w:bottom w:val="none" w:sz="0" w:space="0" w:color="auto"/>
            <w:right w:val="none" w:sz="0" w:space="0" w:color="auto"/>
          </w:divBdr>
          <w:divsChild>
            <w:div w:id="857809919">
              <w:marLeft w:val="0"/>
              <w:marRight w:val="0"/>
              <w:marTop w:val="0"/>
              <w:marBottom w:val="0"/>
              <w:divBdr>
                <w:top w:val="none" w:sz="0" w:space="0" w:color="auto"/>
                <w:left w:val="none" w:sz="0" w:space="0" w:color="auto"/>
                <w:bottom w:val="none" w:sz="0" w:space="0" w:color="auto"/>
                <w:right w:val="none" w:sz="0" w:space="0" w:color="auto"/>
              </w:divBdr>
              <w:divsChild>
                <w:div w:id="13321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D:\Profesi\Manuskrip\MASTER%20TABEL.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379558817981424E-2"/>
          <c:y val="9.5268187963392259E-2"/>
          <c:w val="0.79498067874985856"/>
          <c:h val="0.68421028024638941"/>
        </c:manualLayout>
      </c:layout>
      <c:lineChart>
        <c:grouping val="stacked"/>
        <c:varyColors val="0"/>
        <c:ser>
          <c:idx val="0"/>
          <c:order val="0"/>
          <c:tx>
            <c:strRef>
              <c:f>Sheet1!$B$1</c:f>
              <c:strCache>
                <c:ptCount val="1"/>
                <c:pt idx="0">
                  <c:v>Asupan Energi</c:v>
                </c:pt>
              </c:strCache>
            </c:strRef>
          </c:tx>
          <c:spPr>
            <a:ln w="28575" cap="rnd">
              <a:solidFill>
                <a:schemeClr val="accent2"/>
              </a:solidFill>
              <a:round/>
            </a:ln>
            <a:effectLst/>
          </c:spPr>
          <c:marker>
            <c:symbol val="circle"/>
            <c:size val="5"/>
            <c:spPr>
              <a:solidFill>
                <a:schemeClr val="accent1"/>
              </a:solidFill>
              <a:ln w="9525">
                <a:solidFill>
                  <a:schemeClr val="accent1"/>
                </a:solidFill>
              </a:ln>
              <a:effectLst/>
            </c:spPr>
          </c:marker>
          <c:dLbls>
            <c:dLbl>
              <c:idx val="0"/>
              <c:layout>
                <c:manualLayout>
                  <c:x val="-4.5351322379588298E-2"/>
                  <c:y val="4.1450777202072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24-4A3A-90D5-1020B8A8EDCF}"/>
                </c:ext>
              </c:extLst>
            </c:dLbl>
            <c:dLbl>
              <c:idx val="1"/>
              <c:layout>
                <c:manualLayout>
                  <c:x val="-3.709345907387257E-2"/>
                  <c:y val="4.76011256715653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24-4A3A-90D5-1020B8A8EDCF}"/>
                </c:ext>
              </c:extLst>
            </c:dLbl>
            <c:dLbl>
              <c:idx val="2"/>
              <c:layout>
                <c:manualLayout>
                  <c:x val="-9.5309759791319823E-2"/>
                  <c:y val="-6.8941690658711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24-4A3A-90D5-1020B8A8EDCF}"/>
                </c:ext>
              </c:extLst>
            </c:dLbl>
            <c:dLbl>
              <c:idx val="3"/>
              <c:layout>
                <c:manualLayout>
                  <c:x val="-6.9709777037623794E-2"/>
                  <c:y val="-6.11717367928127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24-4A3A-90D5-1020B8A8EDCF}"/>
                </c:ext>
              </c:extLst>
            </c:dLbl>
            <c:dLbl>
              <c:idx val="4"/>
              <c:layout>
                <c:manualLayout>
                  <c:x val="-6.3686181937730166E-2"/>
                  <c:y val="-5.531097159110622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11850337421272633"/>
                      <c:h val="5.4492358130323965E-2"/>
                    </c:manualLayout>
                  </c15:layout>
                </c:ext>
                <c:ext xmlns:c16="http://schemas.microsoft.com/office/drawing/2014/chart" uri="{C3380CC4-5D6E-409C-BE32-E72D297353CC}">
                  <c16:uniqueId val="{00000004-4A24-4A3A-90D5-1020B8A8EDC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Sebelum Intervensi</c:v>
                </c:pt>
                <c:pt idx="1">
                  <c:v>Intervensi 1</c:v>
                </c:pt>
                <c:pt idx="2">
                  <c:v>Intervensi 2</c:v>
                </c:pt>
                <c:pt idx="3">
                  <c:v>Intervensi 3</c:v>
                </c:pt>
                <c:pt idx="4">
                  <c:v>Intervensi 4</c:v>
                </c:pt>
              </c:strCache>
            </c:strRef>
          </c:cat>
          <c:val>
            <c:numRef>
              <c:f>Sheet1!$B$2:$B$6</c:f>
              <c:numCache>
                <c:formatCode>General</c:formatCode>
                <c:ptCount val="5"/>
                <c:pt idx="0">
                  <c:v>940.18</c:v>
                </c:pt>
                <c:pt idx="1">
                  <c:v>947.58</c:v>
                </c:pt>
                <c:pt idx="2">
                  <c:v>971.36</c:v>
                </c:pt>
                <c:pt idx="3">
                  <c:v>1076.96</c:v>
                </c:pt>
                <c:pt idx="4">
                  <c:v>1056.26</c:v>
                </c:pt>
              </c:numCache>
            </c:numRef>
          </c:val>
          <c:smooth val="0"/>
          <c:extLst>
            <c:ext xmlns:c16="http://schemas.microsoft.com/office/drawing/2014/chart" uri="{C3380CC4-5D6E-409C-BE32-E72D297353CC}">
              <c16:uniqueId val="{00000005-4A24-4A3A-90D5-1020B8A8EDCF}"/>
            </c:ext>
          </c:extLst>
        </c:ser>
        <c:dLbls>
          <c:dLblPos val="ctr"/>
          <c:showLegendKey val="0"/>
          <c:showVal val="1"/>
          <c:showCatName val="0"/>
          <c:showSerName val="0"/>
          <c:showPercent val="0"/>
          <c:showBubbleSize val="0"/>
        </c:dLbls>
        <c:marker val="1"/>
        <c:smooth val="0"/>
        <c:axId val="830263983"/>
        <c:axId val="825022879"/>
      </c:lineChart>
      <c:lineChart>
        <c:grouping val="stacked"/>
        <c:varyColors val="0"/>
        <c:ser>
          <c:idx val="1"/>
          <c:order val="1"/>
          <c:tx>
            <c:strRef>
              <c:f>Sheet1!$C$1</c:f>
              <c:strCache>
                <c:ptCount val="1"/>
                <c:pt idx="0">
                  <c:v>Persentase asupan berdasarkan kebutuhan</c:v>
                </c:pt>
              </c:strCache>
            </c:strRef>
          </c:tx>
          <c:spPr>
            <a:ln w="28575" cap="rnd">
              <a:solidFill>
                <a:schemeClr val="accent6"/>
              </a:solidFill>
              <a:round/>
            </a:ln>
            <a:effectLst/>
          </c:spPr>
          <c:marker>
            <c:symbol val="circle"/>
            <c:size val="5"/>
            <c:spPr>
              <a:solidFill>
                <a:schemeClr val="accent2"/>
              </a:solidFill>
              <a:ln w="9525">
                <a:solidFill>
                  <a:schemeClr val="accent2"/>
                </a:solidFill>
              </a:ln>
              <a:effectLst/>
            </c:spPr>
          </c:marker>
          <c:dLbls>
            <c:dLbl>
              <c:idx val="0"/>
              <c:layout>
                <c:manualLayout>
                  <c:x val="-5.7967630842859219E-2"/>
                  <c:y val="-6.05210031565437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A24-4A3A-90D5-1020B8A8EDCF}"/>
                </c:ext>
              </c:extLst>
            </c:dLbl>
            <c:dLbl>
              <c:idx val="1"/>
              <c:layout>
                <c:manualLayout>
                  <c:x val="-5.5869402361665779E-2"/>
                  <c:y val="-4.74529119983350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A24-4A3A-90D5-1020B8A8EDCF}"/>
                </c:ext>
              </c:extLst>
            </c:dLbl>
            <c:dLbl>
              <c:idx val="2"/>
              <c:layout>
                <c:manualLayout>
                  <c:x val="-4.4598080270766977E-2"/>
                  <c:y val="6.6824031357313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A24-4A3A-90D5-1020B8A8EDCF}"/>
                </c:ext>
              </c:extLst>
            </c:dLbl>
            <c:dLbl>
              <c:idx val="3"/>
              <c:layout>
                <c:manualLayout>
                  <c:x val="-3.396659606460907E-2"/>
                  <c:y val="7.56346040445384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A24-4A3A-90D5-1020B8A8EDCF}"/>
                </c:ext>
              </c:extLst>
            </c:dLbl>
            <c:dLbl>
              <c:idx val="4"/>
              <c:layout>
                <c:manualLayout>
                  <c:x val="-5.9566363239502762E-2"/>
                  <c:y val="6.47965590204308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A24-4A3A-90D5-1020B8A8EDC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Sebelum Intervensi</c:v>
                </c:pt>
                <c:pt idx="1">
                  <c:v>Intervensi 1</c:v>
                </c:pt>
                <c:pt idx="2">
                  <c:v>Intervensi 2</c:v>
                </c:pt>
                <c:pt idx="3">
                  <c:v>Intervensi 3</c:v>
                </c:pt>
                <c:pt idx="4">
                  <c:v>Intervensi 4</c:v>
                </c:pt>
              </c:strCache>
            </c:strRef>
          </c:cat>
          <c:val>
            <c:numRef>
              <c:f>Sheet1!$C$2:$C$6</c:f>
              <c:numCache>
                <c:formatCode>0.00%</c:formatCode>
                <c:ptCount val="5"/>
                <c:pt idx="0">
                  <c:v>0.43209999999999998</c:v>
                </c:pt>
                <c:pt idx="1">
                  <c:v>0.43790000000000001</c:v>
                </c:pt>
                <c:pt idx="2">
                  <c:v>0.44679999999999997</c:v>
                </c:pt>
                <c:pt idx="3">
                  <c:v>0.49730000000000002</c:v>
                </c:pt>
                <c:pt idx="4">
                  <c:v>0.48399999999999999</c:v>
                </c:pt>
              </c:numCache>
            </c:numRef>
          </c:val>
          <c:smooth val="0"/>
          <c:extLst>
            <c:ext xmlns:c16="http://schemas.microsoft.com/office/drawing/2014/chart" uri="{C3380CC4-5D6E-409C-BE32-E72D297353CC}">
              <c16:uniqueId val="{0000000B-4A24-4A3A-90D5-1020B8A8EDCF}"/>
            </c:ext>
          </c:extLst>
        </c:ser>
        <c:dLbls>
          <c:showLegendKey val="0"/>
          <c:showVal val="0"/>
          <c:showCatName val="0"/>
          <c:showSerName val="0"/>
          <c:showPercent val="0"/>
          <c:showBubbleSize val="0"/>
        </c:dLbls>
        <c:marker val="1"/>
        <c:smooth val="0"/>
        <c:axId val="830306383"/>
        <c:axId val="825024127"/>
      </c:lineChart>
      <c:catAx>
        <c:axId val="830263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25022879"/>
        <c:crosses val="autoZero"/>
        <c:auto val="1"/>
        <c:lblAlgn val="ctr"/>
        <c:lblOffset val="100"/>
        <c:noMultiLvlLbl val="0"/>
      </c:catAx>
      <c:valAx>
        <c:axId val="825022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0263983"/>
        <c:crosses val="autoZero"/>
        <c:crossBetween val="between"/>
      </c:valAx>
      <c:valAx>
        <c:axId val="825024127"/>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0306383"/>
        <c:crosses val="max"/>
        <c:crossBetween val="between"/>
      </c:valAx>
      <c:catAx>
        <c:axId val="830306383"/>
        <c:scaling>
          <c:orientation val="minMax"/>
        </c:scaling>
        <c:delete val="1"/>
        <c:axPos val="b"/>
        <c:numFmt formatCode="General" sourceLinked="1"/>
        <c:majorTickMark val="out"/>
        <c:minorTickMark val="none"/>
        <c:tickLblPos val="nextTo"/>
        <c:crossAx val="825024127"/>
        <c:crosses val="autoZero"/>
        <c:auto val="1"/>
        <c:lblAlgn val="ctr"/>
        <c:lblOffset val="100"/>
        <c:noMultiLvlLbl val="0"/>
      </c:catAx>
      <c:spPr>
        <a:noFill/>
        <a:ln>
          <a:noFill/>
        </a:ln>
        <a:effectLst/>
      </c:spPr>
    </c:plotArea>
    <c:legend>
      <c:legendPos val="b"/>
      <c:layout>
        <c:manualLayout>
          <c:xMode val="edge"/>
          <c:yMode val="edge"/>
          <c:x val="0.11066414439468165"/>
          <c:y val="0.91649083080301241"/>
          <c:w val="0.86650317725414194"/>
          <c:h val="8.12280053440973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Asupan Protein</c:v>
                </c:pt>
              </c:strCache>
            </c:strRef>
          </c:tx>
          <c:spPr>
            <a:ln w="28575" cap="rnd">
              <a:solidFill>
                <a:schemeClr val="accent2"/>
              </a:solidFill>
              <a:round/>
            </a:ln>
            <a:effectLst/>
          </c:spPr>
          <c:marker>
            <c:symbol val="circle"/>
            <c:size val="5"/>
            <c:spPr>
              <a:solidFill>
                <a:schemeClr val="accent1"/>
              </a:solidFill>
              <a:ln w="9525">
                <a:solidFill>
                  <a:schemeClr val="accent1"/>
                </a:solidFill>
              </a:ln>
              <a:effectLst/>
            </c:spPr>
          </c:marker>
          <c:dLbls>
            <c:dLbl>
              <c:idx val="0"/>
              <c:layout>
                <c:manualLayout>
                  <c:x val="-3.9875611031167303E-2"/>
                  <c:y val="-6.4276249609767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59-435E-8066-E84794CF564D}"/>
                </c:ext>
              </c:extLst>
            </c:dLbl>
            <c:dLbl>
              <c:idx val="1"/>
              <c:layout>
                <c:manualLayout>
                  <c:x val="-6.4472074460918308E-2"/>
                  <c:y val="-6.6936418190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59-435E-8066-E84794CF564D}"/>
                </c:ext>
              </c:extLst>
            </c:dLbl>
            <c:dLbl>
              <c:idx val="2"/>
              <c:layout>
                <c:manualLayout>
                  <c:x val="-4.6028445622941949E-2"/>
                  <c:y val="-5.57258316278747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59-435E-8066-E84794CF564D}"/>
                </c:ext>
              </c:extLst>
            </c:dLbl>
            <c:dLbl>
              <c:idx val="3"/>
              <c:layout>
                <c:manualLayout>
                  <c:x val="-4.7806970740567077E-2"/>
                  <c:y val="-6.11717367928127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59-435E-8066-E84794CF564D}"/>
                </c:ext>
              </c:extLst>
            </c:dLbl>
            <c:dLbl>
              <c:idx val="4"/>
              <c:layout>
                <c:manualLayout>
                  <c:x val="-7.7375435873390574E-2"/>
                  <c:y val="-5.531097159110622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11850337421272633"/>
                      <c:h val="5.4492358130323965E-2"/>
                    </c:manualLayout>
                  </c15:layout>
                </c:ext>
                <c:ext xmlns:c16="http://schemas.microsoft.com/office/drawing/2014/chart" uri="{C3380CC4-5D6E-409C-BE32-E72D297353CC}">
                  <c16:uniqueId val="{00000004-5559-435E-8066-E84794CF564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Sebelum Intervensi</c:v>
                </c:pt>
                <c:pt idx="1">
                  <c:v>Intervensi 1</c:v>
                </c:pt>
                <c:pt idx="2">
                  <c:v>Intervensi 2</c:v>
                </c:pt>
                <c:pt idx="3">
                  <c:v>Intervensi 3</c:v>
                </c:pt>
                <c:pt idx="4">
                  <c:v>Intervensi 4</c:v>
                </c:pt>
              </c:strCache>
            </c:strRef>
          </c:cat>
          <c:val>
            <c:numRef>
              <c:f>Sheet1!$B$2:$B$6</c:f>
              <c:numCache>
                <c:formatCode>General</c:formatCode>
                <c:ptCount val="5"/>
                <c:pt idx="0">
                  <c:v>39</c:v>
                </c:pt>
                <c:pt idx="1">
                  <c:v>35.94</c:v>
                </c:pt>
                <c:pt idx="2">
                  <c:v>45.56</c:v>
                </c:pt>
                <c:pt idx="3">
                  <c:v>40.28</c:v>
                </c:pt>
                <c:pt idx="4">
                  <c:v>36.299999999999997</c:v>
                </c:pt>
              </c:numCache>
            </c:numRef>
          </c:val>
          <c:smooth val="0"/>
          <c:extLst>
            <c:ext xmlns:c16="http://schemas.microsoft.com/office/drawing/2014/chart" uri="{C3380CC4-5D6E-409C-BE32-E72D297353CC}">
              <c16:uniqueId val="{00000005-5559-435E-8066-E84794CF564D}"/>
            </c:ext>
          </c:extLst>
        </c:ser>
        <c:dLbls>
          <c:dLblPos val="ctr"/>
          <c:showLegendKey val="0"/>
          <c:showVal val="1"/>
          <c:showCatName val="0"/>
          <c:showSerName val="0"/>
          <c:showPercent val="0"/>
          <c:showBubbleSize val="0"/>
        </c:dLbls>
        <c:marker val="1"/>
        <c:smooth val="0"/>
        <c:axId val="830263983"/>
        <c:axId val="825022879"/>
      </c:lineChart>
      <c:lineChart>
        <c:grouping val="stacked"/>
        <c:varyColors val="0"/>
        <c:ser>
          <c:idx val="1"/>
          <c:order val="1"/>
          <c:tx>
            <c:strRef>
              <c:f>Sheet1!$C$1</c:f>
              <c:strCache>
                <c:ptCount val="1"/>
                <c:pt idx="0">
                  <c:v>Persentase asupan berdasarkan kebutuhan</c:v>
                </c:pt>
              </c:strCache>
            </c:strRef>
          </c:tx>
          <c:spPr>
            <a:ln w="28575" cap="rnd">
              <a:solidFill>
                <a:schemeClr val="accent6"/>
              </a:solidFill>
              <a:round/>
            </a:ln>
            <a:effectLst/>
          </c:spPr>
          <c:marker>
            <c:symbol val="circle"/>
            <c:size val="5"/>
            <c:spPr>
              <a:solidFill>
                <a:schemeClr val="accent2"/>
              </a:solidFill>
              <a:ln w="9525">
                <a:solidFill>
                  <a:schemeClr val="accent2"/>
                </a:solidFill>
              </a:ln>
              <a:effectLst/>
            </c:spPr>
          </c:marker>
          <c:dLbls>
            <c:dLbl>
              <c:idx val="0"/>
              <c:layout>
                <c:manualLayout>
                  <c:x val="-6.0705481629991336E-2"/>
                  <c:y val="5.8421728120989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559-435E-8066-E84794CF564D}"/>
                </c:ext>
              </c:extLst>
            </c:dLbl>
            <c:dLbl>
              <c:idx val="1"/>
              <c:layout>
                <c:manualLayout>
                  <c:x val="-5.8607253148797882E-2"/>
                  <c:y val="6.26792465919732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59-435E-8066-E84794CF564D}"/>
                </c:ext>
              </c:extLst>
            </c:dLbl>
            <c:dLbl>
              <c:idx val="2"/>
              <c:layout>
                <c:manualLayout>
                  <c:x val="-5.8287334206427482E-2"/>
                  <c:y val="6.2418745013701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559-435E-8066-E84794CF564D}"/>
                </c:ext>
              </c:extLst>
            </c:dLbl>
            <c:dLbl>
              <c:idx val="3"/>
              <c:layout>
                <c:manualLayout>
                  <c:x val="-5.0393700787401678E-2"/>
                  <c:y val="5.80134586700891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559-435E-8066-E84794CF564D}"/>
                </c:ext>
              </c:extLst>
            </c:dLbl>
            <c:dLbl>
              <c:idx val="4"/>
              <c:layout>
                <c:manualLayout>
                  <c:x val="-5.1352810878106357E-2"/>
                  <c:y val="6.03912726768184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559-435E-8066-E84794CF564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Sebelum Intervensi</c:v>
                </c:pt>
                <c:pt idx="1">
                  <c:v>Intervensi 1</c:v>
                </c:pt>
                <c:pt idx="2">
                  <c:v>Intervensi 2</c:v>
                </c:pt>
                <c:pt idx="3">
                  <c:v>Intervensi 3</c:v>
                </c:pt>
                <c:pt idx="4">
                  <c:v>Intervensi 4</c:v>
                </c:pt>
              </c:strCache>
            </c:strRef>
          </c:cat>
          <c:val>
            <c:numRef>
              <c:f>Sheet1!$C$2:$C$6</c:f>
              <c:numCache>
                <c:formatCode>0.00%</c:formatCode>
                <c:ptCount val="5"/>
                <c:pt idx="0">
                  <c:v>0.41339999999999999</c:v>
                </c:pt>
                <c:pt idx="1">
                  <c:v>0.38219999999999998</c:v>
                </c:pt>
                <c:pt idx="2">
                  <c:v>0.4859</c:v>
                </c:pt>
                <c:pt idx="3">
                  <c:v>0.42749999999999999</c:v>
                </c:pt>
                <c:pt idx="4">
                  <c:v>0.38729999999999998</c:v>
                </c:pt>
              </c:numCache>
            </c:numRef>
          </c:val>
          <c:smooth val="0"/>
          <c:extLst>
            <c:ext xmlns:c16="http://schemas.microsoft.com/office/drawing/2014/chart" uri="{C3380CC4-5D6E-409C-BE32-E72D297353CC}">
              <c16:uniqueId val="{0000000B-5559-435E-8066-E84794CF564D}"/>
            </c:ext>
          </c:extLst>
        </c:ser>
        <c:dLbls>
          <c:showLegendKey val="0"/>
          <c:showVal val="0"/>
          <c:showCatName val="0"/>
          <c:showSerName val="0"/>
          <c:showPercent val="0"/>
          <c:showBubbleSize val="0"/>
        </c:dLbls>
        <c:marker val="1"/>
        <c:smooth val="0"/>
        <c:axId val="830306383"/>
        <c:axId val="825024127"/>
      </c:lineChart>
      <c:catAx>
        <c:axId val="830263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25022879"/>
        <c:crosses val="autoZero"/>
        <c:auto val="1"/>
        <c:lblAlgn val="ctr"/>
        <c:lblOffset val="100"/>
        <c:noMultiLvlLbl val="0"/>
      </c:catAx>
      <c:valAx>
        <c:axId val="825022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0263983"/>
        <c:crosses val="autoZero"/>
        <c:crossBetween val="between"/>
      </c:valAx>
      <c:valAx>
        <c:axId val="825024127"/>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0306383"/>
        <c:crosses val="max"/>
        <c:crossBetween val="between"/>
      </c:valAx>
      <c:catAx>
        <c:axId val="830306383"/>
        <c:scaling>
          <c:orientation val="minMax"/>
        </c:scaling>
        <c:delete val="1"/>
        <c:axPos val="b"/>
        <c:numFmt formatCode="General" sourceLinked="1"/>
        <c:majorTickMark val="out"/>
        <c:minorTickMark val="none"/>
        <c:tickLblPos val="nextTo"/>
        <c:crossAx val="825024127"/>
        <c:crosses val="autoZero"/>
        <c:auto val="1"/>
        <c:lblAlgn val="ctr"/>
        <c:lblOffset val="100"/>
        <c:noMultiLvlLbl val="0"/>
      </c:catAx>
      <c:spPr>
        <a:noFill/>
        <a:ln>
          <a:noFill/>
        </a:ln>
        <a:effectLst/>
      </c:spPr>
    </c:plotArea>
    <c:legend>
      <c:legendPos val="b"/>
      <c:layout>
        <c:manualLayout>
          <c:xMode val="edge"/>
          <c:yMode val="edge"/>
          <c:x val="9.6448446096318308E-2"/>
          <c:y val="0.88871485403947148"/>
          <c:w val="0.84852562726646263"/>
          <c:h val="8.12280053440973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Asupan Lemak</c:v>
                </c:pt>
              </c:strCache>
            </c:strRef>
          </c:tx>
          <c:spPr>
            <a:ln w="28575" cap="rnd">
              <a:solidFill>
                <a:schemeClr val="accent2"/>
              </a:solidFill>
              <a:round/>
            </a:ln>
            <a:effectLst/>
          </c:spPr>
          <c:marker>
            <c:symbol val="circle"/>
            <c:size val="5"/>
            <c:spPr>
              <a:solidFill>
                <a:schemeClr val="accent1"/>
              </a:solidFill>
              <a:ln w="9525">
                <a:solidFill>
                  <a:schemeClr val="accent1"/>
                </a:solidFill>
              </a:ln>
              <a:effectLst/>
            </c:spPr>
          </c:marker>
          <c:dLbls>
            <c:dLbl>
              <c:idx val="0"/>
              <c:layout>
                <c:manualLayout>
                  <c:x val="-3.9875611031167303E-2"/>
                  <c:y val="-6.4276249609767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EA-45A1-8686-F4E4F5D3DE41}"/>
                </c:ext>
              </c:extLst>
            </c:dLbl>
            <c:dLbl>
              <c:idx val="1"/>
              <c:layout>
                <c:manualLayout>
                  <c:x val="-6.4472074460918308E-2"/>
                  <c:y val="-6.6936418190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EA-45A1-8686-F4E4F5D3DE41}"/>
                </c:ext>
              </c:extLst>
            </c:dLbl>
            <c:dLbl>
              <c:idx val="2"/>
              <c:layout>
                <c:manualLayout>
                  <c:x val="-4.6028445622941949E-2"/>
                  <c:y val="-5.57258316278747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EA-45A1-8686-F4E4F5D3DE41}"/>
                </c:ext>
              </c:extLst>
            </c:dLbl>
            <c:dLbl>
              <c:idx val="3"/>
              <c:layout>
                <c:manualLayout>
                  <c:x val="-4.7806970740567077E-2"/>
                  <c:y val="-6.11717367928127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EA-45A1-8686-F4E4F5D3DE41}"/>
                </c:ext>
              </c:extLst>
            </c:dLbl>
            <c:dLbl>
              <c:idx val="4"/>
              <c:layout>
                <c:manualLayout>
                  <c:x val="-7.7375435873390574E-2"/>
                  <c:y val="-5.531097159110622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11850337421272633"/>
                      <c:h val="5.4492358130323965E-2"/>
                    </c:manualLayout>
                  </c15:layout>
                </c:ext>
                <c:ext xmlns:c16="http://schemas.microsoft.com/office/drawing/2014/chart" uri="{C3380CC4-5D6E-409C-BE32-E72D297353CC}">
                  <c16:uniqueId val="{00000004-E7EA-45A1-8686-F4E4F5D3DE4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Sebelum Intervensi</c:v>
                </c:pt>
                <c:pt idx="1">
                  <c:v>Intervensi 1</c:v>
                </c:pt>
                <c:pt idx="2">
                  <c:v>Intervensi 2</c:v>
                </c:pt>
                <c:pt idx="3">
                  <c:v>Intervensi 3</c:v>
                </c:pt>
                <c:pt idx="4">
                  <c:v>Intervensi 4</c:v>
                </c:pt>
              </c:strCache>
            </c:strRef>
          </c:cat>
          <c:val>
            <c:numRef>
              <c:f>Sheet1!$B$2:$B$6</c:f>
              <c:numCache>
                <c:formatCode>General</c:formatCode>
                <c:ptCount val="5"/>
                <c:pt idx="0">
                  <c:v>23.96</c:v>
                </c:pt>
                <c:pt idx="1">
                  <c:v>26.84</c:v>
                </c:pt>
                <c:pt idx="2">
                  <c:v>25.02</c:v>
                </c:pt>
                <c:pt idx="3">
                  <c:v>25.86</c:v>
                </c:pt>
                <c:pt idx="4">
                  <c:v>31.72</c:v>
                </c:pt>
              </c:numCache>
            </c:numRef>
          </c:val>
          <c:smooth val="0"/>
          <c:extLst>
            <c:ext xmlns:c16="http://schemas.microsoft.com/office/drawing/2014/chart" uri="{C3380CC4-5D6E-409C-BE32-E72D297353CC}">
              <c16:uniqueId val="{00000005-E7EA-45A1-8686-F4E4F5D3DE41}"/>
            </c:ext>
          </c:extLst>
        </c:ser>
        <c:dLbls>
          <c:dLblPos val="ctr"/>
          <c:showLegendKey val="0"/>
          <c:showVal val="1"/>
          <c:showCatName val="0"/>
          <c:showSerName val="0"/>
          <c:showPercent val="0"/>
          <c:showBubbleSize val="0"/>
        </c:dLbls>
        <c:marker val="1"/>
        <c:smooth val="0"/>
        <c:axId val="830263983"/>
        <c:axId val="825022879"/>
      </c:lineChart>
      <c:lineChart>
        <c:grouping val="stacked"/>
        <c:varyColors val="0"/>
        <c:ser>
          <c:idx val="1"/>
          <c:order val="1"/>
          <c:tx>
            <c:strRef>
              <c:f>Sheet1!$C$1</c:f>
              <c:strCache>
                <c:ptCount val="1"/>
                <c:pt idx="0">
                  <c:v>Persentase asupan berdasarkan kebutuhan</c:v>
                </c:pt>
              </c:strCache>
            </c:strRef>
          </c:tx>
          <c:spPr>
            <a:ln w="28575" cap="rnd">
              <a:solidFill>
                <a:schemeClr val="accent6"/>
              </a:solidFill>
              <a:round/>
            </a:ln>
            <a:effectLst/>
          </c:spPr>
          <c:marker>
            <c:symbol val="circle"/>
            <c:size val="5"/>
            <c:spPr>
              <a:solidFill>
                <a:schemeClr val="accent2"/>
              </a:solidFill>
              <a:ln w="9525">
                <a:solidFill>
                  <a:schemeClr val="accent2"/>
                </a:solidFill>
              </a:ln>
              <a:effectLst/>
            </c:spPr>
          </c:marker>
          <c:dLbls>
            <c:dLbl>
              <c:idx val="0"/>
              <c:layout>
                <c:manualLayout>
                  <c:x val="-6.0705481629991336E-2"/>
                  <c:y val="5.8421728120989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7EA-45A1-8686-F4E4F5D3DE41}"/>
                </c:ext>
              </c:extLst>
            </c:dLbl>
            <c:dLbl>
              <c:idx val="1"/>
              <c:layout>
                <c:manualLayout>
                  <c:x val="-5.8607253148797882E-2"/>
                  <c:y val="6.26792465919732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EA-45A1-8686-F4E4F5D3DE41}"/>
                </c:ext>
              </c:extLst>
            </c:dLbl>
            <c:dLbl>
              <c:idx val="2"/>
              <c:layout>
                <c:manualLayout>
                  <c:x val="-5.8287334206427482E-2"/>
                  <c:y val="6.2418745013701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7EA-45A1-8686-F4E4F5D3DE41}"/>
                </c:ext>
              </c:extLst>
            </c:dLbl>
            <c:dLbl>
              <c:idx val="3"/>
              <c:layout>
                <c:manualLayout>
                  <c:x val="-5.0393700787401678E-2"/>
                  <c:y val="5.80134586700891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EA-45A1-8686-F4E4F5D3DE41}"/>
                </c:ext>
              </c:extLst>
            </c:dLbl>
            <c:dLbl>
              <c:idx val="4"/>
              <c:layout>
                <c:manualLayout>
                  <c:x val="-5.1352810878106357E-2"/>
                  <c:y val="6.03912726768184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7EA-45A1-8686-F4E4F5D3DE4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Sebelum Intervensi</c:v>
                </c:pt>
                <c:pt idx="1">
                  <c:v>Intervensi 1</c:v>
                </c:pt>
                <c:pt idx="2">
                  <c:v>Intervensi 2</c:v>
                </c:pt>
                <c:pt idx="3">
                  <c:v>Intervensi 3</c:v>
                </c:pt>
                <c:pt idx="4">
                  <c:v>Intervensi 4</c:v>
                </c:pt>
              </c:strCache>
            </c:strRef>
          </c:cat>
          <c:val>
            <c:numRef>
              <c:f>Sheet1!$C$2:$C$6</c:f>
              <c:numCache>
                <c:formatCode>0.00%</c:formatCode>
                <c:ptCount val="5"/>
                <c:pt idx="0">
                  <c:v>0.39829999999999999</c:v>
                </c:pt>
                <c:pt idx="1">
                  <c:v>0.4496</c:v>
                </c:pt>
                <c:pt idx="2">
                  <c:v>0.31969999999999998</c:v>
                </c:pt>
                <c:pt idx="3">
                  <c:v>0.3584</c:v>
                </c:pt>
                <c:pt idx="4">
                  <c:v>0.51290000000000002</c:v>
                </c:pt>
              </c:numCache>
            </c:numRef>
          </c:val>
          <c:smooth val="0"/>
          <c:extLst>
            <c:ext xmlns:c16="http://schemas.microsoft.com/office/drawing/2014/chart" uri="{C3380CC4-5D6E-409C-BE32-E72D297353CC}">
              <c16:uniqueId val="{0000000B-E7EA-45A1-8686-F4E4F5D3DE41}"/>
            </c:ext>
          </c:extLst>
        </c:ser>
        <c:dLbls>
          <c:showLegendKey val="0"/>
          <c:showVal val="0"/>
          <c:showCatName val="0"/>
          <c:showSerName val="0"/>
          <c:showPercent val="0"/>
          <c:showBubbleSize val="0"/>
        </c:dLbls>
        <c:marker val="1"/>
        <c:smooth val="0"/>
        <c:axId val="830306383"/>
        <c:axId val="825024127"/>
      </c:lineChart>
      <c:catAx>
        <c:axId val="830263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5022879"/>
        <c:crosses val="autoZero"/>
        <c:auto val="1"/>
        <c:lblAlgn val="ctr"/>
        <c:lblOffset val="100"/>
        <c:noMultiLvlLbl val="0"/>
      </c:catAx>
      <c:valAx>
        <c:axId val="825022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30263983"/>
        <c:crosses val="autoZero"/>
        <c:crossBetween val="between"/>
      </c:valAx>
      <c:valAx>
        <c:axId val="825024127"/>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30306383"/>
        <c:crosses val="max"/>
        <c:crossBetween val="between"/>
      </c:valAx>
      <c:catAx>
        <c:axId val="830306383"/>
        <c:scaling>
          <c:orientation val="minMax"/>
        </c:scaling>
        <c:delete val="1"/>
        <c:axPos val="b"/>
        <c:numFmt formatCode="General" sourceLinked="1"/>
        <c:majorTickMark val="out"/>
        <c:minorTickMark val="none"/>
        <c:tickLblPos val="nextTo"/>
        <c:crossAx val="825024127"/>
        <c:crosses val="autoZero"/>
        <c:auto val="1"/>
        <c:lblAlgn val="ctr"/>
        <c:lblOffset val="100"/>
        <c:noMultiLvlLbl val="0"/>
      </c:catAx>
      <c:spPr>
        <a:noFill/>
        <a:ln>
          <a:noFill/>
        </a:ln>
        <a:effectLst/>
      </c:spPr>
    </c:plotArea>
    <c:legend>
      <c:legendPos val="b"/>
      <c:layout>
        <c:manualLayout>
          <c:xMode val="edge"/>
          <c:yMode val="edge"/>
          <c:x val="0.10792629536379236"/>
          <c:y val="0.89470460596757517"/>
          <c:w val="0.8474549130517427"/>
          <c:h val="8.12280053440973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Asupan Karbohidrat</c:v>
                </c:pt>
              </c:strCache>
            </c:strRef>
          </c:tx>
          <c:spPr>
            <a:ln w="28575" cap="rnd">
              <a:solidFill>
                <a:schemeClr val="accent2"/>
              </a:solidFill>
              <a:round/>
            </a:ln>
            <a:effectLst/>
          </c:spPr>
          <c:marker>
            <c:symbol val="circle"/>
            <c:size val="5"/>
            <c:spPr>
              <a:solidFill>
                <a:schemeClr val="accent1"/>
              </a:solidFill>
              <a:ln w="9525">
                <a:solidFill>
                  <a:schemeClr val="accent1"/>
                </a:solidFill>
              </a:ln>
              <a:effectLst/>
            </c:spPr>
          </c:marker>
          <c:dLbls>
            <c:dLbl>
              <c:idx val="0"/>
              <c:layout>
                <c:manualLayout>
                  <c:x val="-3.9875611031167303E-2"/>
                  <c:y val="-6.4276249609767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B6-4EA7-9CE7-060F5B850E94}"/>
                </c:ext>
              </c:extLst>
            </c:dLbl>
            <c:dLbl>
              <c:idx val="1"/>
              <c:layout>
                <c:manualLayout>
                  <c:x val="-6.4472074460918308E-2"/>
                  <c:y val="-6.6936418190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B6-4EA7-9CE7-060F5B850E94}"/>
                </c:ext>
              </c:extLst>
            </c:dLbl>
            <c:dLbl>
              <c:idx val="2"/>
              <c:layout>
                <c:manualLayout>
                  <c:x val="-4.6028445622941949E-2"/>
                  <c:y val="-5.57258316278747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B6-4EA7-9CE7-060F5B850E94}"/>
                </c:ext>
              </c:extLst>
            </c:dLbl>
            <c:dLbl>
              <c:idx val="3"/>
              <c:layout>
                <c:manualLayout>
                  <c:x val="-4.7806970740567077E-2"/>
                  <c:y val="-6.11717367928127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B6-4EA7-9CE7-060F5B850E94}"/>
                </c:ext>
              </c:extLst>
            </c:dLbl>
            <c:dLbl>
              <c:idx val="4"/>
              <c:layout>
                <c:manualLayout>
                  <c:x val="-7.7375435873390574E-2"/>
                  <c:y val="-5.531097159110622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11850337421272633"/>
                      <c:h val="5.4492358130323965E-2"/>
                    </c:manualLayout>
                  </c15:layout>
                </c:ext>
                <c:ext xmlns:c16="http://schemas.microsoft.com/office/drawing/2014/chart" uri="{C3380CC4-5D6E-409C-BE32-E72D297353CC}">
                  <c16:uniqueId val="{00000004-10B6-4EA7-9CE7-060F5B850E9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Sebelum Intervensi</c:v>
                </c:pt>
                <c:pt idx="1">
                  <c:v>Intervensi 1</c:v>
                </c:pt>
                <c:pt idx="2">
                  <c:v>Intervensi 2</c:v>
                </c:pt>
                <c:pt idx="3">
                  <c:v>Intervensi 3</c:v>
                </c:pt>
                <c:pt idx="4">
                  <c:v>Intervensi 4</c:v>
                </c:pt>
              </c:strCache>
            </c:strRef>
          </c:cat>
          <c:val>
            <c:numRef>
              <c:f>Sheet1!$B$2:$B$6</c:f>
              <c:numCache>
                <c:formatCode>General</c:formatCode>
                <c:ptCount val="5"/>
                <c:pt idx="0">
                  <c:v>130.4</c:v>
                </c:pt>
                <c:pt idx="1">
                  <c:v>131.78</c:v>
                </c:pt>
                <c:pt idx="2">
                  <c:v>156.80000000000001</c:v>
                </c:pt>
                <c:pt idx="3">
                  <c:v>169.8</c:v>
                </c:pt>
                <c:pt idx="4">
                  <c:v>154.12</c:v>
                </c:pt>
              </c:numCache>
            </c:numRef>
          </c:val>
          <c:smooth val="0"/>
          <c:extLst>
            <c:ext xmlns:c16="http://schemas.microsoft.com/office/drawing/2014/chart" uri="{C3380CC4-5D6E-409C-BE32-E72D297353CC}">
              <c16:uniqueId val="{00000005-10B6-4EA7-9CE7-060F5B850E94}"/>
            </c:ext>
          </c:extLst>
        </c:ser>
        <c:dLbls>
          <c:dLblPos val="ctr"/>
          <c:showLegendKey val="0"/>
          <c:showVal val="1"/>
          <c:showCatName val="0"/>
          <c:showSerName val="0"/>
          <c:showPercent val="0"/>
          <c:showBubbleSize val="0"/>
        </c:dLbls>
        <c:marker val="1"/>
        <c:smooth val="0"/>
        <c:axId val="830263983"/>
        <c:axId val="825022879"/>
      </c:lineChart>
      <c:lineChart>
        <c:grouping val="stacked"/>
        <c:varyColors val="0"/>
        <c:ser>
          <c:idx val="1"/>
          <c:order val="1"/>
          <c:tx>
            <c:strRef>
              <c:f>Sheet1!$C$1</c:f>
              <c:strCache>
                <c:ptCount val="1"/>
                <c:pt idx="0">
                  <c:v>Persentase asupan berdasarkan kebutuhan</c:v>
                </c:pt>
              </c:strCache>
            </c:strRef>
          </c:tx>
          <c:spPr>
            <a:ln w="28575" cap="rnd">
              <a:solidFill>
                <a:schemeClr val="accent6"/>
              </a:solidFill>
              <a:round/>
            </a:ln>
            <a:effectLst/>
          </c:spPr>
          <c:marker>
            <c:symbol val="circle"/>
            <c:size val="5"/>
            <c:spPr>
              <a:solidFill>
                <a:schemeClr val="accent2"/>
              </a:solidFill>
              <a:ln w="9525">
                <a:solidFill>
                  <a:schemeClr val="accent2"/>
                </a:solidFill>
              </a:ln>
              <a:effectLst/>
            </c:spPr>
          </c:marker>
          <c:dLbls>
            <c:dLbl>
              <c:idx val="0"/>
              <c:layout>
                <c:manualLayout>
                  <c:x val="-6.0705481629991336E-2"/>
                  <c:y val="5.8421728120989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B6-4EA7-9CE7-060F5B850E94}"/>
                </c:ext>
              </c:extLst>
            </c:dLbl>
            <c:dLbl>
              <c:idx val="1"/>
              <c:layout>
                <c:manualLayout>
                  <c:x val="-5.8607253148797882E-2"/>
                  <c:y val="6.26792465919732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B6-4EA7-9CE7-060F5B850E94}"/>
                </c:ext>
              </c:extLst>
            </c:dLbl>
            <c:dLbl>
              <c:idx val="2"/>
              <c:layout>
                <c:manualLayout>
                  <c:x val="-5.8287334206427482E-2"/>
                  <c:y val="6.2418745013701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B6-4EA7-9CE7-060F5B850E94}"/>
                </c:ext>
              </c:extLst>
            </c:dLbl>
            <c:dLbl>
              <c:idx val="3"/>
              <c:layout>
                <c:manualLayout>
                  <c:x val="-5.0393700787401678E-2"/>
                  <c:y val="5.80134586700891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B6-4EA7-9CE7-060F5B850E94}"/>
                </c:ext>
              </c:extLst>
            </c:dLbl>
            <c:dLbl>
              <c:idx val="4"/>
              <c:layout>
                <c:manualLayout>
                  <c:x val="-5.1352810878106357E-2"/>
                  <c:y val="6.03912726768184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B6-4EA7-9CE7-060F5B850E9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Sebelum Intervensi</c:v>
                </c:pt>
                <c:pt idx="1">
                  <c:v>Intervensi 1</c:v>
                </c:pt>
                <c:pt idx="2">
                  <c:v>Intervensi 2</c:v>
                </c:pt>
                <c:pt idx="3">
                  <c:v>Intervensi 3</c:v>
                </c:pt>
                <c:pt idx="4">
                  <c:v>Intervensi 4</c:v>
                </c:pt>
              </c:strCache>
            </c:strRef>
          </c:cat>
          <c:val>
            <c:numRef>
              <c:f>Sheet1!$C$2:$C$6</c:f>
              <c:numCache>
                <c:formatCode>0.00%</c:formatCode>
                <c:ptCount val="5"/>
                <c:pt idx="0">
                  <c:v>0.4143</c:v>
                </c:pt>
                <c:pt idx="1">
                  <c:v>0.4204</c:v>
                </c:pt>
                <c:pt idx="2">
                  <c:v>0.49830000000000002</c:v>
                </c:pt>
                <c:pt idx="3">
                  <c:v>0.54339999999999999</c:v>
                </c:pt>
                <c:pt idx="4">
                  <c:v>0.49020000000000002</c:v>
                </c:pt>
              </c:numCache>
            </c:numRef>
          </c:val>
          <c:smooth val="0"/>
          <c:extLst>
            <c:ext xmlns:c16="http://schemas.microsoft.com/office/drawing/2014/chart" uri="{C3380CC4-5D6E-409C-BE32-E72D297353CC}">
              <c16:uniqueId val="{0000000B-10B6-4EA7-9CE7-060F5B850E94}"/>
            </c:ext>
          </c:extLst>
        </c:ser>
        <c:dLbls>
          <c:showLegendKey val="0"/>
          <c:showVal val="0"/>
          <c:showCatName val="0"/>
          <c:showSerName val="0"/>
          <c:showPercent val="0"/>
          <c:showBubbleSize val="0"/>
        </c:dLbls>
        <c:marker val="1"/>
        <c:smooth val="0"/>
        <c:axId val="830306383"/>
        <c:axId val="825024127"/>
      </c:lineChart>
      <c:catAx>
        <c:axId val="830263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25022879"/>
        <c:crosses val="autoZero"/>
        <c:auto val="1"/>
        <c:lblAlgn val="ctr"/>
        <c:lblOffset val="100"/>
        <c:noMultiLvlLbl val="0"/>
      </c:catAx>
      <c:valAx>
        <c:axId val="825022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0263983"/>
        <c:crosses val="autoZero"/>
        <c:crossBetween val="between"/>
      </c:valAx>
      <c:valAx>
        <c:axId val="825024127"/>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0306383"/>
        <c:crosses val="max"/>
        <c:crossBetween val="between"/>
      </c:valAx>
      <c:catAx>
        <c:axId val="830306383"/>
        <c:scaling>
          <c:orientation val="minMax"/>
        </c:scaling>
        <c:delete val="1"/>
        <c:axPos val="b"/>
        <c:numFmt formatCode="General" sourceLinked="1"/>
        <c:majorTickMark val="out"/>
        <c:minorTickMark val="none"/>
        <c:tickLblPos val="nextTo"/>
        <c:crossAx val="825024127"/>
        <c:crosses val="autoZero"/>
        <c:auto val="1"/>
        <c:lblAlgn val="ctr"/>
        <c:lblOffset val="100"/>
        <c:noMultiLvlLbl val="0"/>
      </c:catAx>
      <c:spPr>
        <a:noFill/>
        <a:ln w="25400">
          <a:noFill/>
        </a:ln>
        <a:effectLst/>
      </c:spPr>
    </c:plotArea>
    <c:legend>
      <c:legendPos val="b"/>
      <c:layout>
        <c:manualLayout>
          <c:xMode val="edge"/>
          <c:yMode val="edge"/>
          <c:x val="3.3019824553045821E-2"/>
          <c:y val="0.89470460596757517"/>
          <c:w val="0.93096432306376564"/>
          <c:h val="8.12280053440973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'Berat badan'!$A$11</c:f>
              <c:strCache>
                <c:ptCount val="1"/>
                <c:pt idx="0">
                  <c:v>Berat Badan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'Berat badan'!$B$10:$C$10</c:f>
              <c:strCache>
                <c:ptCount val="2"/>
                <c:pt idx="0">
                  <c:v>Sebelum</c:v>
                </c:pt>
                <c:pt idx="1">
                  <c:v>Sesudah</c:v>
                </c:pt>
              </c:strCache>
            </c:strRef>
          </c:cat>
          <c:val>
            <c:numRef>
              <c:f>'Berat badan'!$B$11:$C$11</c:f>
              <c:numCache>
                <c:formatCode>General</c:formatCode>
                <c:ptCount val="2"/>
                <c:pt idx="0">
                  <c:v>49.1</c:v>
                </c:pt>
                <c:pt idx="1">
                  <c:v>49.74</c:v>
                </c:pt>
              </c:numCache>
            </c:numRef>
          </c:val>
          <c:smooth val="0"/>
          <c:extLst>
            <c:ext xmlns:c16="http://schemas.microsoft.com/office/drawing/2014/chart" uri="{C3380CC4-5D6E-409C-BE32-E72D297353CC}">
              <c16:uniqueId val="{00000000-C951-4DFC-A010-213B9A5B744B}"/>
            </c:ext>
          </c:extLst>
        </c:ser>
        <c:dLbls>
          <c:dLblPos val="t"/>
          <c:showLegendKey val="0"/>
          <c:showVal val="1"/>
          <c:showCatName val="0"/>
          <c:showSerName val="0"/>
          <c:showPercent val="0"/>
          <c:showBubbleSize val="0"/>
        </c:dLbls>
        <c:smooth val="0"/>
        <c:axId val="37012991"/>
        <c:axId val="306730847"/>
      </c:lineChart>
      <c:catAx>
        <c:axId val="37012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06730847"/>
        <c:crosses val="autoZero"/>
        <c:auto val="1"/>
        <c:lblAlgn val="ctr"/>
        <c:lblOffset val="100"/>
        <c:noMultiLvlLbl val="0"/>
      </c:catAx>
      <c:valAx>
        <c:axId val="306730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012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0.59548</cdr:x>
      <cdr:y>0.88087</cdr:y>
    </cdr:from>
    <cdr:to>
      <cdr:x>1</cdr:x>
      <cdr:y>0.97834</cdr:y>
    </cdr:to>
    <cdr:sp macro="" textlink="">
      <cdr:nvSpPr>
        <cdr:cNvPr id="2" name="Text Box 1"/>
        <cdr:cNvSpPr txBox="1"/>
      </cdr:nvSpPr>
      <cdr:spPr>
        <a:xfrm xmlns:a="http://schemas.openxmlformats.org/drawingml/2006/main">
          <a:off x="2762250" y="2324109"/>
          <a:ext cx="1876424" cy="2571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50" b="1"/>
        </a:p>
      </cdr:txBody>
    </cdr:sp>
  </cdr:relSizeAnchor>
  <cdr:relSizeAnchor xmlns:cdr="http://schemas.openxmlformats.org/drawingml/2006/chartDrawing">
    <cdr:from>
      <cdr:x>0.1077</cdr:x>
      <cdr:y>0.09655</cdr:y>
    </cdr:from>
    <cdr:to>
      <cdr:x>0.26085</cdr:x>
      <cdr:y>0.20597</cdr:y>
    </cdr:to>
    <cdr:sp macro="" textlink="">
      <cdr:nvSpPr>
        <cdr:cNvPr id="3" name="Rectangle 2"/>
        <cdr:cNvSpPr/>
      </cdr:nvSpPr>
      <cdr:spPr>
        <a:xfrm xmlns:a="http://schemas.openxmlformats.org/drawingml/2006/main">
          <a:off x="479132" y="197779"/>
          <a:ext cx="681355" cy="224155"/>
        </a:xfrm>
        <a:prstGeom xmlns:a="http://schemas.openxmlformats.org/drawingml/2006/main" prst="rect">
          <a:avLst/>
        </a:prstGeom>
        <a:noFill xmlns:a="http://schemas.openxmlformats.org/drawingml/2006/main"/>
        <a:ln xmlns:a="http://schemas.openxmlformats.org/drawingml/2006/main" w="9525" cap="flat" cmpd="sng" algn="ctr">
          <a:solidFill>
            <a:schemeClr val="dk1"/>
          </a:solidFill>
          <a:prstDash val="solid"/>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noAutofit/>
        </a:bodyPr>
        <a:lstStyle xmlns:a="http://schemas.openxmlformats.org/drawingml/2006/main"/>
        <a:p xmlns:a="http://schemas.openxmlformats.org/drawingml/2006/main">
          <a:pPr>
            <a:spcAft>
              <a:spcPts val="0"/>
            </a:spcAft>
          </a:pPr>
          <a:r>
            <a:rPr lang="id-ID" sz="900" i="1">
              <a:solidFill>
                <a:srgbClr val="000000"/>
              </a:solidFill>
              <a:effectLst/>
              <a:latin typeface="Arial" panose="020B0604020202020204" pitchFamily="34" charset="0"/>
              <a:ea typeface="Times New Roman" panose="02020603050405020304" pitchFamily="18" charset="0"/>
            </a:rPr>
            <a:t>p </a:t>
          </a:r>
          <a:r>
            <a:rPr lang="id-ID" sz="900">
              <a:solidFill>
                <a:srgbClr val="000000"/>
              </a:solidFill>
              <a:effectLst/>
              <a:latin typeface="Arial" panose="020B0604020202020204" pitchFamily="34" charset="0"/>
              <a:ea typeface="Times New Roman" panose="02020603050405020304" pitchFamily="18" charset="0"/>
            </a:rPr>
            <a:t>= 0.</a:t>
          </a:r>
          <a:r>
            <a:rPr lang="en-US" sz="900">
              <a:solidFill>
                <a:srgbClr val="000000"/>
              </a:solidFill>
              <a:effectLst/>
              <a:latin typeface="Arial" panose="020B0604020202020204" pitchFamily="34" charset="0"/>
              <a:ea typeface="Times New Roman" panose="02020603050405020304" pitchFamily="18" charset="0"/>
            </a:rPr>
            <a:t>514</a:t>
          </a:r>
          <a:endParaRPr lang="en-US" sz="1100">
            <a:effectLst/>
            <a:latin typeface="Times New Roman" panose="02020603050405020304" pitchFamily="18" charset="0"/>
            <a:ea typeface="Times New Roman" panose="02020603050405020304" pitchFamily="18" charset="0"/>
          </a:endParaRPr>
        </a:p>
        <a:p xmlns:a="http://schemas.openxmlformats.org/drawingml/2006/main">
          <a:pPr>
            <a:spcAft>
              <a:spcPts val="0"/>
            </a:spcAft>
          </a:pPr>
          <a:r>
            <a:rPr lang="en-US" sz="900">
              <a:effectLst/>
              <a:latin typeface="Arial" panose="020B0604020202020204" pitchFamily="34" charset="0"/>
              <a:ea typeface="Times New Roman" panose="02020603050405020304" pitchFamily="18" charset="0"/>
            </a:rPr>
            <a:t> </a:t>
          </a:r>
          <a:endParaRPr lang="en-US" sz="1100">
            <a:effectLst/>
            <a:latin typeface="Times New Roman" panose="02020603050405020304" pitchFamily="18" charset="0"/>
            <a:ea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0.59548</cdr:x>
      <cdr:y>0.88087</cdr:y>
    </cdr:from>
    <cdr:to>
      <cdr:x>1</cdr:x>
      <cdr:y>0.97834</cdr:y>
    </cdr:to>
    <cdr:sp macro="" textlink="">
      <cdr:nvSpPr>
        <cdr:cNvPr id="2" name="Text Box 1"/>
        <cdr:cNvSpPr txBox="1"/>
      </cdr:nvSpPr>
      <cdr:spPr>
        <a:xfrm xmlns:a="http://schemas.openxmlformats.org/drawingml/2006/main">
          <a:off x="2762250" y="2324109"/>
          <a:ext cx="1876424" cy="2571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50" b="1"/>
        </a:p>
      </cdr:txBody>
    </cdr:sp>
  </cdr:relSizeAnchor>
</c:userShapes>
</file>

<file path=word/drawings/drawing3.xml><?xml version="1.0" encoding="utf-8"?>
<c:userShapes xmlns:c="http://schemas.openxmlformats.org/drawingml/2006/chart">
  <cdr:relSizeAnchor xmlns:cdr="http://schemas.openxmlformats.org/drawingml/2006/chartDrawing">
    <cdr:from>
      <cdr:x>0.59548</cdr:x>
      <cdr:y>0.88087</cdr:y>
    </cdr:from>
    <cdr:to>
      <cdr:x>1</cdr:x>
      <cdr:y>0.97834</cdr:y>
    </cdr:to>
    <cdr:sp macro="" textlink="">
      <cdr:nvSpPr>
        <cdr:cNvPr id="2" name="Text Box 1"/>
        <cdr:cNvSpPr txBox="1"/>
      </cdr:nvSpPr>
      <cdr:spPr>
        <a:xfrm xmlns:a="http://schemas.openxmlformats.org/drawingml/2006/main">
          <a:off x="2762250" y="2324109"/>
          <a:ext cx="1876424" cy="2571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50" b="1"/>
        </a:p>
      </cdr:txBody>
    </cdr:sp>
  </cdr:relSizeAnchor>
</c:userShape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Nad18</b:Tag>
    <b:SourceType>JournalArticle</b:SourceType>
    <b:Guid>{72682348-DD2D-4F4F-82F6-2CEE6A8865F9}</b:Guid>
    <b:Title>Pola Makan, Keadaan Kesehatan dan Suapan Zat Gizi anak balita Stunting di Moncongloe Kabupaten Maros Sulawesi Selatan </b:Title>
    <b:Year>2018</b:Year>
    <b:JournalName>Media Kesehatan Politeknik Kesehatan Makassar</b:JournalName>
    <b:Author>
      <b:Author>
        <b:NameList>
          <b:Person>
            <b:First>Nadimin</b:First>
          </b:Person>
        </b:NameList>
      </b:Author>
    </b:Author>
    <b:RefOrder>1</b:RefOrder>
  </b:Source>
</b:Sources>
</file>

<file path=customXml/itemProps1.xml><?xml version="1.0" encoding="utf-8"?>
<ds:datastoreItem xmlns:ds="http://schemas.openxmlformats.org/officeDocument/2006/customXml" ds:itemID="{3B66D9A4-32A1-4820-B4AD-800BB3B0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9</Pages>
  <Words>9774</Words>
  <Characters>55712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afnyysyy@outlook.co.id</dc:creator>
  <cp:keywords/>
  <dc:description/>
  <cp:lastModifiedBy>Windows User</cp:lastModifiedBy>
  <cp:revision>79</cp:revision>
  <cp:lastPrinted>2022-07-28T06:51:00Z</cp:lastPrinted>
  <dcterms:created xsi:type="dcterms:W3CDTF">2022-08-23T02:18:00Z</dcterms:created>
  <dcterms:modified xsi:type="dcterms:W3CDTF">2022-08-26T03:05:00Z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fe9b7b19-8888-3bc1-85b1-9b430d985bcf</vt:lpwstr>
  </property>
  <property fmtid="{D5CDD505-2E9C-101B-9397-08002B2CF9AE}" pid="24" name="Mendeley Citation Style_1">
    <vt:lpwstr>http://www.zotero.org/styles/apa</vt:lpwstr>
  </property>
</Properties>
</file>